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4:34:36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tbl>
    <w:tblPr>
      <w:tblBorders>
        <w:top w:val="single" w:sz="12"/>
        <w:bottom w:val="single" w:sz="12"/>
        <w:left w:val="single" w:sz="12"/>
        <w:right w:val="single" w:sz="12"/>
        <w:insideH w:val="single" w:sz="12"/>
        <w:insideV w:val="single" w:sz="12"/>
      </w:tblBorders>
    </w:tblPr>
    <w:tr>
      <w:tc>
        <w:p>
          <w:r>
            <w:t>Fedral</w:t>
          </w:r>
        </w:p>
        <w:tcPr>
          <w:tcW w:type="auto"/>
        </w:tcPr>
      </w:tc>
    </w:tr>
    <w:tr>
      <w:tc>
        <w:p>
          <w:r>
            <w:t>Afar</w:t>
          </w:r>
        </w:p>
        <w:tcPr>
          <w:tcW w:type="auto"/>
        </w:tcPr>
      </w:tc>
      <w:tc>
        <w:p>
          <w:r>
            <w:t>Afar</w:t>
          </w:r>
        </w:p>
        <w:tcPr>
          <w:tcW w:type="auto"/>
        </w:tcPr>
      </w:tc>
      <w:tc>
        <w:p>
          <w:r>
            <w:t>Adama</w:t>
          </w:r>
        </w:p>
        <w:tcPr>
          <w:tcW w:type="auto"/>
        </w:tcPr>
      </w:tc>
      <w:tc>
        <w:p>
          <w:r>
            <w:t>123.0000</w:t>
          </w:r>
        </w:p>
        <w:tcPr>
          <w:tcW w:type="auto"/>
        </w:tcPr>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7c63e632c4514f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