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B96" w:rsidRPr="00904B96" w:rsidRDefault="008E381B" w:rsidP="00904B96">
      <w:pPr>
        <w:spacing w:before="268" w:after="268" w:line="301" w:lineRule="atLeast"/>
        <w:outlineLvl w:val="0"/>
        <w:rPr>
          <w:rFonts w:ascii="Tahoma" w:eastAsia="Times New Roman" w:hAnsi="Tahoma" w:cs="Tahoma"/>
          <w:b/>
          <w:bCs/>
          <w:color w:val="1B1E1F"/>
          <w:kern w:val="36"/>
          <w:sz w:val="30"/>
          <w:szCs w:val="30"/>
        </w:rPr>
      </w:pPr>
      <w:r w:rsidRPr="008E381B">
        <w:rPr>
          <w:rFonts w:ascii="Tahoma" w:eastAsia="Times New Roman" w:hAnsi="Tahoma" w:cs="Tahoma"/>
          <w:b/>
          <w:bCs/>
          <w:color w:val="1B1E1F"/>
          <w:kern w:val="36"/>
          <w:sz w:val="30"/>
          <w:szCs w:val="30"/>
        </w:rPr>
        <w:t>Grupa 234</w:t>
      </w:r>
      <w:r>
        <w:rPr>
          <w:rFonts w:ascii="Tahoma" w:eastAsia="Times New Roman" w:hAnsi="Tahoma" w:cs="Tahoma"/>
          <w:b/>
          <w:bCs/>
          <w:color w:val="1B1E1F"/>
          <w:kern w:val="36"/>
          <w:sz w:val="30"/>
          <w:szCs w:val="30"/>
        </w:rPr>
        <w:t>/2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3"/>
        <w:gridCol w:w="727"/>
        <w:gridCol w:w="1226"/>
        <w:gridCol w:w="627"/>
        <w:gridCol w:w="1124"/>
        <w:gridCol w:w="1068"/>
        <w:gridCol w:w="2272"/>
        <w:gridCol w:w="1547"/>
      </w:tblGrid>
      <w:tr w:rsidR="00904B96" w:rsidTr="00904B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A4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Ziua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A4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Orele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A4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Frecventa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A4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Sala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A4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Formatia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A4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Tipul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A4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Disciplina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A4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>Cadrul didactic</w:t>
            </w:r>
          </w:p>
        </w:tc>
      </w:tr>
      <w:tr w:rsidR="00904B96" w:rsidTr="00904B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Marti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10-12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4" w:history="1">
              <w:r>
                <w:rPr>
                  <w:rStyle w:val="Hyperlink"/>
                  <w:rFonts w:ascii="Tahoma" w:hAnsi="Tahoma" w:cs="Tahoma"/>
                  <w:color w:val="003399"/>
                </w:rPr>
                <w:t>C512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Seminar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5" w:history="1">
              <w:r>
                <w:rPr>
                  <w:rStyle w:val="Hyperlink"/>
                  <w:rFonts w:ascii="Tahoma" w:hAnsi="Tahoma" w:cs="Tahoma"/>
                  <w:color w:val="003399"/>
                </w:rPr>
                <w:t>Limbaje formale si tehnici de compilare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6" w:history="1">
              <w:r>
                <w:rPr>
                  <w:rStyle w:val="Hyperlink"/>
                  <w:rFonts w:ascii="Tahoma" w:hAnsi="Tahoma" w:cs="Tahoma"/>
                  <w:color w:val="003399"/>
                </w:rPr>
                <w:t>Lect. MIHIS Andreea</w:t>
              </w:r>
            </w:hyperlink>
          </w:p>
        </w:tc>
      </w:tr>
      <w:tr w:rsidR="00904B96" w:rsidTr="00904B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Marti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12-14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7" w:history="1">
              <w:r>
                <w:rPr>
                  <w:rStyle w:val="Hyperlink"/>
                  <w:rFonts w:ascii="Tahoma" w:hAnsi="Tahoma" w:cs="Tahoma"/>
                  <w:color w:val="003399"/>
                </w:rPr>
                <w:t>L001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234/2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Laborator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8" w:history="1">
              <w:r>
                <w:rPr>
                  <w:rStyle w:val="Hyperlink"/>
                  <w:rFonts w:ascii="Tahoma" w:hAnsi="Tahoma" w:cs="Tahoma"/>
                  <w:color w:val="003399"/>
                </w:rPr>
                <w:t>Limbaje formale si tehnici de compilare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9" w:history="1">
              <w:r>
                <w:rPr>
                  <w:rStyle w:val="Hyperlink"/>
                  <w:rFonts w:ascii="Tahoma" w:hAnsi="Tahoma" w:cs="Tahoma"/>
                  <w:color w:val="003399"/>
                </w:rPr>
                <w:t>Lect. MIHIS Andreea</w:t>
              </w:r>
            </w:hyperlink>
          </w:p>
        </w:tc>
      </w:tr>
      <w:tr w:rsidR="00904B96" w:rsidTr="00904B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Miercuri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8-10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10" w:history="1">
              <w:r>
                <w:rPr>
                  <w:rStyle w:val="Hyperlink"/>
                  <w:rFonts w:ascii="Tahoma" w:hAnsi="Tahoma" w:cs="Tahoma"/>
                  <w:color w:val="003399"/>
                </w:rPr>
                <w:t>2/I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I3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Curs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11" w:history="1">
              <w:r>
                <w:rPr>
                  <w:rStyle w:val="Hyperlink"/>
                  <w:rFonts w:ascii="Tahoma" w:hAnsi="Tahoma" w:cs="Tahoma"/>
                  <w:color w:val="003399"/>
                </w:rPr>
                <w:t>Limbaje formale si tehnici de compilare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12" w:history="1">
              <w:r>
                <w:rPr>
                  <w:rStyle w:val="Hyperlink"/>
                  <w:rFonts w:ascii="Tahoma" w:hAnsi="Tahoma" w:cs="Tahoma"/>
                  <w:color w:val="003399"/>
                </w:rPr>
                <w:t>Lect. LUPSA Dana</w:t>
              </w:r>
            </w:hyperlink>
          </w:p>
        </w:tc>
      </w:tr>
      <w:tr w:rsidR="00904B96" w:rsidTr="00904B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Miercuri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10-12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13" w:history="1">
              <w:r>
                <w:rPr>
                  <w:rStyle w:val="Hyperlink"/>
                  <w:rFonts w:ascii="Tahoma" w:hAnsi="Tahoma" w:cs="Tahoma"/>
                  <w:color w:val="003399"/>
                </w:rPr>
                <w:t>6/II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I3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Curs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14" w:history="1">
              <w:r>
                <w:rPr>
                  <w:rStyle w:val="Hyperlink"/>
                  <w:rFonts w:ascii="Tahoma" w:hAnsi="Tahoma" w:cs="Tahoma"/>
                  <w:color w:val="003399"/>
                </w:rPr>
                <w:t>Programare Web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15" w:history="1">
              <w:r>
                <w:rPr>
                  <w:rStyle w:val="Hyperlink"/>
                  <w:rFonts w:ascii="Tahoma" w:hAnsi="Tahoma" w:cs="Tahoma"/>
                  <w:color w:val="003399"/>
                </w:rPr>
                <w:t>Lect. BUFNEA Darius</w:t>
              </w:r>
            </w:hyperlink>
          </w:p>
        </w:tc>
      </w:tr>
      <w:tr w:rsidR="00904B96" w:rsidTr="00904B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Miercuri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14-16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16" w:history="1">
              <w:r>
                <w:rPr>
                  <w:rStyle w:val="Hyperlink"/>
                  <w:rFonts w:ascii="Tahoma" w:hAnsi="Tahoma" w:cs="Tahoma"/>
                  <w:color w:val="003399"/>
                </w:rPr>
                <w:t>L301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234/2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Laborator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17" w:history="1">
              <w:r>
                <w:rPr>
                  <w:rStyle w:val="Hyperlink"/>
                  <w:rFonts w:ascii="Tahoma" w:hAnsi="Tahoma" w:cs="Tahoma"/>
                  <w:color w:val="003399"/>
                </w:rPr>
                <w:t>Programare Web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18" w:history="1">
              <w:r>
                <w:rPr>
                  <w:rStyle w:val="Hyperlink"/>
                  <w:rFonts w:ascii="Tahoma" w:hAnsi="Tahoma" w:cs="Tahoma"/>
                  <w:color w:val="003399"/>
                </w:rPr>
                <w:t>Drd. POP Bogdan</w:t>
              </w:r>
            </w:hyperlink>
          </w:p>
        </w:tc>
      </w:tr>
      <w:tr w:rsidR="00904B96" w:rsidTr="00904B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Miercuri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16-18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19" w:history="1">
              <w:r>
                <w:rPr>
                  <w:rStyle w:val="Hyperlink"/>
                  <w:rFonts w:ascii="Tahoma" w:hAnsi="Tahoma" w:cs="Tahoma"/>
                  <w:color w:val="003399"/>
                </w:rPr>
                <w:t>L306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234/2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Laborator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20" w:history="1">
              <w:r>
                <w:rPr>
                  <w:rStyle w:val="Hyperlink"/>
                  <w:rFonts w:ascii="Tahoma" w:hAnsi="Tahoma" w:cs="Tahoma"/>
                  <w:color w:val="003399"/>
                </w:rPr>
                <w:t>Proiect colectiv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21" w:history="1">
              <w:r>
                <w:rPr>
                  <w:rStyle w:val="Hyperlink"/>
                  <w:rFonts w:ascii="Tahoma" w:hAnsi="Tahoma" w:cs="Tahoma"/>
                  <w:color w:val="003399"/>
                </w:rPr>
                <w:t>Lect. CIOBAN Vasile</w:t>
              </w:r>
            </w:hyperlink>
          </w:p>
        </w:tc>
      </w:tr>
      <w:tr w:rsidR="00904B96" w:rsidTr="00904B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Joi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14-16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22" w:history="1">
              <w:r>
                <w:rPr>
                  <w:rStyle w:val="Hyperlink"/>
                  <w:rFonts w:ascii="Tahoma" w:hAnsi="Tahoma" w:cs="Tahoma"/>
                  <w:color w:val="003399"/>
                </w:rPr>
                <w:t>C335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I3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Curs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23" w:history="1">
              <w:r>
                <w:rPr>
                  <w:rStyle w:val="Hyperlink"/>
                  <w:rFonts w:ascii="Tahoma" w:hAnsi="Tahoma" w:cs="Tahoma"/>
                  <w:color w:val="003399"/>
                </w:rPr>
                <w:t>Roboti inteligenti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24" w:history="1">
              <w:r>
                <w:rPr>
                  <w:rStyle w:val="Hyperlink"/>
                  <w:rFonts w:ascii="Tahoma" w:hAnsi="Tahoma" w:cs="Tahoma"/>
                  <w:color w:val="003399"/>
                </w:rPr>
                <w:t>Conf. OLTEAN Mihai</w:t>
              </w:r>
            </w:hyperlink>
          </w:p>
        </w:tc>
      </w:tr>
      <w:tr w:rsidR="00904B96" w:rsidTr="00904B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Joi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18-20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sapt.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25" w:history="1">
              <w:r>
                <w:rPr>
                  <w:rStyle w:val="Hyperlink"/>
                  <w:rFonts w:ascii="Tahoma" w:hAnsi="Tahoma" w:cs="Tahoma"/>
                  <w:color w:val="003399"/>
                </w:rPr>
                <w:t>L336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I3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Laborator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26" w:history="1">
              <w:r>
                <w:rPr>
                  <w:rStyle w:val="Hyperlink"/>
                  <w:rFonts w:ascii="Tahoma" w:hAnsi="Tahoma" w:cs="Tahoma"/>
                  <w:color w:val="003399"/>
                </w:rPr>
                <w:t>Roboti inteligenti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27" w:history="1">
              <w:r>
                <w:rPr>
                  <w:rStyle w:val="Hyperlink"/>
                  <w:rFonts w:ascii="Tahoma" w:hAnsi="Tahoma" w:cs="Tahoma"/>
                  <w:color w:val="003399"/>
                </w:rPr>
                <w:t>Conf. OLTEAN Mihai</w:t>
              </w:r>
            </w:hyperlink>
          </w:p>
        </w:tc>
      </w:tr>
      <w:tr w:rsidR="00904B96" w:rsidTr="00904B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Vineri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8-10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28" w:history="1">
              <w:r>
                <w:rPr>
                  <w:rStyle w:val="Hyperlink"/>
                  <w:rFonts w:ascii="Tahoma" w:hAnsi="Tahoma" w:cs="Tahoma"/>
                  <w:color w:val="003399"/>
                </w:rPr>
                <w:t>C310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I3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Curs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29" w:history="1">
              <w:r>
                <w:rPr>
                  <w:rStyle w:val="Hyperlink"/>
                  <w:rFonts w:ascii="Tahoma" w:hAnsi="Tahoma" w:cs="Tahoma"/>
                  <w:color w:val="003399"/>
                </w:rPr>
                <w:t>Gestiunea proiectelor soft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30" w:history="1">
              <w:r>
                <w:rPr>
                  <w:rStyle w:val="Hyperlink"/>
                  <w:rFonts w:ascii="Tahoma" w:hAnsi="Tahoma" w:cs="Tahoma"/>
                  <w:color w:val="003399"/>
                </w:rPr>
                <w:t>Lect. SUCIU Dan Mircea</w:t>
              </w:r>
            </w:hyperlink>
          </w:p>
        </w:tc>
      </w:tr>
      <w:tr w:rsidR="00904B96" w:rsidTr="00904B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Vineri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10-12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sapt.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31" w:history="1">
              <w:r>
                <w:rPr>
                  <w:rStyle w:val="Hyperlink"/>
                  <w:rFonts w:ascii="Tahoma" w:hAnsi="Tahoma" w:cs="Tahoma"/>
                  <w:color w:val="003399"/>
                </w:rPr>
                <w:t>C335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r>
              <w:rPr>
                <w:rFonts w:ascii="Tahoma" w:hAnsi="Tahoma" w:cs="Tahoma"/>
                <w:color w:val="1B1E1F"/>
              </w:rPr>
              <w:t>Laborator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32" w:history="1">
              <w:r>
                <w:rPr>
                  <w:rStyle w:val="Hyperlink"/>
                  <w:rFonts w:ascii="Tahoma" w:hAnsi="Tahoma" w:cs="Tahoma"/>
                  <w:color w:val="003399"/>
                </w:rPr>
                <w:t>Gestiunea proiectelor soft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3" w:type="dxa"/>
              <w:left w:w="67" w:type="dxa"/>
              <w:bottom w:w="33" w:type="dxa"/>
              <w:right w:w="67" w:type="dxa"/>
            </w:tcMar>
            <w:vAlign w:val="center"/>
            <w:hideMark/>
          </w:tcPr>
          <w:p w:rsidR="00904B96" w:rsidRDefault="00904B96">
            <w:pPr>
              <w:spacing w:line="352" w:lineRule="atLeast"/>
              <w:jc w:val="center"/>
              <w:rPr>
                <w:rFonts w:ascii="Tahoma" w:hAnsi="Tahoma" w:cs="Tahoma"/>
                <w:color w:val="1B1E1F"/>
              </w:rPr>
            </w:pPr>
            <w:hyperlink r:id="rId33" w:history="1">
              <w:r>
                <w:rPr>
                  <w:rStyle w:val="Hyperlink"/>
                  <w:rFonts w:ascii="Tahoma" w:hAnsi="Tahoma" w:cs="Tahoma"/>
                  <w:color w:val="003399"/>
                </w:rPr>
                <w:t>Lect. SUCIU Dan Mircea</w:t>
              </w:r>
            </w:hyperlink>
          </w:p>
        </w:tc>
      </w:tr>
    </w:tbl>
    <w:p w:rsidR="00904B96" w:rsidRDefault="00904B96"/>
    <w:sectPr w:rsidR="00904B96" w:rsidSect="0044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E381B"/>
    <w:rsid w:val="00440B1C"/>
    <w:rsid w:val="00452D8D"/>
    <w:rsid w:val="008E381B"/>
    <w:rsid w:val="00904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B1C"/>
  </w:style>
  <w:style w:type="paragraph" w:styleId="Heading1">
    <w:name w:val="heading 1"/>
    <w:basedOn w:val="Normal"/>
    <w:link w:val="Heading1Char"/>
    <w:uiPriority w:val="9"/>
    <w:qFormat/>
    <w:rsid w:val="008E3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8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E38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bbcluj.ro/files/orar/2015-1/disc/MLR5023.html" TargetMode="External"/><Relationship Id="rId13" Type="http://schemas.openxmlformats.org/officeDocument/2006/relationships/hyperlink" Target="http://www.cs.ubbcluj.ro/files/orar/2015-1/sali/6-II.html" TargetMode="External"/><Relationship Id="rId18" Type="http://schemas.openxmlformats.org/officeDocument/2006/relationships/hyperlink" Target="http://www.cs.ubbcluj.ro/files/orar/2015-1/cadre/pobo.html" TargetMode="External"/><Relationship Id="rId26" Type="http://schemas.openxmlformats.org/officeDocument/2006/relationships/hyperlink" Target="http://www.cs.ubbcluj.ro/files/orar/2015-1/disc/MLR5065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s.ubbcluj.ro/files/orar/2015-1/cadre/civa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cs.ubbcluj.ro/files/orar/2015-1/sali/L001.html" TargetMode="External"/><Relationship Id="rId12" Type="http://schemas.openxmlformats.org/officeDocument/2006/relationships/hyperlink" Target="http://www.cs.ubbcluj.ro/files/orar/2015-1/cadre/luda.html" TargetMode="External"/><Relationship Id="rId17" Type="http://schemas.openxmlformats.org/officeDocument/2006/relationships/hyperlink" Target="http://www.cs.ubbcluj.ro/files/orar/2015-1/disc/MLR5015.html" TargetMode="External"/><Relationship Id="rId25" Type="http://schemas.openxmlformats.org/officeDocument/2006/relationships/hyperlink" Target="http://www.cs.ubbcluj.ro/files/orar/2015-1/sali/L336.html" TargetMode="External"/><Relationship Id="rId33" Type="http://schemas.openxmlformats.org/officeDocument/2006/relationships/hyperlink" Target="http://www.cs.ubbcluj.ro/files/orar/2015-1/cadre/sud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s.ubbcluj.ro/files/orar/2015-1/sali/L301.html" TargetMode="External"/><Relationship Id="rId20" Type="http://schemas.openxmlformats.org/officeDocument/2006/relationships/hyperlink" Target="http://www.cs.ubbcluj.ro/files/orar/2015-1/disc/MLR5012.html" TargetMode="External"/><Relationship Id="rId29" Type="http://schemas.openxmlformats.org/officeDocument/2006/relationships/hyperlink" Target="http://www.cs.ubbcluj.ro/files/orar/2015-1/disc/MLR8112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ubbcluj.ro/files/orar/2015-1/cadre/mian.html" TargetMode="External"/><Relationship Id="rId11" Type="http://schemas.openxmlformats.org/officeDocument/2006/relationships/hyperlink" Target="http://www.cs.ubbcluj.ro/files/orar/2015-1/disc/MLR5023.html" TargetMode="External"/><Relationship Id="rId24" Type="http://schemas.openxmlformats.org/officeDocument/2006/relationships/hyperlink" Target="http://www.cs.ubbcluj.ro/files/orar/2015-1/cadre/olmi.html" TargetMode="External"/><Relationship Id="rId32" Type="http://schemas.openxmlformats.org/officeDocument/2006/relationships/hyperlink" Target="http://www.cs.ubbcluj.ro/files/orar/2015-1/disc/MLR8112.html" TargetMode="External"/><Relationship Id="rId5" Type="http://schemas.openxmlformats.org/officeDocument/2006/relationships/hyperlink" Target="http://www.cs.ubbcluj.ro/files/orar/2015-1/disc/MLR5023.html" TargetMode="External"/><Relationship Id="rId15" Type="http://schemas.openxmlformats.org/officeDocument/2006/relationships/hyperlink" Target="http://www.cs.ubbcluj.ro/files/orar/2015-1/cadre/buda.html" TargetMode="External"/><Relationship Id="rId23" Type="http://schemas.openxmlformats.org/officeDocument/2006/relationships/hyperlink" Target="http://www.cs.ubbcluj.ro/files/orar/2015-1/disc/MLR5065.html" TargetMode="External"/><Relationship Id="rId28" Type="http://schemas.openxmlformats.org/officeDocument/2006/relationships/hyperlink" Target="http://www.cs.ubbcluj.ro/files/orar/2015-1/sali/C310.html" TargetMode="External"/><Relationship Id="rId10" Type="http://schemas.openxmlformats.org/officeDocument/2006/relationships/hyperlink" Target="http://www.cs.ubbcluj.ro/files/orar/2015-1/sali/2-I.html" TargetMode="External"/><Relationship Id="rId19" Type="http://schemas.openxmlformats.org/officeDocument/2006/relationships/hyperlink" Target="http://www.cs.ubbcluj.ro/files/orar/2015-1/sali/L306.html" TargetMode="External"/><Relationship Id="rId31" Type="http://schemas.openxmlformats.org/officeDocument/2006/relationships/hyperlink" Target="http://www.cs.ubbcluj.ro/files/orar/2015-1/sali/C335.html" TargetMode="External"/><Relationship Id="rId4" Type="http://schemas.openxmlformats.org/officeDocument/2006/relationships/hyperlink" Target="http://www.cs.ubbcluj.ro/files/orar/2015-1/sali/C512.html" TargetMode="External"/><Relationship Id="rId9" Type="http://schemas.openxmlformats.org/officeDocument/2006/relationships/hyperlink" Target="http://www.cs.ubbcluj.ro/files/orar/2015-1/cadre/mian.html" TargetMode="External"/><Relationship Id="rId14" Type="http://schemas.openxmlformats.org/officeDocument/2006/relationships/hyperlink" Target="http://www.cs.ubbcluj.ro/files/orar/2015-1/disc/MLR5015.html" TargetMode="External"/><Relationship Id="rId22" Type="http://schemas.openxmlformats.org/officeDocument/2006/relationships/hyperlink" Target="http://www.cs.ubbcluj.ro/files/orar/2015-1/sali/C335.html" TargetMode="External"/><Relationship Id="rId27" Type="http://schemas.openxmlformats.org/officeDocument/2006/relationships/hyperlink" Target="http://www.cs.ubbcluj.ro/files/orar/2015-1/cadre/olmi.html" TargetMode="External"/><Relationship Id="rId30" Type="http://schemas.openxmlformats.org/officeDocument/2006/relationships/hyperlink" Target="http://www.cs.ubbcluj.ro/files/orar/2015-1/cadre/suda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 Ristei</dc:creator>
  <cp:lastModifiedBy>Andra Ristei</cp:lastModifiedBy>
  <cp:revision>2</cp:revision>
  <dcterms:created xsi:type="dcterms:W3CDTF">2015-09-25T18:43:00Z</dcterms:created>
  <dcterms:modified xsi:type="dcterms:W3CDTF">2015-09-28T18:01:00Z</dcterms:modified>
</cp:coreProperties>
</file>