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BDA2" w14:textId="77777777" w:rsidR="00EC1858" w:rsidRDefault="00000000">
      <w:pPr>
        <w:pStyle w:val="Tcoveraffiliation"/>
        <w:rPr>
          <w:lang w:val="ro-RO"/>
        </w:rPr>
      </w:pPr>
      <w:r>
        <w:rPr>
          <w:lang w:val="ro-RO"/>
        </w:rPr>
        <w:t>UNIVERSITATEA POLITEHNICA BUCUREȘTI</w:t>
      </w:r>
    </w:p>
    <w:p w14:paraId="4E1EDB4C" w14:textId="77777777" w:rsidR="00EC1858" w:rsidRDefault="00000000">
      <w:pPr>
        <w:pStyle w:val="Tcoveraffiliation"/>
        <w:rPr>
          <w:lang w:val="ro-RO"/>
        </w:rPr>
      </w:pPr>
      <w:r>
        <w:rPr>
          <w:lang w:val="ro-RO"/>
        </w:rPr>
        <w:t xml:space="preserve"> FACULTATEA DE AUTOMATICĂ </w:t>
      </w:r>
      <w:r>
        <w:t>Ș</w:t>
      </w:r>
      <w:r>
        <w:rPr>
          <w:lang w:val="ro-RO"/>
        </w:rPr>
        <w:t>I CALCULATOARE</w:t>
      </w:r>
    </w:p>
    <w:p w14:paraId="10CFDE96" w14:textId="77777777" w:rsidR="00EC1858" w:rsidRDefault="00000000">
      <w:pPr>
        <w:pStyle w:val="Tcoveraffiliation"/>
        <w:rPr>
          <w:lang w:val="ro-RO"/>
        </w:rPr>
      </w:pPr>
      <w:r>
        <w:rPr>
          <w:lang w:val="ro-RO"/>
        </w:rPr>
        <w:t>DEPARTAMENTUL CALCULATOARE</w:t>
      </w:r>
    </w:p>
    <w:p w14:paraId="119ACA28" w14:textId="77777777" w:rsidR="00EC1858" w:rsidRDefault="00EC1858">
      <w:pPr>
        <w:pStyle w:val="Tcoveraffiliation"/>
        <w:rPr>
          <w:lang w:val="ro-RO"/>
        </w:rPr>
      </w:pPr>
    </w:p>
    <w:p w14:paraId="7A4A13B4" w14:textId="77777777" w:rsidR="00EC1858" w:rsidRDefault="00EC1858">
      <w:pPr>
        <w:rPr>
          <w:lang w:val="ro-RO"/>
        </w:rPr>
      </w:pPr>
    </w:p>
    <w:tbl>
      <w:tblPr>
        <w:tblW w:w="8880" w:type="dxa"/>
        <w:jc w:val="center"/>
        <w:tblLook w:val="04A0" w:firstRow="1" w:lastRow="0" w:firstColumn="1" w:lastColumn="0" w:noHBand="0" w:noVBand="1"/>
      </w:tblPr>
      <w:tblGrid>
        <w:gridCol w:w="4296"/>
        <w:gridCol w:w="4584"/>
      </w:tblGrid>
      <w:tr w:rsidR="00EC1858" w14:paraId="21BBAE92" w14:textId="77777777">
        <w:trPr>
          <w:trHeight w:val="1305"/>
          <w:jc w:val="center"/>
        </w:trPr>
        <w:tc>
          <w:tcPr>
            <w:tcW w:w="4296" w:type="dxa"/>
            <w:vAlign w:val="center"/>
          </w:tcPr>
          <w:p w14:paraId="06E2E2EB" w14:textId="77777777" w:rsidR="00EC1858" w:rsidRDefault="00000000">
            <w:pPr>
              <w:pStyle w:val="Tcoverlogo"/>
              <w:rPr>
                <w:lang w:val="ro-RO"/>
              </w:rPr>
            </w:pPr>
            <w:r>
              <w:rPr>
                <w:noProof/>
                <w:lang w:val="en-GB" w:eastAsia="en-GB"/>
              </w:rPr>
              <w:drawing>
                <wp:inline distT="0" distB="0" distL="0" distR="0" wp14:anchorId="5A7A88E7" wp14:editId="29E2FD0E">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14:paraId="49281508" w14:textId="77777777" w:rsidR="00EC1858" w:rsidRDefault="00000000">
            <w:pPr>
              <w:pStyle w:val="Tcoverlogo"/>
              <w:rPr>
                <w:lang w:val="ro-RO"/>
              </w:rPr>
            </w:pPr>
            <w:r>
              <w:rPr>
                <w:noProof/>
                <w:lang w:val="en-GB" w:eastAsia="en-GB"/>
              </w:rPr>
              <w:drawing>
                <wp:inline distT="0" distB="0" distL="0" distR="0" wp14:anchorId="0412D496" wp14:editId="6172317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14:paraId="3824E8A3" w14:textId="77777777" w:rsidR="00EC1858" w:rsidRDefault="00EC1858">
      <w:pPr>
        <w:rPr>
          <w:lang w:val="ro-RO"/>
        </w:rPr>
      </w:pPr>
    </w:p>
    <w:p w14:paraId="7AFD87A2" w14:textId="77777777" w:rsidR="00EC1858" w:rsidRDefault="00EC1858">
      <w:pPr>
        <w:rPr>
          <w:lang w:val="ro-RO"/>
        </w:rPr>
      </w:pPr>
    </w:p>
    <w:p w14:paraId="6B494A8F" w14:textId="77777777" w:rsidR="00EC1858" w:rsidRDefault="00EC1858">
      <w:pPr>
        <w:rPr>
          <w:lang w:val="ro-RO"/>
        </w:rPr>
      </w:pPr>
    </w:p>
    <w:p w14:paraId="75BE41C3" w14:textId="77777777" w:rsidR="00EC1858" w:rsidRDefault="00EC1858">
      <w:pPr>
        <w:rPr>
          <w:lang w:val="ro-RO"/>
        </w:rPr>
      </w:pPr>
    </w:p>
    <w:p w14:paraId="1EEDD2BF" w14:textId="77777777" w:rsidR="00EC1858" w:rsidRDefault="00000000">
      <w:pPr>
        <w:pStyle w:val="Tcovertitle"/>
        <w:rPr>
          <w:lang w:val="ro-RO"/>
        </w:rPr>
      </w:pPr>
      <w:r>
        <w:rPr>
          <w:lang w:val="ro-RO"/>
        </w:rPr>
        <w:t>PROIECT DE DIPLOMĂ</w:t>
      </w:r>
    </w:p>
    <w:p w14:paraId="24BABB6F" w14:textId="77777777" w:rsidR="00EC1858" w:rsidRDefault="00EC1858">
      <w:pPr>
        <w:rPr>
          <w:lang w:val="ro-RO"/>
        </w:rPr>
      </w:pPr>
    </w:p>
    <w:p w14:paraId="0C44A2CA" w14:textId="5B0948DE" w:rsidR="00EC1858" w:rsidRPr="00121B4F" w:rsidRDefault="00000000" w:rsidP="00121B4F">
      <w:pPr>
        <w:pStyle w:val="Tcoverprojecttitle"/>
        <w:rPr>
          <w:sz w:val="40"/>
          <w:szCs w:val="40"/>
          <w:lang w:val="ro-RO"/>
        </w:rPr>
      </w:pPr>
      <w:r w:rsidRPr="00121B4F">
        <w:rPr>
          <w:b/>
          <w:bCs/>
          <w:sz w:val="40"/>
          <w:szCs w:val="40"/>
          <w:lang w:val="ro-RO"/>
        </w:rPr>
        <w:t>SwapIt</w:t>
      </w:r>
      <w:r w:rsidRPr="00121B4F">
        <w:rPr>
          <w:sz w:val="40"/>
          <w:szCs w:val="40"/>
          <w:lang w:val="ro-RO"/>
        </w:rPr>
        <w:t xml:space="preserve">: </w:t>
      </w:r>
      <w:r w:rsidR="00C8034E" w:rsidRPr="00C8034E">
        <w:rPr>
          <w:sz w:val="40"/>
          <w:szCs w:val="40"/>
          <w:lang w:val="ro-RO"/>
        </w:rPr>
        <w:t>Aplicație colaborativă pentru gestionarea schimbului de obiecte</w:t>
      </w:r>
    </w:p>
    <w:p w14:paraId="4025C6A5" w14:textId="77777777" w:rsidR="00EC1858" w:rsidRDefault="00EC1858">
      <w:pPr>
        <w:rPr>
          <w:lang w:val="ro-RO"/>
        </w:rPr>
      </w:pPr>
    </w:p>
    <w:p w14:paraId="044288AE" w14:textId="77777777" w:rsidR="00EC1858" w:rsidRDefault="00000000">
      <w:pPr>
        <w:pStyle w:val="Tcoverauthorname"/>
        <w:ind w:firstLine="0"/>
        <w:jc w:val="center"/>
        <w:rPr>
          <w:sz w:val="36"/>
          <w:szCs w:val="28"/>
        </w:rPr>
      </w:pPr>
      <w:r>
        <w:rPr>
          <w:sz w:val="36"/>
          <w:szCs w:val="28"/>
        </w:rPr>
        <w:t>Olteanu Alexandru</w:t>
      </w:r>
    </w:p>
    <w:p w14:paraId="07821B6F" w14:textId="77777777" w:rsidR="00EC1858" w:rsidRDefault="00EC1858">
      <w:pPr>
        <w:rPr>
          <w:sz w:val="36"/>
          <w:szCs w:val="28"/>
          <w:lang w:val="ro-RO"/>
        </w:rPr>
      </w:pPr>
    </w:p>
    <w:p w14:paraId="256328D9" w14:textId="77777777" w:rsidR="00EC1858" w:rsidRDefault="00EC1858">
      <w:pPr>
        <w:rPr>
          <w:sz w:val="36"/>
          <w:szCs w:val="28"/>
          <w:lang w:val="ro-RO"/>
        </w:rPr>
      </w:pPr>
    </w:p>
    <w:p w14:paraId="6822D729" w14:textId="7B0E7538" w:rsidR="00EC1858" w:rsidRDefault="00C64007" w:rsidP="00C64007">
      <w:pPr>
        <w:spacing w:after="0"/>
        <w:ind w:left="5040"/>
        <w:jc w:val="center"/>
        <w:rPr>
          <w:b/>
          <w:sz w:val="28"/>
          <w:szCs w:val="28"/>
          <w:lang w:val="ro-RO"/>
        </w:rPr>
      </w:pPr>
      <w:r>
        <w:rPr>
          <w:b/>
          <w:sz w:val="28"/>
          <w:szCs w:val="28"/>
          <w:lang w:val="ro-RO"/>
        </w:rPr>
        <w:t xml:space="preserve">     Coordonator științific: </w:t>
      </w:r>
    </w:p>
    <w:p w14:paraId="1BA520EE" w14:textId="77777777" w:rsidR="00EC1858" w:rsidRDefault="00000000" w:rsidP="00C64007">
      <w:pPr>
        <w:ind w:left="3340" w:firstLineChars="350" w:firstLine="980"/>
        <w:jc w:val="left"/>
      </w:pPr>
      <w:bookmarkStart w:id="0" w:name="_Hlk168480219"/>
      <w:r>
        <w:rPr>
          <w:sz w:val="28"/>
          <w:szCs w:val="28"/>
          <w:lang w:val="ro-RO"/>
        </w:rPr>
        <w:t>Prof. dr. ing.</w:t>
      </w:r>
      <w:r>
        <w:rPr>
          <w:sz w:val="28"/>
          <w:szCs w:val="28"/>
        </w:rPr>
        <w:t xml:space="preserve"> Mariana Ionela Mocanu</w:t>
      </w:r>
    </w:p>
    <w:bookmarkEnd w:id="0"/>
    <w:p w14:paraId="28ED068E" w14:textId="77777777" w:rsidR="00EC1858" w:rsidRDefault="00000000">
      <w:pPr>
        <w:spacing w:after="0"/>
        <w:jc w:val="right"/>
        <w:rPr>
          <w:sz w:val="28"/>
          <w:szCs w:val="28"/>
        </w:rPr>
      </w:pPr>
      <w:r>
        <w:rPr>
          <w:sz w:val="28"/>
          <w:szCs w:val="28"/>
        </w:rPr>
        <w:tab/>
      </w:r>
    </w:p>
    <w:p w14:paraId="282142FD" w14:textId="77777777" w:rsidR="00EC1858" w:rsidRDefault="00EC1858">
      <w:pPr>
        <w:pStyle w:val="Tcovercoordinator"/>
        <w:rPr>
          <w:lang w:val="ro-RO"/>
        </w:rPr>
      </w:pPr>
    </w:p>
    <w:p w14:paraId="1F13AFBD" w14:textId="77777777" w:rsidR="00EC1858" w:rsidRDefault="00000000">
      <w:pPr>
        <w:pStyle w:val="Tcovercity"/>
        <w:rPr>
          <w:lang w:val="ro-RO"/>
        </w:rPr>
      </w:pPr>
      <w:r>
        <w:rPr>
          <w:lang w:val="ro-RO"/>
        </w:rPr>
        <w:t>BUCUREŞTI</w:t>
      </w:r>
    </w:p>
    <w:p w14:paraId="5149B89B" w14:textId="31E1FB68" w:rsidR="00EC1858" w:rsidRDefault="00000000">
      <w:pPr>
        <w:jc w:val="center"/>
      </w:pPr>
      <w:r>
        <w:rPr>
          <w:lang w:val="ro-RO"/>
        </w:rPr>
        <w:t>20</w:t>
      </w:r>
      <w:r>
        <w:t>2</w:t>
      </w:r>
      <w:r w:rsidR="00C64007">
        <w:t>4</w:t>
      </w:r>
    </w:p>
    <w:p w14:paraId="143BEF13" w14:textId="77777777" w:rsidR="00EC1858" w:rsidRDefault="00000000">
      <w:pPr>
        <w:jc w:val="center"/>
        <w:rPr>
          <w:bCs/>
          <w:caps/>
          <w:lang w:val="ro-RO"/>
        </w:rPr>
      </w:pPr>
      <w:r>
        <w:rPr>
          <w:lang w:val="ro-RO"/>
        </w:rPr>
        <w:br w:type="page"/>
      </w:r>
    </w:p>
    <w:p w14:paraId="5A4F5A6E" w14:textId="77777777" w:rsidR="00EC1858" w:rsidRDefault="00EC1858">
      <w:pPr>
        <w:pStyle w:val="Heading1"/>
        <w:numPr>
          <w:ilvl w:val="0"/>
          <w:numId w:val="0"/>
        </w:numPr>
        <w:ind w:left="432" w:hanging="432"/>
        <w:rPr>
          <w:lang w:val="ro-RO"/>
        </w:rPr>
        <w:sectPr w:rsidR="00EC1858">
          <w:footerReference w:type="default" r:id="rId9"/>
          <w:pgSz w:w="11909" w:h="16834"/>
          <w:pgMar w:top="1440" w:right="1440" w:bottom="1440" w:left="1440" w:header="0" w:footer="720" w:gutter="0"/>
          <w:pgNumType w:start="1"/>
          <w:cols w:space="720"/>
          <w:docGrid w:linePitch="299"/>
        </w:sectPr>
      </w:pPr>
    </w:p>
    <w:sdt>
      <w:sdtPr>
        <w:rPr>
          <w:b/>
          <w:bCs/>
          <w:caps/>
          <w:sz w:val="32"/>
          <w:szCs w:val="32"/>
          <w:lang w:val="ro-RO"/>
        </w:rPr>
        <w:id w:val="-1"/>
        <w:docPartObj>
          <w:docPartGallery w:val="Table of Contents"/>
          <w:docPartUnique/>
        </w:docPartObj>
      </w:sdtPr>
      <w:sdtEndPr>
        <w:rPr>
          <w:b w:val="0"/>
          <w:bCs w:val="0"/>
          <w:caps w:val="0"/>
          <w:sz w:val="24"/>
          <w:szCs w:val="24"/>
        </w:rPr>
      </w:sdtEndPr>
      <w:sdtContent>
        <w:p w14:paraId="314D2672" w14:textId="77777777" w:rsidR="00EC1858" w:rsidRDefault="00000000">
          <w:pPr>
            <w:rPr>
              <w:b/>
              <w:sz w:val="32"/>
              <w:szCs w:val="32"/>
              <w:lang w:val="ro-RO"/>
            </w:rPr>
          </w:pPr>
          <w:r>
            <w:rPr>
              <w:b/>
              <w:sz w:val="32"/>
              <w:szCs w:val="32"/>
              <w:lang w:val="ro-RO"/>
            </w:rPr>
            <w:t>CUPRINS</w:t>
          </w:r>
        </w:p>
        <w:p w14:paraId="77C8C03F" w14:textId="1672AA9B" w:rsidR="00EC1858" w:rsidRDefault="00000000">
          <w:pPr>
            <w:pStyle w:val="TOC1"/>
            <w:tabs>
              <w:tab w:val="right" w:leader="dot" w:pos="9019"/>
            </w:tabs>
          </w:pPr>
          <w:r>
            <w:rPr>
              <w:lang w:val="ro-RO"/>
            </w:rPr>
            <w:fldChar w:fldCharType="begin"/>
          </w:r>
          <w:r>
            <w:rPr>
              <w:lang w:val="ro-RO"/>
            </w:rPr>
            <w:instrText xml:space="preserve"> TOC \o "1-3" \h \z \u </w:instrText>
          </w:r>
          <w:r>
            <w:rPr>
              <w:lang w:val="ro-RO"/>
            </w:rPr>
            <w:fldChar w:fldCharType="separate"/>
          </w:r>
          <w:hyperlink w:anchor="_Toc7074723" w:history="1">
            <w:r>
              <w:rPr>
                <w:rStyle w:val="Hyperlink"/>
                <w:lang w:val="ro-RO"/>
              </w:rPr>
              <w:t>Sinopsis</w:t>
            </w:r>
            <w:r>
              <w:tab/>
            </w:r>
          </w:hyperlink>
          <w:r w:rsidR="00794A7A">
            <w:t>2</w:t>
          </w:r>
        </w:p>
        <w:p w14:paraId="2552EA68" w14:textId="58F50178" w:rsidR="00844430" w:rsidRPr="00844430" w:rsidRDefault="00000000" w:rsidP="00844430">
          <w:pPr>
            <w:pStyle w:val="TOC1"/>
            <w:tabs>
              <w:tab w:val="right" w:leader="dot" w:pos="9019"/>
            </w:tabs>
            <w:rPr>
              <w:lang w:val="ro-RO"/>
            </w:rPr>
          </w:pPr>
          <w:hyperlink w:anchor="_Toc7074723" w:history="1">
            <w:r w:rsidR="00844430">
              <w:rPr>
                <w:rStyle w:val="Hyperlink"/>
                <w:lang w:val="ro-RO"/>
              </w:rPr>
              <w:t>Mul</w:t>
            </w:r>
            <w:r w:rsidR="00794A7A" w:rsidRPr="00794A7A">
              <w:rPr>
                <w:rStyle w:val="Hyperlink"/>
                <w:lang w:val="ro-RO"/>
              </w:rPr>
              <w:t>ț</w:t>
            </w:r>
            <w:r w:rsidR="00844430">
              <w:rPr>
                <w:rStyle w:val="Hyperlink"/>
                <w:lang w:val="ro-RO"/>
              </w:rPr>
              <w:t>umiri</w:t>
            </w:r>
            <w:r w:rsidR="00844430">
              <w:tab/>
            </w:r>
          </w:hyperlink>
          <w:r w:rsidR="00794A7A">
            <w:t>2</w:t>
          </w:r>
        </w:p>
        <w:p w14:paraId="4A5E82E5" w14:textId="02AEBE2B" w:rsidR="00903B1A" w:rsidRDefault="00000000" w:rsidP="00903B1A">
          <w:pPr>
            <w:pStyle w:val="TOC1"/>
            <w:tabs>
              <w:tab w:val="left" w:pos="480"/>
              <w:tab w:val="right" w:leader="dot" w:pos="9019"/>
            </w:tabs>
            <w:rPr>
              <w:noProof/>
              <w:lang w:val="ro-RO"/>
            </w:rPr>
          </w:pPr>
          <w:hyperlink r:id="rId10" w:anchor="_Toc7074726" w:history="1">
            <w:r w:rsidR="00903B1A">
              <w:rPr>
                <w:rStyle w:val="Hyperlink"/>
                <w:noProof/>
                <w:lang w:val="ro-RO"/>
              </w:rPr>
              <w:t>1</w:t>
            </w:r>
            <w:r w:rsidR="00903B1A">
              <w:rPr>
                <w:rStyle w:val="Hyperlink"/>
                <w:noProof/>
                <w:lang w:val="ro-RO"/>
              </w:rPr>
              <w:tab/>
              <w:t>Introducere</w:t>
            </w:r>
            <w:r w:rsidR="00903B1A">
              <w:rPr>
                <w:rStyle w:val="Hyperlink"/>
                <w:noProof/>
                <w:webHidden/>
              </w:rPr>
              <w:tab/>
            </w:r>
            <w:r w:rsidR="00794A7A">
              <w:rPr>
                <w:rStyle w:val="Hyperlink"/>
                <w:noProof/>
                <w:webHidden/>
              </w:rPr>
              <w:t>3</w:t>
            </w:r>
          </w:hyperlink>
        </w:p>
        <w:p w14:paraId="26D069E7" w14:textId="06A4DD36" w:rsidR="00903B1A" w:rsidRDefault="00000000" w:rsidP="00903B1A">
          <w:pPr>
            <w:pStyle w:val="TOC2"/>
            <w:tabs>
              <w:tab w:val="left" w:pos="960"/>
              <w:tab w:val="right" w:leader="dot" w:pos="9019"/>
            </w:tabs>
            <w:rPr>
              <w:noProof/>
              <w:lang w:val="ro-RO"/>
            </w:rPr>
          </w:pPr>
          <w:hyperlink r:id="rId11" w:anchor="_Toc7074727" w:history="1">
            <w:r w:rsidR="00903B1A">
              <w:rPr>
                <w:rStyle w:val="Hyperlink"/>
                <w:noProof/>
                <w:lang w:val="ro-RO"/>
              </w:rPr>
              <w:t>1.1</w:t>
            </w:r>
            <w:r w:rsidR="00903B1A">
              <w:rPr>
                <w:rStyle w:val="Hyperlink"/>
                <w:noProof/>
                <w:lang w:val="ro-RO"/>
              </w:rPr>
              <w:tab/>
              <w:t>Context</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_Toc7074727 \h </w:instrText>
            </w:r>
            <w:r w:rsidR="00903B1A">
              <w:rPr>
                <w:rStyle w:val="Hyperlink"/>
                <w:noProof/>
                <w:webHidden/>
              </w:rPr>
              <w:fldChar w:fldCharType="separate"/>
            </w:r>
            <w:r w:rsidR="00435ED8">
              <w:rPr>
                <w:rStyle w:val="Hyperlink"/>
                <w:b/>
                <w:bCs/>
                <w:noProof/>
                <w:webHidden/>
              </w:rPr>
              <w:t>Error! Bookmark not defined.</w:t>
            </w:r>
            <w:r w:rsidR="00903B1A">
              <w:rPr>
                <w:rStyle w:val="Hyperlink"/>
                <w:noProof/>
                <w:webHidden/>
              </w:rPr>
              <w:fldChar w:fldCharType="end"/>
            </w:r>
          </w:hyperlink>
        </w:p>
        <w:p w14:paraId="247B8D2D" w14:textId="6F1998E3" w:rsidR="00903B1A" w:rsidRDefault="00000000" w:rsidP="00903B1A">
          <w:pPr>
            <w:pStyle w:val="TOC2"/>
            <w:tabs>
              <w:tab w:val="left" w:pos="960"/>
              <w:tab w:val="right" w:leader="dot" w:pos="9019"/>
            </w:tabs>
            <w:rPr>
              <w:noProof/>
              <w:lang w:val="ro-RO"/>
            </w:rPr>
          </w:pPr>
          <w:hyperlink r:id="rId12" w:anchor="_Toc7074728" w:history="1">
            <w:r w:rsidR="00903B1A">
              <w:rPr>
                <w:rStyle w:val="Hyperlink"/>
                <w:noProof/>
                <w:lang w:val="ro-RO"/>
              </w:rPr>
              <w:t>1.2</w:t>
            </w:r>
            <w:r w:rsidR="00903B1A">
              <w:rPr>
                <w:rStyle w:val="Hyperlink"/>
                <w:noProof/>
                <w:lang w:val="ro-RO"/>
              </w:rPr>
              <w:tab/>
              <w:t>Problema</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_Toc7074728 \h </w:instrText>
            </w:r>
            <w:r w:rsidR="00903B1A">
              <w:rPr>
                <w:rStyle w:val="Hyperlink"/>
                <w:noProof/>
                <w:webHidden/>
              </w:rPr>
              <w:fldChar w:fldCharType="separate"/>
            </w:r>
            <w:r w:rsidR="00435ED8">
              <w:rPr>
                <w:rStyle w:val="Hyperlink"/>
                <w:b/>
                <w:bCs/>
                <w:noProof/>
                <w:webHidden/>
              </w:rPr>
              <w:t>Error! Bookmark not defined.</w:t>
            </w:r>
            <w:r w:rsidR="00903B1A">
              <w:rPr>
                <w:rStyle w:val="Hyperlink"/>
                <w:noProof/>
                <w:webHidden/>
              </w:rPr>
              <w:fldChar w:fldCharType="end"/>
            </w:r>
          </w:hyperlink>
        </w:p>
        <w:p w14:paraId="32E3AB0D" w14:textId="19C7703A" w:rsidR="00903B1A" w:rsidRDefault="00000000" w:rsidP="00903B1A">
          <w:pPr>
            <w:pStyle w:val="TOC2"/>
            <w:tabs>
              <w:tab w:val="left" w:pos="960"/>
              <w:tab w:val="right" w:leader="dot" w:pos="9019"/>
            </w:tabs>
            <w:rPr>
              <w:noProof/>
              <w:lang w:val="ro-RO"/>
            </w:rPr>
          </w:pPr>
          <w:hyperlink r:id="rId13" w:anchor="_Toc7074729" w:history="1">
            <w:r w:rsidR="00903B1A">
              <w:rPr>
                <w:rStyle w:val="Hyperlink"/>
                <w:noProof/>
                <w:lang w:val="ro-RO"/>
              </w:rPr>
              <w:t>1.3</w:t>
            </w:r>
            <w:r w:rsidR="00903B1A">
              <w:rPr>
                <w:rStyle w:val="Hyperlink"/>
                <w:noProof/>
                <w:lang w:val="ro-RO"/>
              </w:rPr>
              <w:tab/>
              <w:t>Obiective</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_Toc7074729 \h </w:instrText>
            </w:r>
            <w:r w:rsidR="00903B1A">
              <w:rPr>
                <w:rStyle w:val="Hyperlink"/>
                <w:noProof/>
                <w:webHidden/>
              </w:rPr>
              <w:fldChar w:fldCharType="separate"/>
            </w:r>
            <w:r w:rsidR="00435ED8">
              <w:rPr>
                <w:rStyle w:val="Hyperlink"/>
                <w:b/>
                <w:bCs/>
                <w:noProof/>
                <w:webHidden/>
              </w:rPr>
              <w:t>Error! Bookmark not defined.</w:t>
            </w:r>
            <w:r w:rsidR="00903B1A">
              <w:rPr>
                <w:rStyle w:val="Hyperlink"/>
                <w:noProof/>
                <w:webHidden/>
              </w:rPr>
              <w:fldChar w:fldCharType="end"/>
            </w:r>
          </w:hyperlink>
        </w:p>
        <w:p w14:paraId="6325D1EF" w14:textId="58662A18" w:rsidR="00903B1A" w:rsidRDefault="00000000" w:rsidP="00903B1A">
          <w:pPr>
            <w:pStyle w:val="TOC2"/>
            <w:tabs>
              <w:tab w:val="left" w:pos="960"/>
              <w:tab w:val="right" w:leader="dot" w:pos="9019"/>
            </w:tabs>
            <w:rPr>
              <w:noProof/>
              <w:lang w:val="ro-RO"/>
            </w:rPr>
          </w:pPr>
          <w:hyperlink r:id="rId14" w:anchor="_Toc7074730" w:history="1">
            <w:r w:rsidR="00903B1A">
              <w:rPr>
                <w:rStyle w:val="Hyperlink"/>
                <w:noProof/>
                <w:lang w:val="ro-RO"/>
              </w:rPr>
              <w:t>1.4</w:t>
            </w:r>
            <w:r w:rsidR="00903B1A">
              <w:rPr>
                <w:rStyle w:val="Hyperlink"/>
                <w:noProof/>
                <w:lang w:val="ro-RO"/>
              </w:rPr>
              <w:tab/>
              <w:t>Structura lucrării</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_Toc7074730 \h </w:instrText>
            </w:r>
            <w:r w:rsidR="00903B1A">
              <w:rPr>
                <w:rStyle w:val="Hyperlink"/>
                <w:noProof/>
                <w:webHidden/>
              </w:rPr>
              <w:fldChar w:fldCharType="separate"/>
            </w:r>
            <w:r w:rsidR="00435ED8">
              <w:rPr>
                <w:rStyle w:val="Hyperlink"/>
                <w:b/>
                <w:bCs/>
                <w:noProof/>
                <w:webHidden/>
              </w:rPr>
              <w:t>Error! Bookmark not defined.</w:t>
            </w:r>
            <w:r w:rsidR="00903B1A">
              <w:rPr>
                <w:rStyle w:val="Hyperlink"/>
                <w:noProof/>
                <w:webHidden/>
              </w:rPr>
              <w:fldChar w:fldCharType="end"/>
            </w:r>
          </w:hyperlink>
        </w:p>
        <w:p w14:paraId="48EBB752" w14:textId="77777777" w:rsidR="00EC1858" w:rsidRDefault="00EC1858">
          <w:pPr>
            <w:ind w:firstLine="720"/>
          </w:pPr>
        </w:p>
        <w:p w14:paraId="15E4B2B6" w14:textId="77777777" w:rsidR="00EC1858" w:rsidRDefault="00EC1858">
          <w:pPr>
            <w:pStyle w:val="TOC1"/>
            <w:tabs>
              <w:tab w:val="left" w:pos="480"/>
              <w:tab w:val="right" w:leader="dot" w:pos="9019"/>
            </w:tabs>
            <w:rPr>
              <w:lang w:val="ro-RO"/>
            </w:rPr>
          </w:pPr>
        </w:p>
        <w:p w14:paraId="01A8B581" w14:textId="77777777" w:rsidR="00EC1858" w:rsidRDefault="00000000">
          <w:pPr>
            <w:pStyle w:val="TOC1"/>
            <w:tabs>
              <w:tab w:val="left" w:pos="440"/>
              <w:tab w:val="right" w:leader="dot" w:pos="9019"/>
            </w:tabs>
            <w:rPr>
              <w:lang w:val="ro-RO"/>
            </w:rPr>
          </w:pPr>
          <w:r>
            <w:rPr>
              <w:lang w:val="ro-RO"/>
            </w:rPr>
            <w:fldChar w:fldCharType="end"/>
          </w:r>
        </w:p>
      </w:sdtContent>
    </w:sdt>
    <w:p w14:paraId="4047D0FB" w14:textId="77777777" w:rsidR="00EC1858" w:rsidRDefault="00000000">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2BC2B5AF" w14:textId="3F85CB60" w:rsidR="00154CF9" w:rsidRPr="00E3105A" w:rsidRDefault="00000000" w:rsidP="00154CF9">
      <w:pPr>
        <w:pStyle w:val="Heading1"/>
        <w:numPr>
          <w:ilvl w:val="0"/>
          <w:numId w:val="0"/>
        </w:numPr>
        <w:ind w:left="432" w:hanging="432"/>
        <w:rPr>
          <w:sz w:val="32"/>
          <w:szCs w:val="32"/>
          <w:lang w:val="ro-RO"/>
        </w:rPr>
      </w:pPr>
      <w:bookmarkStart w:id="2" w:name="_Toc7074723"/>
      <w:r w:rsidRPr="00E3105A">
        <w:rPr>
          <w:sz w:val="32"/>
          <w:szCs w:val="32"/>
          <w:lang w:val="ro-RO"/>
        </w:rPr>
        <w:lastRenderedPageBreak/>
        <w:t>Sinopsis</w:t>
      </w:r>
      <w:bookmarkEnd w:id="2"/>
    </w:p>
    <w:p w14:paraId="6B375CF6" w14:textId="51892B0B"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Într-o lume în care industriile sunt preocupate tot mai mult de sustenabilitate și de reducerea costurilor, aplicația SwapIt vine în ajutorul acestei mișcări ca o platformă ce facilitează schimbul de obiecte între utilizatori într-o manieră simplă, încercând să creeze o amprentă diferită față de tranzacțiile obișnuite. Platforma permite utilizatorilor să schimbe obiecte de care nu mai au nevoie (pe care </w:t>
      </w:r>
      <w:r w:rsidR="00461B1D">
        <w:rPr>
          <w:rFonts w:asciiTheme="minorHAnsi" w:eastAsiaTheme="minorEastAsia" w:hAnsiTheme="minorHAnsi" w:cstheme="minorHAnsi"/>
          <w:b w:val="0"/>
          <w:bCs w:val="0"/>
          <w:caps w:val="0"/>
          <w:spacing w:val="0"/>
          <w:sz w:val="26"/>
          <w:szCs w:val="26"/>
          <w:lang w:val="ro-RO"/>
        </w:rPr>
        <w:t>era</w:t>
      </w:r>
      <w:r w:rsidRPr="00154CF9">
        <w:rPr>
          <w:rFonts w:asciiTheme="minorHAnsi" w:eastAsiaTheme="minorEastAsia" w:hAnsiTheme="minorHAnsi" w:cstheme="minorHAnsi"/>
          <w:b w:val="0"/>
          <w:bCs w:val="0"/>
          <w:caps w:val="0"/>
          <w:spacing w:val="0"/>
          <w:sz w:val="26"/>
          <w:szCs w:val="26"/>
          <w:lang w:val="ro-RO"/>
        </w:rPr>
        <w:t xml:space="preserve"> dificil să le vândă cuiva) </w:t>
      </w:r>
      <w:r w:rsidR="00E64964">
        <w:rPr>
          <w:rFonts w:asciiTheme="minorHAnsi" w:eastAsiaTheme="minorEastAsia" w:hAnsiTheme="minorHAnsi" w:cstheme="minorHAnsi"/>
          <w:b w:val="0"/>
          <w:bCs w:val="0"/>
          <w:caps w:val="0"/>
          <w:spacing w:val="0"/>
          <w:sz w:val="26"/>
          <w:szCs w:val="26"/>
          <w:lang w:val="ro-RO"/>
        </w:rPr>
        <w:t>cu</w:t>
      </w:r>
      <w:r w:rsidRPr="00154CF9">
        <w:rPr>
          <w:rFonts w:asciiTheme="minorHAnsi" w:eastAsiaTheme="minorEastAsia" w:hAnsiTheme="minorHAnsi" w:cstheme="minorHAnsi"/>
          <w:b w:val="0"/>
          <w:bCs w:val="0"/>
          <w:caps w:val="0"/>
          <w:spacing w:val="0"/>
          <w:sz w:val="26"/>
          <w:szCs w:val="26"/>
          <w:lang w:val="ro-RO"/>
        </w:rPr>
        <w:t xml:space="preserve"> produse ce le sunt necesare. Un exemplu ar fi jucăriile copiilor mici de care aceștia se plictisesc după câteva săptămâni. Este mult mai sustenabil</w:t>
      </w:r>
      <w:r w:rsidR="005B5196" w:rsidRPr="00154CF9">
        <w:rPr>
          <w:rFonts w:asciiTheme="minorHAnsi" w:eastAsiaTheme="minorEastAsia" w:hAnsiTheme="minorHAnsi" w:cstheme="minorHAnsi"/>
          <w:b w:val="0"/>
          <w:bCs w:val="0"/>
          <w:caps w:val="0"/>
          <w:spacing w:val="0"/>
          <w:sz w:val="26"/>
          <w:szCs w:val="26"/>
          <w:lang w:val="ro-RO"/>
        </w:rPr>
        <w:t>ă</w:t>
      </w:r>
      <w:r w:rsidRPr="00154CF9">
        <w:rPr>
          <w:rFonts w:asciiTheme="minorHAnsi" w:eastAsiaTheme="minorEastAsia" w:hAnsiTheme="minorHAnsi" w:cstheme="minorHAnsi"/>
          <w:b w:val="0"/>
          <w:bCs w:val="0"/>
          <w:caps w:val="0"/>
          <w:spacing w:val="0"/>
          <w:sz w:val="26"/>
          <w:szCs w:val="26"/>
          <w:lang w:val="ro-RO"/>
        </w:rPr>
        <w:t xml:space="preserve"> </w:t>
      </w:r>
      <w:r w:rsidR="005B5196">
        <w:rPr>
          <w:rFonts w:asciiTheme="minorHAnsi" w:eastAsiaTheme="minorEastAsia" w:hAnsiTheme="minorHAnsi" w:cstheme="minorHAnsi"/>
          <w:b w:val="0"/>
          <w:bCs w:val="0"/>
          <w:caps w:val="0"/>
          <w:spacing w:val="0"/>
          <w:sz w:val="26"/>
          <w:szCs w:val="26"/>
          <w:lang w:val="ro-RO"/>
        </w:rPr>
        <w:t xml:space="preserve">realizarea </w:t>
      </w:r>
      <w:r w:rsidRPr="00154CF9">
        <w:rPr>
          <w:rFonts w:asciiTheme="minorHAnsi" w:eastAsiaTheme="minorEastAsia" w:hAnsiTheme="minorHAnsi" w:cstheme="minorHAnsi"/>
          <w:b w:val="0"/>
          <w:bCs w:val="0"/>
          <w:caps w:val="0"/>
          <w:spacing w:val="0"/>
          <w:sz w:val="26"/>
          <w:szCs w:val="26"/>
          <w:lang w:val="ro-RO"/>
        </w:rPr>
        <w:t>schimb</w:t>
      </w:r>
      <w:r w:rsidR="005B5196">
        <w:rPr>
          <w:rFonts w:asciiTheme="minorHAnsi" w:eastAsiaTheme="minorEastAsia" w:hAnsiTheme="minorHAnsi" w:cstheme="minorHAnsi"/>
          <w:b w:val="0"/>
          <w:bCs w:val="0"/>
          <w:caps w:val="0"/>
          <w:spacing w:val="0"/>
          <w:sz w:val="26"/>
          <w:szCs w:val="26"/>
          <w:lang w:val="ro-RO"/>
        </w:rPr>
        <w:t>ului</w:t>
      </w:r>
      <w:r w:rsidRPr="00154CF9">
        <w:rPr>
          <w:rFonts w:asciiTheme="minorHAnsi" w:eastAsiaTheme="minorEastAsia" w:hAnsiTheme="minorHAnsi" w:cstheme="minorHAnsi"/>
          <w:b w:val="0"/>
          <w:bCs w:val="0"/>
          <w:caps w:val="0"/>
          <w:spacing w:val="0"/>
          <w:sz w:val="26"/>
          <w:szCs w:val="26"/>
          <w:lang w:val="ro-RO"/>
        </w:rPr>
        <w:t xml:space="preserve"> de jucării cu altă persoană și astfel să rezolvi problema cumpărării altora noi.</w:t>
      </w:r>
    </w:p>
    <w:p w14:paraId="143A9A2C" w14:textId="61818C02"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Aplicația oferă o gamă largă de funcționalități, printre care căutarea avansată a produselor care oferă rezultate relevante chiar și la tastarea greșită a cuvintelor, filtrarea acestora după anumite criterii, gestionarea produselor pe categorii, adăugarea</w:t>
      </w:r>
      <w:r w:rsidR="004952F0">
        <w:rPr>
          <w:rFonts w:asciiTheme="minorHAnsi" w:eastAsiaTheme="minorEastAsia" w:hAnsiTheme="minorHAnsi" w:cstheme="minorHAnsi"/>
          <w:b w:val="0"/>
          <w:bCs w:val="0"/>
          <w:caps w:val="0"/>
          <w:spacing w:val="0"/>
          <w:sz w:val="26"/>
          <w:szCs w:val="26"/>
          <w:lang w:val="ro-RO"/>
        </w:rPr>
        <w:t xml:space="preserve"> acestora</w:t>
      </w:r>
      <w:r w:rsidRPr="00154CF9">
        <w:rPr>
          <w:rFonts w:asciiTheme="minorHAnsi" w:eastAsiaTheme="minorEastAsia" w:hAnsiTheme="minorHAnsi" w:cstheme="minorHAnsi"/>
          <w:b w:val="0"/>
          <w:bCs w:val="0"/>
          <w:caps w:val="0"/>
          <w:spacing w:val="0"/>
          <w:sz w:val="26"/>
          <w:szCs w:val="26"/>
          <w:lang w:val="ro-RO"/>
        </w:rPr>
        <w:t xml:space="preserve"> în platformă și în lista de </w:t>
      </w:r>
      <w:r w:rsidR="004A5B48">
        <w:rPr>
          <w:rFonts w:asciiTheme="minorHAnsi" w:eastAsiaTheme="minorEastAsia" w:hAnsiTheme="minorHAnsi" w:cstheme="minorHAnsi"/>
          <w:b w:val="0"/>
          <w:bCs w:val="0"/>
          <w:caps w:val="0"/>
          <w:spacing w:val="0"/>
          <w:sz w:val="26"/>
          <w:szCs w:val="26"/>
          <w:lang w:val="ro-RO"/>
        </w:rPr>
        <w:t xml:space="preserve">produse </w:t>
      </w:r>
      <w:r w:rsidRPr="00154CF9">
        <w:rPr>
          <w:rFonts w:asciiTheme="minorHAnsi" w:eastAsiaTheme="minorEastAsia" w:hAnsiTheme="minorHAnsi" w:cstheme="minorHAnsi"/>
          <w:b w:val="0"/>
          <w:bCs w:val="0"/>
          <w:caps w:val="0"/>
          <w:spacing w:val="0"/>
          <w:sz w:val="26"/>
          <w:szCs w:val="26"/>
          <w:lang w:val="ro-RO"/>
        </w:rPr>
        <w:t>favorite. Utilizatorii pot crea profiluri detaliate, unde își pot prezenta produsele disponibile pentru schimb și pot adăuga informații relevante despre acestea.</w:t>
      </w:r>
    </w:p>
    <w:p w14:paraId="5A22C799" w14:textId="359890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Securitatea este un aspect esențial al platformei, asigurându-se că datele utilizatorilor sunt protejate în orice moment. Sistemul de</w:t>
      </w:r>
      <w:r w:rsidR="003A7272">
        <w:rPr>
          <w:rFonts w:asciiTheme="minorHAnsi" w:eastAsiaTheme="minorEastAsia" w:hAnsiTheme="minorHAnsi" w:cstheme="minorHAnsi"/>
          <w:b w:val="0"/>
          <w:bCs w:val="0"/>
          <w:caps w:val="0"/>
          <w:spacing w:val="0"/>
          <w:sz w:val="26"/>
          <w:szCs w:val="26"/>
          <w:lang w:val="ro-RO"/>
        </w:rPr>
        <w:t xml:space="preserve"> </w:t>
      </w:r>
      <w:r w:rsidRPr="00154CF9">
        <w:rPr>
          <w:rFonts w:asciiTheme="minorHAnsi" w:eastAsiaTheme="minorEastAsia" w:hAnsiTheme="minorHAnsi" w:cstheme="minorHAnsi"/>
          <w:b w:val="0"/>
          <w:bCs w:val="0"/>
          <w:caps w:val="0"/>
          <w:spacing w:val="0"/>
          <w:sz w:val="26"/>
          <w:szCs w:val="26"/>
          <w:lang w:val="ro-RO"/>
        </w:rPr>
        <w:t>administrare permite gestionarea eficientă a conținutului și utilizatorilor, oferind totodată instrumente pentru monitorizare și control. Funcționalitățile administrative includ ștergerea produselor neadecvate, vizualizarea log-urilor de activitate și gestionarea utilizatorilor, inclusiv posibilitatea de a aplica sancțiuni temporare sau permanente.</w:t>
      </w:r>
    </w:p>
    <w:p w14:paraId="78CA8507" w14:textId="110570D2" w:rsidR="00154CF9" w:rsidRPr="009D51F4" w:rsidRDefault="00154CF9" w:rsidP="009A4F11">
      <w:pPr>
        <w:pStyle w:val="Heading1"/>
        <w:numPr>
          <w:ilvl w:val="0"/>
          <w:numId w:val="0"/>
        </w:numPr>
        <w:rPr>
          <w:lang w:val="ro-RO"/>
        </w:rPr>
      </w:pPr>
      <w:r w:rsidRPr="00154CF9">
        <w:rPr>
          <w:rFonts w:asciiTheme="minorHAnsi" w:eastAsiaTheme="minorEastAsia" w:hAnsiTheme="minorHAnsi" w:cstheme="minorHAnsi"/>
          <w:b w:val="0"/>
          <w:bCs w:val="0"/>
          <w:caps w:val="0"/>
          <w:spacing w:val="0"/>
          <w:sz w:val="26"/>
          <w:szCs w:val="26"/>
          <w:lang w:val="ro-RO"/>
        </w:rPr>
        <w:t xml:space="preserve">Aplicația SwapIt demonstrează cum tehnologia poate facilita schimburile de obiecte într-un mod simplu și ecologic. Cu funcționalitățile sale avansate, platforma ajută utilizatorii să economisească resurse și să reducă risipa. </w:t>
      </w:r>
      <w:r w:rsidR="004A5B48">
        <w:rPr>
          <w:rFonts w:asciiTheme="minorHAnsi" w:eastAsiaTheme="minorEastAsia" w:hAnsiTheme="minorHAnsi" w:cstheme="minorHAnsi"/>
          <w:b w:val="0"/>
          <w:bCs w:val="0"/>
          <w:caps w:val="0"/>
          <w:spacing w:val="0"/>
          <w:sz w:val="26"/>
          <w:szCs w:val="26"/>
          <w:lang w:val="ro-RO"/>
        </w:rPr>
        <w:t>Este</w:t>
      </w:r>
      <w:r w:rsidRPr="00154CF9">
        <w:rPr>
          <w:rFonts w:asciiTheme="minorHAnsi" w:eastAsiaTheme="minorEastAsia" w:hAnsiTheme="minorHAnsi" w:cstheme="minorHAnsi"/>
          <w:b w:val="0"/>
          <w:bCs w:val="0"/>
          <w:caps w:val="0"/>
          <w:spacing w:val="0"/>
          <w:sz w:val="26"/>
          <w:szCs w:val="26"/>
          <w:lang w:val="ro-RO"/>
        </w:rPr>
        <w:t xml:space="preserve"> ofer</w:t>
      </w:r>
      <w:r w:rsidR="004A5B48">
        <w:rPr>
          <w:rFonts w:asciiTheme="minorHAnsi" w:eastAsiaTheme="minorEastAsia" w:hAnsiTheme="minorHAnsi" w:cstheme="minorHAnsi"/>
          <w:b w:val="0"/>
          <w:bCs w:val="0"/>
          <w:caps w:val="0"/>
          <w:spacing w:val="0"/>
          <w:sz w:val="26"/>
          <w:szCs w:val="26"/>
          <w:lang w:val="ro-RO"/>
        </w:rPr>
        <w:t>it</w:t>
      </w:r>
      <w:r w:rsidRPr="00154CF9">
        <w:rPr>
          <w:rFonts w:asciiTheme="minorHAnsi" w:eastAsiaTheme="minorEastAsia" w:hAnsiTheme="minorHAnsi" w:cstheme="minorHAnsi"/>
          <w:b w:val="0"/>
          <w:bCs w:val="0"/>
          <w:caps w:val="0"/>
          <w:spacing w:val="0"/>
          <w:sz w:val="26"/>
          <w:szCs w:val="26"/>
          <w:lang w:val="ro-RO"/>
        </w:rPr>
        <w:t>ă</w:t>
      </w:r>
      <w:r w:rsidR="004A5B48">
        <w:rPr>
          <w:rFonts w:asciiTheme="minorHAnsi" w:eastAsiaTheme="minorEastAsia" w:hAnsiTheme="minorHAnsi" w:cstheme="minorHAnsi"/>
          <w:b w:val="0"/>
          <w:bCs w:val="0"/>
          <w:caps w:val="0"/>
          <w:spacing w:val="0"/>
          <w:sz w:val="26"/>
          <w:szCs w:val="26"/>
          <w:lang w:val="ro-RO"/>
        </w:rPr>
        <w:t xml:space="preserve"> astfel</w:t>
      </w:r>
      <w:r w:rsidRPr="00154CF9">
        <w:rPr>
          <w:rFonts w:asciiTheme="minorHAnsi" w:eastAsiaTheme="minorEastAsia" w:hAnsiTheme="minorHAnsi" w:cstheme="minorHAnsi"/>
          <w:b w:val="0"/>
          <w:bCs w:val="0"/>
          <w:caps w:val="0"/>
          <w:spacing w:val="0"/>
          <w:sz w:val="26"/>
          <w:szCs w:val="26"/>
          <w:lang w:val="ro-RO"/>
        </w:rPr>
        <w:t xml:space="preserve"> o soluție eficientă și convenabilă pentru cei care doresc să adopte un stil de viață sustenabil, transformând gestionarea bunurilor personale într-o experiență plăcută și utilă.</w:t>
      </w:r>
    </w:p>
    <w:p w14:paraId="43B32EDD" w14:textId="4C199D31" w:rsidR="00E3105A" w:rsidRPr="00E3105A" w:rsidRDefault="000F3028" w:rsidP="00E3105A">
      <w:pPr>
        <w:pStyle w:val="Heading1"/>
        <w:numPr>
          <w:ilvl w:val="0"/>
          <w:numId w:val="0"/>
        </w:numPr>
        <w:rPr>
          <w:sz w:val="32"/>
          <w:szCs w:val="32"/>
          <w:lang w:val="ro-RO"/>
        </w:rPr>
      </w:pPr>
      <w:r w:rsidRPr="00E3105A">
        <w:rPr>
          <w:sz w:val="32"/>
          <w:szCs w:val="32"/>
          <w:lang w:val="ro-RO"/>
        </w:rPr>
        <w:t>Mul</w:t>
      </w:r>
      <w:r w:rsidR="009D51F4" w:rsidRPr="00E3105A">
        <w:rPr>
          <w:sz w:val="32"/>
          <w:szCs w:val="32"/>
          <w:lang w:val="ro-RO"/>
        </w:rPr>
        <w:t>ț</w:t>
      </w:r>
      <w:r w:rsidRPr="00E3105A">
        <w:rPr>
          <w:sz w:val="32"/>
          <w:szCs w:val="32"/>
          <w:lang w:val="ro-RO"/>
        </w:rPr>
        <w:t>umiri</w:t>
      </w:r>
    </w:p>
    <w:p w14:paraId="3FB333E2" w14:textId="27D3490D" w:rsidR="00EF5C50" w:rsidRPr="005D0FF0" w:rsidRDefault="00BC2CDB">
      <w:pPr>
        <w:rPr>
          <w:sz w:val="26"/>
          <w:szCs w:val="26"/>
          <w:lang w:val="ro-RO"/>
        </w:rPr>
      </w:pPr>
      <w:bookmarkStart w:id="3" w:name="_wfv3ynp4xcb6" w:colFirst="0" w:colLast="0"/>
      <w:bookmarkEnd w:id="3"/>
      <w:r w:rsidRPr="005D0FF0">
        <w:rPr>
          <w:sz w:val="26"/>
          <w:szCs w:val="26"/>
          <w:lang w:val="ro-RO"/>
        </w:rPr>
        <w:t>Pe această cale, aș dori să îi mul</w:t>
      </w:r>
      <w:bookmarkStart w:id="4" w:name="_Hlk168481509"/>
      <w:r w:rsidRPr="005D0FF0">
        <w:rPr>
          <w:sz w:val="26"/>
          <w:szCs w:val="26"/>
          <w:lang w:val="ro-RO"/>
        </w:rPr>
        <w:t>ț</w:t>
      </w:r>
      <w:bookmarkEnd w:id="4"/>
      <w:r w:rsidRPr="005D0FF0">
        <w:rPr>
          <w:sz w:val="26"/>
          <w:szCs w:val="26"/>
          <w:lang w:val="ro-RO"/>
        </w:rPr>
        <w:t xml:space="preserve">umesc doamnei Prof. dr. ing. Mariana Ionela Mocanu pentru îndrumarea atentă pe parcursul realizării acestei lucrări. </w:t>
      </w:r>
      <w:r w:rsidR="003D3F84" w:rsidRPr="005D0FF0">
        <w:rPr>
          <w:sz w:val="26"/>
          <w:szCs w:val="26"/>
          <w:lang w:val="ro-RO"/>
        </w:rPr>
        <w:t>Vă mulțumesc pentru feedback-ul regulat și constructiv, pentru ideile valoroase privind funcționalitățile și pentru clarificarea tuturor aspectelor neclare întâlnite în acest proces. Aprecierea mea se îndreaptă și către dumneavoastră pentru răbdarea și susținerea oferită, care au fost esențiale în finalizarea acestui proiect.</w:t>
      </w:r>
    </w:p>
    <w:p w14:paraId="1756E724" w14:textId="77777777" w:rsidR="00154CF9" w:rsidRDefault="00154CF9">
      <w:pPr>
        <w:rPr>
          <w:lang w:val="ro-RO"/>
        </w:rPr>
      </w:pPr>
    </w:p>
    <w:p w14:paraId="7838ABA8" w14:textId="77777777" w:rsidR="00154CF9" w:rsidRDefault="00154CF9">
      <w:pPr>
        <w:rPr>
          <w:lang w:val="ro-RO"/>
        </w:rPr>
      </w:pPr>
    </w:p>
    <w:p w14:paraId="43985465" w14:textId="77777777" w:rsidR="00154CF9" w:rsidRDefault="00154CF9">
      <w:pPr>
        <w:rPr>
          <w:lang w:val="ro-RO"/>
        </w:rPr>
      </w:pPr>
    </w:p>
    <w:p w14:paraId="077CC8A3" w14:textId="7C00E17C" w:rsidR="00EC1858" w:rsidRDefault="00B40B71" w:rsidP="00B40B71">
      <w:pPr>
        <w:tabs>
          <w:tab w:val="left" w:pos="312"/>
        </w:tabs>
        <w:rPr>
          <w:rFonts w:asciiTheme="majorHAnsi" w:hAnsiTheme="majorHAnsi"/>
          <w:b/>
          <w:bCs/>
          <w:sz w:val="32"/>
          <w:szCs w:val="32"/>
          <w:lang w:val="ro-RO"/>
        </w:rPr>
      </w:pPr>
      <w:bookmarkStart w:id="5" w:name="_Toc7074726"/>
      <w:r>
        <w:rPr>
          <w:rFonts w:asciiTheme="majorHAnsi" w:hAnsiTheme="majorHAnsi"/>
          <w:b/>
          <w:bCs/>
          <w:sz w:val="32"/>
          <w:szCs w:val="32"/>
          <w:lang w:val="ro-RO"/>
        </w:rPr>
        <w:t>1 Introducere</w:t>
      </w:r>
      <w:bookmarkEnd w:id="5"/>
    </w:p>
    <w:p w14:paraId="2D5A6B8C" w14:textId="69CF354B" w:rsidR="00B40B71" w:rsidRPr="00B1423A"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Context</w:t>
      </w:r>
    </w:p>
    <w:p w14:paraId="665BC631" w14:textId="73E57042" w:rsidR="00B40B71" w:rsidRPr="00B1423A"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Problema</w:t>
      </w:r>
    </w:p>
    <w:p w14:paraId="4A8780AA" w14:textId="2BA2D7E3" w:rsidR="00B40B71" w:rsidRPr="00B1423A"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Obiective</w:t>
      </w:r>
    </w:p>
    <w:p w14:paraId="7E80679D" w14:textId="3C9F0AA7" w:rsidR="00EC1858" w:rsidRPr="00B1423A"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Structura lucrării</w:t>
      </w:r>
    </w:p>
    <w:p w14:paraId="13C051A4" w14:textId="77777777" w:rsidR="00E3105A" w:rsidRPr="00E3105A" w:rsidRDefault="00E3105A" w:rsidP="00E3105A">
      <w:pPr>
        <w:tabs>
          <w:tab w:val="left" w:pos="312"/>
        </w:tabs>
        <w:rPr>
          <w:rFonts w:asciiTheme="majorHAnsi" w:hAnsiTheme="majorHAnsi"/>
          <w:b/>
          <w:bCs/>
          <w:sz w:val="32"/>
          <w:szCs w:val="32"/>
          <w:lang w:val="ro-RO"/>
        </w:rPr>
      </w:pPr>
    </w:p>
    <w:p w14:paraId="1F13ED12" w14:textId="77777777" w:rsidR="00EC1858" w:rsidRDefault="00EC1858">
      <w:pPr>
        <w:rPr>
          <w:lang w:val="ro-RO"/>
        </w:rPr>
      </w:pPr>
      <w:bookmarkStart w:id="6" w:name="_bxcf2kuryx9t" w:colFirst="0" w:colLast="0"/>
      <w:bookmarkEnd w:id="6"/>
    </w:p>
    <w:sectPr w:rsidR="00EC1858">
      <w:footerReference w:type="default" r:id="rId15"/>
      <w:type w:val="continuous"/>
      <w:pgSz w:w="11909" w:h="16834"/>
      <w:pgMar w:top="720" w:right="720" w:bottom="720" w:left="129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CBB53" w14:textId="77777777" w:rsidR="0069371A" w:rsidRDefault="0069371A">
      <w:pPr>
        <w:spacing w:line="240" w:lineRule="auto"/>
      </w:pPr>
      <w:r>
        <w:separator/>
      </w:r>
    </w:p>
  </w:endnote>
  <w:endnote w:type="continuationSeparator" w:id="0">
    <w:p w14:paraId="6A03D04D" w14:textId="77777777" w:rsidR="0069371A" w:rsidRDefault="00693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altName w:val="Liberation Sans"/>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3BA" w14:textId="77777777" w:rsidR="00EC1858" w:rsidRDefault="00EC1858">
    <w:pPr>
      <w:pStyle w:val="Footer"/>
      <w:jc w:val="center"/>
    </w:pPr>
  </w:p>
  <w:p w14:paraId="69130979" w14:textId="77777777" w:rsidR="00EC1858" w:rsidRDefault="00EC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sdtPr>
    <w:sdtContent>
      <w:p w14:paraId="57AC7116" w14:textId="77777777" w:rsidR="00EC1858" w:rsidRDefault="00000000">
        <w:pPr>
          <w:pStyle w:val="Footer"/>
          <w:jc w:val="center"/>
        </w:pPr>
        <w:r>
          <w:fldChar w:fldCharType="begin"/>
        </w:r>
        <w:r>
          <w:instrText xml:space="preserve"> PAGE   \* MERGEFORMAT </w:instrText>
        </w:r>
        <w:r>
          <w:fldChar w:fldCharType="separate"/>
        </w:r>
        <w:r>
          <w:t>1</w:t>
        </w:r>
        <w:r>
          <w:fldChar w:fldCharType="end"/>
        </w:r>
      </w:p>
    </w:sdtContent>
  </w:sdt>
  <w:p w14:paraId="0D7B2E30" w14:textId="77777777" w:rsidR="00EC1858" w:rsidRDefault="00EC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8A610" w14:textId="77777777" w:rsidR="0069371A" w:rsidRDefault="0069371A">
      <w:pPr>
        <w:spacing w:after="0"/>
      </w:pPr>
      <w:r>
        <w:separator/>
      </w:r>
    </w:p>
  </w:footnote>
  <w:footnote w:type="continuationSeparator" w:id="0">
    <w:p w14:paraId="20AC8DAA" w14:textId="77777777" w:rsidR="0069371A" w:rsidRDefault="006937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9CFDFE"/>
    <w:multiLevelType w:val="singleLevel"/>
    <w:tmpl w:val="DC9CFD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7E3462"/>
    <w:multiLevelType w:val="singleLevel"/>
    <w:tmpl w:val="FD7E3462"/>
    <w:lvl w:ilvl="0">
      <w:start w:val="1"/>
      <w:numFmt w:val="decimal"/>
      <w:lvlText w:val="%1."/>
      <w:lvlJc w:val="left"/>
      <w:pPr>
        <w:tabs>
          <w:tab w:val="left" w:pos="312"/>
        </w:tabs>
      </w:pPr>
    </w:lvl>
  </w:abstractNum>
  <w:abstractNum w:abstractNumId="2" w15:restartNumberingAfterBreak="0">
    <w:nsid w:val="45650729"/>
    <w:multiLevelType w:val="multilevel"/>
    <w:tmpl w:val="D906552E"/>
    <w:lvl w:ilvl="0">
      <w:start w:val="1"/>
      <w:numFmt w:val="decimal"/>
      <w:lvlText w:val="%1"/>
      <w:lvlJc w:val="left"/>
      <w:pPr>
        <w:ind w:left="480" w:hanging="48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3" w15:restartNumberingAfterBreak="0">
    <w:nsid w:val="4C274958"/>
    <w:multiLevelType w:val="multilevel"/>
    <w:tmpl w:val="4C2749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82605854">
    <w:abstractNumId w:val="3"/>
  </w:num>
  <w:num w:numId="2" w16cid:durableId="1223717376">
    <w:abstractNumId w:val="1"/>
  </w:num>
  <w:num w:numId="3" w16cid:durableId="484860819">
    <w:abstractNumId w:val="0"/>
  </w:num>
  <w:num w:numId="4" w16cid:durableId="777525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 w:val="000029AD"/>
    <w:rsid w:val="00043FD8"/>
    <w:rsid w:val="00045526"/>
    <w:rsid w:val="00051593"/>
    <w:rsid w:val="00056EF4"/>
    <w:rsid w:val="00061438"/>
    <w:rsid w:val="00066695"/>
    <w:rsid w:val="000722B5"/>
    <w:rsid w:val="00074309"/>
    <w:rsid w:val="00086C53"/>
    <w:rsid w:val="000D3027"/>
    <w:rsid w:val="000F3028"/>
    <w:rsid w:val="0010238D"/>
    <w:rsid w:val="00104828"/>
    <w:rsid w:val="00104A3D"/>
    <w:rsid w:val="00112D41"/>
    <w:rsid w:val="00121B4F"/>
    <w:rsid w:val="00135E4C"/>
    <w:rsid w:val="00143843"/>
    <w:rsid w:val="00144243"/>
    <w:rsid w:val="001453C3"/>
    <w:rsid w:val="00154CF9"/>
    <w:rsid w:val="001624F6"/>
    <w:rsid w:val="00165074"/>
    <w:rsid w:val="001655BF"/>
    <w:rsid w:val="001B4020"/>
    <w:rsid w:val="001F1D6D"/>
    <w:rsid w:val="002115D7"/>
    <w:rsid w:val="0023627F"/>
    <w:rsid w:val="002414BB"/>
    <w:rsid w:val="00242FEB"/>
    <w:rsid w:val="00251091"/>
    <w:rsid w:val="00251AA6"/>
    <w:rsid w:val="0026798E"/>
    <w:rsid w:val="00296A26"/>
    <w:rsid w:val="002A4093"/>
    <w:rsid w:val="002B7B98"/>
    <w:rsid w:val="002D3991"/>
    <w:rsid w:val="002F30CD"/>
    <w:rsid w:val="00301674"/>
    <w:rsid w:val="00311412"/>
    <w:rsid w:val="003255B3"/>
    <w:rsid w:val="00330F9E"/>
    <w:rsid w:val="003957E4"/>
    <w:rsid w:val="003A7272"/>
    <w:rsid w:val="003A74AD"/>
    <w:rsid w:val="003C433E"/>
    <w:rsid w:val="003C5E01"/>
    <w:rsid w:val="003D3F84"/>
    <w:rsid w:val="003E32EC"/>
    <w:rsid w:val="003F2307"/>
    <w:rsid w:val="00407718"/>
    <w:rsid w:val="00435ED8"/>
    <w:rsid w:val="00436FCB"/>
    <w:rsid w:val="00442F04"/>
    <w:rsid w:val="00461B1D"/>
    <w:rsid w:val="0046216C"/>
    <w:rsid w:val="00464CD5"/>
    <w:rsid w:val="00465E19"/>
    <w:rsid w:val="00473DD0"/>
    <w:rsid w:val="00480E28"/>
    <w:rsid w:val="00493F1F"/>
    <w:rsid w:val="004952F0"/>
    <w:rsid w:val="004A11D7"/>
    <w:rsid w:val="004A5B48"/>
    <w:rsid w:val="004A7C49"/>
    <w:rsid w:val="004B5E77"/>
    <w:rsid w:val="004C2E96"/>
    <w:rsid w:val="00517294"/>
    <w:rsid w:val="005231B3"/>
    <w:rsid w:val="0053404B"/>
    <w:rsid w:val="00544B3A"/>
    <w:rsid w:val="00563E2A"/>
    <w:rsid w:val="00576255"/>
    <w:rsid w:val="00580C6E"/>
    <w:rsid w:val="0058193F"/>
    <w:rsid w:val="005B4B9A"/>
    <w:rsid w:val="005B5196"/>
    <w:rsid w:val="005C411B"/>
    <w:rsid w:val="005C6279"/>
    <w:rsid w:val="005D0FF0"/>
    <w:rsid w:val="005F320B"/>
    <w:rsid w:val="006108B7"/>
    <w:rsid w:val="0063516C"/>
    <w:rsid w:val="006365A3"/>
    <w:rsid w:val="006614CC"/>
    <w:rsid w:val="00676FF3"/>
    <w:rsid w:val="0069371A"/>
    <w:rsid w:val="006B0216"/>
    <w:rsid w:val="006C05C1"/>
    <w:rsid w:val="006F2511"/>
    <w:rsid w:val="0072272E"/>
    <w:rsid w:val="00723440"/>
    <w:rsid w:val="00737285"/>
    <w:rsid w:val="00765710"/>
    <w:rsid w:val="00785ACD"/>
    <w:rsid w:val="00794A7A"/>
    <w:rsid w:val="007D2CED"/>
    <w:rsid w:val="007D45D6"/>
    <w:rsid w:val="00844430"/>
    <w:rsid w:val="00862B96"/>
    <w:rsid w:val="00863A08"/>
    <w:rsid w:val="00893D06"/>
    <w:rsid w:val="008D3F0B"/>
    <w:rsid w:val="008D770F"/>
    <w:rsid w:val="008D7ED5"/>
    <w:rsid w:val="008E669E"/>
    <w:rsid w:val="008F247F"/>
    <w:rsid w:val="008F715A"/>
    <w:rsid w:val="00903B1A"/>
    <w:rsid w:val="00917BF1"/>
    <w:rsid w:val="00942297"/>
    <w:rsid w:val="00971988"/>
    <w:rsid w:val="00971BCD"/>
    <w:rsid w:val="00991255"/>
    <w:rsid w:val="009A4F11"/>
    <w:rsid w:val="009B224D"/>
    <w:rsid w:val="009B742E"/>
    <w:rsid w:val="009D008E"/>
    <w:rsid w:val="009D51F4"/>
    <w:rsid w:val="009E39D4"/>
    <w:rsid w:val="00A04D8E"/>
    <w:rsid w:val="00A165B8"/>
    <w:rsid w:val="00A37BCC"/>
    <w:rsid w:val="00A40D8C"/>
    <w:rsid w:val="00A51F8A"/>
    <w:rsid w:val="00A61676"/>
    <w:rsid w:val="00A63D6F"/>
    <w:rsid w:val="00A77A07"/>
    <w:rsid w:val="00A83426"/>
    <w:rsid w:val="00A96BD4"/>
    <w:rsid w:val="00B1423A"/>
    <w:rsid w:val="00B15072"/>
    <w:rsid w:val="00B40B71"/>
    <w:rsid w:val="00B42A3B"/>
    <w:rsid w:val="00B477B8"/>
    <w:rsid w:val="00BB7021"/>
    <w:rsid w:val="00BC2CDB"/>
    <w:rsid w:val="00BC707A"/>
    <w:rsid w:val="00BD644C"/>
    <w:rsid w:val="00BE42C8"/>
    <w:rsid w:val="00C0441F"/>
    <w:rsid w:val="00C1169D"/>
    <w:rsid w:val="00C37449"/>
    <w:rsid w:val="00C3791E"/>
    <w:rsid w:val="00C45802"/>
    <w:rsid w:val="00C64007"/>
    <w:rsid w:val="00C70C38"/>
    <w:rsid w:val="00C77D19"/>
    <w:rsid w:val="00C8034E"/>
    <w:rsid w:val="00C8609C"/>
    <w:rsid w:val="00C924C5"/>
    <w:rsid w:val="00CC4610"/>
    <w:rsid w:val="00D073FC"/>
    <w:rsid w:val="00D11992"/>
    <w:rsid w:val="00D47E9B"/>
    <w:rsid w:val="00D57B20"/>
    <w:rsid w:val="00D86821"/>
    <w:rsid w:val="00DB7E7D"/>
    <w:rsid w:val="00DC243B"/>
    <w:rsid w:val="00DC65FA"/>
    <w:rsid w:val="00DD104C"/>
    <w:rsid w:val="00DF005F"/>
    <w:rsid w:val="00E3105A"/>
    <w:rsid w:val="00E350FC"/>
    <w:rsid w:val="00E41ADF"/>
    <w:rsid w:val="00E5514F"/>
    <w:rsid w:val="00E64964"/>
    <w:rsid w:val="00E8432A"/>
    <w:rsid w:val="00E978B2"/>
    <w:rsid w:val="00EA514E"/>
    <w:rsid w:val="00EB4683"/>
    <w:rsid w:val="00EC1858"/>
    <w:rsid w:val="00ED511E"/>
    <w:rsid w:val="00EE7855"/>
    <w:rsid w:val="00EE7D68"/>
    <w:rsid w:val="00EF5C50"/>
    <w:rsid w:val="00EF7597"/>
    <w:rsid w:val="00F00ED4"/>
    <w:rsid w:val="00F07842"/>
    <w:rsid w:val="00F13ECC"/>
    <w:rsid w:val="00F156D8"/>
    <w:rsid w:val="00F3758A"/>
    <w:rsid w:val="00F57319"/>
    <w:rsid w:val="00F740E7"/>
    <w:rsid w:val="00F86B1E"/>
    <w:rsid w:val="00F955DD"/>
    <w:rsid w:val="00FB2C1F"/>
    <w:rsid w:val="00FF6230"/>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8B7"/>
  <w15:docId w15:val="{A58E34F0-3B1D-4A01-9BE9-EDCD9D0A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jc w:val="both"/>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jc w:val="center"/>
    </w:pPr>
    <w:rPr>
      <w:rFonts w:ascii="Cambria Math" w:hAnsi="Cambria Math"/>
      <w:bCs/>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pPr>
      <w:jc w:val="both"/>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qFormat/>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Tcoverlogo">
    <w:name w:val="T_cover_logo"/>
    <w:basedOn w:val="Normal"/>
    <w:qFormat/>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qFormat/>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qFormat/>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qFormat/>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qFormat/>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qFormat/>
    <w:pPr>
      <w:jc w:val="right"/>
    </w:pPr>
  </w:style>
  <w:style w:type="paragraph" w:customStyle="1" w:styleId="Tcoverauthorname">
    <w:name w:val="T_cover_author_name"/>
    <w:basedOn w:val="Normal"/>
    <w:qFormat/>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qFormat/>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qFormat/>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qFormat/>
    <w:pPr>
      <w:spacing w:before="100" w:beforeAutospacing="1" w:after="100" w:afterAutospacing="1" w:line="240" w:lineRule="auto"/>
      <w:jc w:val="center"/>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qFormat/>
    <w:rPr>
      <w:sz w:val="20"/>
      <w:szCs w:val="20"/>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Pr>
      <w:rFonts w:asciiTheme="minorHAnsi" w:hAnsiTheme="minorHAnsi" w:cstheme="minorHAnsi"/>
      <w:szCs w:val="22"/>
    </w:rPr>
  </w:style>
  <w:style w:type="paragraph" w:customStyle="1" w:styleId="Bibliography1">
    <w:name w:val="Bibliography1"/>
    <w:basedOn w:val="Normal"/>
    <w:next w:val="Normal"/>
    <w:uiPriority w:val="37"/>
    <w:unhideWhenUsed/>
    <w:qFormat/>
  </w:style>
  <w:style w:type="character" w:customStyle="1" w:styleId="CaptionChar">
    <w:name w:val="Caption Char"/>
    <w:basedOn w:val="DefaultParagraphFont"/>
    <w:link w:val="Caption"/>
    <w:uiPriority w:val="35"/>
    <w:qFormat/>
    <w:rPr>
      <w:rFonts w:ascii="Cambria Math" w:hAnsi="Cambria Math"/>
      <w:bCs/>
      <w:szCs w:val="18"/>
    </w:rPr>
  </w:style>
  <w:style w:type="character" w:customStyle="1" w:styleId="CitarifigurisitabeleChar">
    <w:name w:val="Citari figuri si tabele Char"/>
    <w:basedOn w:val="CaptionChar"/>
    <w:link w:val="Citarifigurisitabele"/>
    <w:qFormat/>
    <w:rPr>
      <w:rFonts w:ascii="Cambria Math" w:hAnsi="Cambria Math" w:cstheme="minorHAnsi"/>
      <w:bCs/>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Revision1">
    <w:name w:val="Revision1"/>
    <w:hidden/>
    <w:uiPriority w:val="99"/>
    <w:semiHidden/>
    <w:qFormat/>
    <w:rPr>
      <w:rFonts w:asciiTheme="minorHAnsi" w:eastAsiaTheme="minorEastAsia" w:hAnsiTheme="minorHAnsi" w:cstheme="minorBidi"/>
      <w:sz w:val="24"/>
      <w:szCs w:val="24"/>
    </w:rPr>
  </w:style>
  <w:style w:type="character" w:styleId="UnresolvedMention">
    <w:name w:val="Unresolved Mention"/>
    <w:basedOn w:val="DefaultParagraphFont"/>
    <w:uiPriority w:val="99"/>
    <w:semiHidden/>
    <w:unhideWhenUsed/>
    <w:rsid w:val="0011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7388">
      <w:bodyDiv w:val="1"/>
      <w:marLeft w:val="0"/>
      <w:marRight w:val="0"/>
      <w:marTop w:val="0"/>
      <w:marBottom w:val="0"/>
      <w:divBdr>
        <w:top w:val="none" w:sz="0" w:space="0" w:color="auto"/>
        <w:left w:val="none" w:sz="0" w:space="0" w:color="auto"/>
        <w:bottom w:val="none" w:sz="0" w:space="0" w:color="auto"/>
        <w:right w:val="none" w:sz="0" w:space="0" w:color="auto"/>
      </w:divBdr>
    </w:div>
    <w:div w:id="1140536728">
      <w:bodyDiv w:val="1"/>
      <w:marLeft w:val="0"/>
      <w:marRight w:val="0"/>
      <w:marTop w:val="0"/>
      <w:marBottom w:val="0"/>
      <w:divBdr>
        <w:top w:val="none" w:sz="0" w:space="0" w:color="auto"/>
        <w:left w:val="none" w:sz="0" w:space="0" w:color="auto"/>
        <w:bottom w:val="none" w:sz="0" w:space="0" w:color="auto"/>
        <w:right w:val="none" w:sz="0" w:space="0" w:color="auto"/>
      </w:divBdr>
    </w:div>
    <w:div w:id="1715763499">
      <w:bodyDiv w:val="1"/>
      <w:marLeft w:val="0"/>
      <w:marRight w:val="0"/>
      <w:marTop w:val="0"/>
      <w:marBottom w:val="0"/>
      <w:divBdr>
        <w:top w:val="none" w:sz="0" w:space="0" w:color="auto"/>
        <w:left w:val="none" w:sz="0" w:space="0" w:color="auto"/>
        <w:bottom w:val="none" w:sz="0" w:space="0" w:color="auto"/>
        <w:right w:val="none" w:sz="0" w:space="0" w:color="auto"/>
      </w:divBdr>
    </w:div>
    <w:div w:id="192684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ALEX%20PROGRAMARE\SwapIt\files\documentation\Documentatie%20-%20Template.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ALEX%20PROGRAMARE\SwapIt\files\documentation\Documentatie%20-%20Template.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ALEX%20PROGRAMARE\SwapIt\files\documentation\Documentatie%20-%20Template.doc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file:///D:\ALEX%20PROGRAMARE\SwapIt\files\documentation\Documentatie%20-%20Template.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D:\ALEX%20PROGRAMARE\SwapIt\files\documentation\Documentatie%20-%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Rosner</dc:creator>
  <cp:lastModifiedBy>Alexandru Olteanu</cp:lastModifiedBy>
  <cp:revision>307</cp:revision>
  <cp:lastPrinted>2024-06-05T09:26:00Z</cp:lastPrinted>
  <dcterms:created xsi:type="dcterms:W3CDTF">2018-03-13T20:42:00Z</dcterms:created>
  <dcterms:modified xsi:type="dcterms:W3CDTF">2024-06-05T09:34:00Z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