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59" w:lineRule="auto"/>
      </w:pPr>
      <w:r>
        <w:rPr>
          <w:color w:val="FFFFFF"/>
        </w:rPr>
        <w:t>Reactivos Propuestos –</w:t>
      </w:r>
      <w:r>
        <w:rPr>
          <w:color w:val="FFFFFF"/>
          <w:spacing w:val="1"/>
        </w:rPr>
        <w:t> </w:t>
      </w:r>
      <w:r>
        <w:rPr>
          <w:color w:val="FFFFFF"/>
        </w:rPr>
        <w:t>Capítulo</w:t>
      </w:r>
      <w:r>
        <w:rPr>
          <w:color w:val="FFFFFF"/>
          <w:spacing w:val="-1"/>
        </w:rPr>
        <w:t> </w:t>
      </w:r>
      <w:r>
        <w:rPr>
          <w:color w:val="FFFFFF"/>
        </w:rPr>
        <w:t>VI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6"/>
        <w:rPr>
          <w:rFonts w:ascii="Microsoft Sans Serif"/>
        </w:rPr>
      </w:pPr>
    </w:p>
    <w:p>
      <w:pPr>
        <w:spacing w:before="101"/>
        <w:ind w:left="595" w:right="1808" w:firstLine="0"/>
        <w:jc w:val="center"/>
        <w:rPr>
          <w:rFonts w:ascii="Microsoft Sans Serif"/>
          <w:sz w:val="52"/>
        </w:rPr>
      </w:pPr>
      <w:r>
        <w:rPr>
          <w:rFonts w:ascii="Microsoft Sans Serif"/>
          <w:color w:val="00FF00"/>
          <w:sz w:val="52"/>
        </w:rPr>
        <w:t>COMUNICACIONES</w:t>
      </w:r>
      <w:r>
        <w:rPr>
          <w:rFonts w:ascii="Microsoft Sans Serif"/>
          <w:color w:val="00FF00"/>
          <w:spacing w:val="-1"/>
          <w:sz w:val="52"/>
        </w:rPr>
        <w:t> </w:t>
      </w:r>
      <w:r>
        <w:rPr>
          <w:rFonts w:ascii="Microsoft Sans Serif"/>
          <w:color w:val="00FF00"/>
          <w:sz w:val="52"/>
        </w:rPr>
        <w:t>OPTICAS</w:t>
      </w:r>
      <w:r>
        <w:rPr>
          <w:rFonts w:ascii="Microsoft Sans Serif"/>
          <w:color w:val="00FF00"/>
          <w:spacing w:val="-2"/>
          <w:sz w:val="52"/>
        </w:rPr>
        <w:t> </w:t>
      </w:r>
      <w:r>
        <w:rPr>
          <w:rFonts w:ascii="Microsoft Sans Serif"/>
          <w:color w:val="00FF00"/>
          <w:sz w:val="52"/>
        </w:rPr>
        <w:t> </w:t>
      </w:r>
    </w:p>
    <w:p>
      <w:pPr>
        <w:spacing w:before="218"/>
        <w:ind w:left="652" w:right="1808" w:firstLine="0"/>
        <w:jc w:val="center"/>
        <w:rPr>
          <w:rFonts w:ascii="Microsoft Sans Serif"/>
          <w:sz w:val="28"/>
        </w:rPr>
      </w:pPr>
      <w:r>
        <w:rPr>
          <w:rFonts w:ascii="Microsoft Sans Serif"/>
          <w:color w:val="DEEAF6"/>
          <w:sz w:val="28"/>
          <w:u w:val="single" w:color="DEEAF6"/>
        </w:rPr>
        <w:t>UNIVERSIDAD</w:t>
      </w:r>
      <w:r>
        <w:rPr>
          <w:rFonts w:ascii="Microsoft Sans Serif"/>
          <w:color w:val="DEEAF6"/>
          <w:spacing w:val="-4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TECNICA</w:t>
      </w:r>
      <w:r>
        <w:rPr>
          <w:rFonts w:ascii="Microsoft Sans Serif"/>
          <w:color w:val="DEEAF6"/>
          <w:spacing w:val="-1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DE</w:t>
      </w:r>
      <w:r>
        <w:rPr>
          <w:rFonts w:ascii="Microsoft Sans Serif"/>
          <w:color w:val="DEEAF6"/>
          <w:spacing w:val="-3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AMBATO</w:t>
      </w:r>
      <w:r>
        <w:rPr>
          <w:rFonts w:ascii="Microsoft Sans Serif"/>
          <w:color w:val="DEEAF6"/>
          <w:sz w:val="28"/>
        </w:rPr>
        <w:t> </w:t>
      </w:r>
    </w:p>
    <w:p>
      <w:pPr>
        <w:spacing w:before="185"/>
        <w:ind w:left="654" w:right="1808" w:firstLine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DEEAF6"/>
          <w:sz w:val="28"/>
          <w:u w:val="single" w:color="DEEAF6"/>
        </w:rPr>
        <w:t>FISEI</w:t>
      </w:r>
      <w:r>
        <w:rPr>
          <w:rFonts w:ascii="Microsoft Sans Serif" w:hAnsi="Microsoft Sans Serif"/>
          <w:color w:val="DEEAF6"/>
          <w:spacing w:val="-1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–</w:t>
      </w:r>
      <w:r>
        <w:rPr>
          <w:rFonts w:ascii="Microsoft Sans Serif" w:hAnsi="Microsoft Sans Serif"/>
          <w:color w:val="DEEAF6"/>
          <w:spacing w:val="-3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CARRERA</w:t>
      </w:r>
      <w:r>
        <w:rPr>
          <w:rFonts w:ascii="Microsoft Sans Serif" w:hAnsi="Microsoft Sans Serif"/>
          <w:color w:val="DEEAF6"/>
          <w:spacing w:val="-5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DE</w:t>
      </w:r>
      <w:r>
        <w:rPr>
          <w:rFonts w:ascii="Microsoft Sans Serif" w:hAnsi="Microsoft Sans Serif"/>
          <w:color w:val="DEEAF6"/>
          <w:spacing w:val="-2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INGENIERÍA</w:t>
      </w:r>
      <w:r>
        <w:rPr>
          <w:rFonts w:ascii="Microsoft Sans Serif" w:hAnsi="Microsoft Sans Serif"/>
          <w:color w:val="DEEAF6"/>
          <w:spacing w:val="-1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EN</w:t>
      </w:r>
      <w:r>
        <w:rPr>
          <w:rFonts w:ascii="Microsoft Sans Serif" w:hAnsi="Microsoft Sans Serif"/>
          <w:color w:val="DEEAF6"/>
          <w:spacing w:val="-2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TELECOMUNICACIONES</w:t>
      </w:r>
      <w:r>
        <w:rPr>
          <w:rFonts w:ascii="Microsoft Sans Serif" w:hAnsi="Microsoft Sans Serif"/>
          <w:color w:val="DEEAF6"/>
          <w:sz w:val="28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2240" w:h="15840"/>
          <w:pgMar w:top="1500" w:bottom="280" w:left="120" w:right="1340"/>
        </w:sectPr>
      </w:pPr>
    </w:p>
    <w:p>
      <w:pPr>
        <w:spacing w:before="258"/>
        <w:ind w:left="223" w:right="0" w:firstLine="0"/>
        <w:jc w:val="left"/>
        <w:rPr>
          <w:rFonts w:ascii="Microsoft Sans Serif"/>
          <w:sz w:val="28"/>
        </w:rPr>
      </w:pPr>
      <w:r>
        <w:rPr>
          <w:rFonts w:ascii="Microsoft Sans Serif"/>
          <w:color w:val="FFFFFF"/>
          <w:sz w:val="28"/>
        </w:rPr>
        <w:t>INTEGRANTES: 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185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Aldaz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Fabricio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22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Balseca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Josue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24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Chimba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Cristian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22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Ibarra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Andrés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22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León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Jean</w:t>
      </w:r>
      <w:r>
        <w:rPr>
          <w:rFonts w:ascii="Microsoft Sans Serif" w:hAnsi="Microsoft Sans Serif"/>
          <w:color w:val="FFFFFF"/>
          <w:spacing w:val="-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Carlos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22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Sivinta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Jhon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24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Telenchana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Alex 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</w:tabs>
        <w:spacing w:line="240" w:lineRule="auto" w:before="21" w:after="0"/>
        <w:ind w:left="943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Toapanta</w:t>
      </w:r>
      <w:r>
        <w:rPr>
          <w:rFonts w:ascii="Microsoft Sans Serif" w:hAnsi="Microsoft Sans Serif"/>
          <w:color w:val="FFFFFF"/>
          <w:spacing w:val="-6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Paul 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178"/>
        <w:ind w:left="223"/>
        <w:rPr>
          <w:rFonts w:ascii="Microsoft Sans Serif"/>
        </w:rPr>
      </w:pPr>
      <w:r>
        <w:rPr>
          <w:rFonts w:ascii="Microsoft Sans Serif"/>
          <w:color w:val="FFFFFF"/>
        </w:rPr>
        <w:t>NIVEL:</w:t>
      </w:r>
      <w:r>
        <w:rPr>
          <w:rFonts w:ascii="Microsoft Sans Serif"/>
          <w:color w:val="FFFFFF"/>
          <w:spacing w:val="-1"/>
        </w:rPr>
        <w:t> </w:t>
      </w:r>
      <w:r>
        <w:rPr>
          <w:rFonts w:ascii="Microsoft Sans Serif"/>
          <w:color w:val="FFFFFF"/>
        </w:rPr>
        <w:t>8vo</w:t>
      </w:r>
      <w:r>
        <w:rPr>
          <w:rFonts w:ascii="Microsoft Sans Serif"/>
          <w:color w:val="FFFFFF"/>
          <w:spacing w:val="-4"/>
        </w:rPr>
        <w:t> </w:t>
      </w:r>
      <w:r>
        <w:rPr>
          <w:rFonts w:ascii="Microsoft Sans Serif"/>
          <w:color w:val="FFFFFF"/>
        </w:rPr>
        <w:t>SEMESTRE </w:t>
      </w:r>
    </w:p>
    <w:p>
      <w:pPr>
        <w:spacing w:line="254" w:lineRule="auto" w:before="186"/>
        <w:ind w:left="223" w:right="1323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FFFFFF"/>
          <w:sz w:val="28"/>
        </w:rPr>
        <w:t>PROFESOR</w:t>
      </w:r>
      <w:r>
        <w:rPr>
          <w:rFonts w:ascii="Microsoft Sans Serif"/>
          <w:color w:val="FFFFFF"/>
          <w:sz w:val="24"/>
        </w:rPr>
        <w:t>:</w:t>
      </w:r>
      <w:r>
        <w:rPr>
          <w:rFonts w:ascii="Microsoft Sans Serif"/>
          <w:color w:val="FFFFFF"/>
          <w:spacing w:val="2"/>
          <w:sz w:val="24"/>
        </w:rPr>
        <w:t> </w:t>
      </w:r>
      <w:r>
        <w:rPr>
          <w:rFonts w:ascii="Microsoft Sans Serif"/>
          <w:color w:val="FFFFFF"/>
          <w:sz w:val="24"/>
        </w:rPr>
        <w:t>Ing.</w:t>
      </w:r>
      <w:r>
        <w:rPr>
          <w:rFonts w:ascii="Microsoft Sans Serif"/>
          <w:color w:val="FFFFFF"/>
          <w:spacing w:val="63"/>
          <w:sz w:val="24"/>
        </w:rPr>
        <w:t> </w:t>
      </w:r>
      <w:r>
        <w:rPr>
          <w:rFonts w:ascii="Microsoft Sans Serif"/>
          <w:color w:val="FFFFFF"/>
          <w:sz w:val="24"/>
        </w:rPr>
        <w:t>Juan</w:t>
      </w:r>
      <w:r>
        <w:rPr>
          <w:rFonts w:ascii="Microsoft Sans Serif"/>
          <w:color w:val="FFFFFF"/>
          <w:spacing w:val="2"/>
          <w:sz w:val="24"/>
        </w:rPr>
        <w:t> </w:t>
      </w:r>
      <w:r>
        <w:rPr>
          <w:rFonts w:ascii="Microsoft Sans Serif"/>
          <w:color w:val="FFFFFF"/>
          <w:sz w:val="24"/>
        </w:rPr>
        <w:t>Pablo</w:t>
      </w:r>
      <w:r>
        <w:rPr>
          <w:rFonts w:ascii="Microsoft Sans Serif"/>
          <w:color w:val="FFFFFF"/>
          <w:spacing w:val="1"/>
          <w:sz w:val="24"/>
        </w:rPr>
        <w:t> </w:t>
      </w:r>
      <w:r>
        <w:rPr>
          <w:rFonts w:ascii="Microsoft Sans Serif"/>
          <w:color w:val="FFFFFF"/>
          <w:sz w:val="24"/>
        </w:rPr>
        <w:t>Pallo </w:t>
      </w:r>
    </w:p>
    <w:p>
      <w:pPr>
        <w:spacing w:after="0" w:line="254" w:lineRule="auto"/>
        <w:jc w:val="left"/>
        <w:rPr>
          <w:rFonts w:ascii="Microsoft Sans Serif"/>
          <w:sz w:val="24"/>
        </w:rPr>
        <w:sectPr>
          <w:type w:val="continuous"/>
          <w:pgSz w:w="12240" w:h="15840"/>
          <w:pgMar w:top="1500" w:bottom="280" w:left="120" w:right="1340"/>
          <w:cols w:num="2" w:equalWidth="0">
            <w:col w:w="3247" w:space="2038"/>
            <w:col w:w="5495"/>
          </w:cols>
        </w:sectPr>
      </w:pPr>
    </w:p>
    <w:p>
      <w:pPr>
        <w:spacing w:before="22"/>
        <w:ind w:left="2573" w:right="0" w:firstLine="0"/>
        <w:jc w:val="left"/>
        <w:rPr>
          <w:rFonts w:ascii="Microsoft Sans Serif" w:hAnsi="Microsoft Sans Serif"/>
          <w:sz w:val="28"/>
        </w:rPr>
      </w:pPr>
      <w:r>
        <w:rPr/>
        <w:pict>
          <v:group style="position:absolute;margin-left:0pt;margin-top:.6498pt;width:611.050pt;height:791.35pt;mso-position-horizontal-relative:page;mso-position-vertical-relative:page;z-index:-15898624" coordorigin="0,13" coordsize="12221,15827">
            <v:shape style="position:absolute;left:0;top:13;width:12221;height:15827" type="#_x0000_t75" stroked="false">
              <v:imagedata r:id="rId5" o:title=""/>
            </v:shape>
            <v:shape style="position:absolute;left:0;top:2497;width:9780;height:9425" type="#_x0000_t75" stroked="false">
              <v:imagedata r:id="rId6" o:title=""/>
            </v:shape>
            <v:rect style="position:absolute;left:31;top:4769;width:8399;height:270" filled="true" fillcolor="#00ff00" stroked="false">
              <v:fill type="solid"/>
            </v:rect>
            <v:shape style="position:absolute;left:21;top:4759;width:8419;height:289" coordorigin="22,4760" coordsize="8419,289" path="m8440,4769l8430,4769,8430,5039,31,5039,31,4769,22,4769,22,5039,22,5048,31,5048,8430,5048,8440,5048,8440,5039,8440,4769xm8440,4760l8430,4760,31,4760,22,4760,22,4769,31,4769,8430,4769,8440,4769,8440,4760xe" filled="true" fillcolor="#000000" stroked="false">
              <v:path arrowok="t"/>
              <v:fill type="solid"/>
            </v:shape>
            <v:shape style="position:absolute;left:5964;top:7570;width:3180;height:1589" type="#_x0000_t75" stroked="false">
              <v:imagedata r:id="rId7" o:title=""/>
            </v:shape>
            <w10:wrap type="none"/>
          </v:group>
        </w:pict>
      </w:r>
      <w:r>
        <w:rPr>
          <w:rFonts w:ascii="Microsoft Sans Serif" w:hAnsi="Microsoft Sans Serif"/>
          <w:color w:val="00FF00"/>
          <w:sz w:val="28"/>
        </w:rPr>
        <w:t>SEPTIEMBRE</w:t>
      </w:r>
      <w:r>
        <w:rPr>
          <w:rFonts w:ascii="Microsoft Sans Serif" w:hAnsi="Microsoft Sans Serif"/>
          <w:color w:val="00FF00"/>
          <w:spacing w:val="-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2023</w:t>
      </w:r>
      <w:r>
        <w:rPr>
          <w:rFonts w:ascii="Microsoft Sans Serif" w:hAnsi="Microsoft Sans Serif"/>
          <w:color w:val="00FF00"/>
          <w:spacing w:val="-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—</w:t>
      </w:r>
      <w:r>
        <w:rPr>
          <w:rFonts w:ascii="Microsoft Sans Serif" w:hAnsi="Microsoft Sans Serif"/>
          <w:color w:val="00FF00"/>
          <w:spacing w:val="-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FEBREO</w:t>
      </w:r>
      <w:r>
        <w:rPr>
          <w:rFonts w:ascii="Microsoft Sans Serif" w:hAnsi="Microsoft Sans Serif"/>
          <w:color w:val="00FF00"/>
          <w:spacing w:val="-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2024 </w:t>
      </w:r>
    </w:p>
    <w:p>
      <w:pPr>
        <w:spacing w:after="0"/>
        <w:jc w:val="left"/>
        <w:rPr>
          <w:rFonts w:ascii="Microsoft Sans Serif" w:hAnsi="Microsoft Sans Serif"/>
          <w:sz w:val="28"/>
        </w:rPr>
        <w:sectPr>
          <w:type w:val="continuous"/>
          <w:pgSz w:w="12240" w:h="15840"/>
          <w:pgMar w:top="1500" w:bottom="280" w:left="120" w:right="134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29"/>
        </w:rPr>
      </w:pPr>
    </w:p>
    <w:p>
      <w:pPr>
        <w:pStyle w:val="Heading1"/>
        <w:spacing w:before="45"/>
        <w:ind w:left="3031" w:right="1808"/>
        <w:jc w:val="center"/>
      </w:pPr>
      <w:r>
        <w:rPr/>
        <w:t>INDICE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CONTENIDO</w:t>
      </w:r>
    </w:p>
    <w:p>
      <w:pPr>
        <w:pStyle w:val="BodyText"/>
        <w:spacing w:before="11"/>
        <w:rPr>
          <w:rFonts w:ascii="Calibri"/>
          <w:b/>
          <w:sz w:val="21"/>
        </w:rPr>
      </w:pPr>
    </w:p>
    <w:p>
      <w:pPr>
        <w:spacing w:before="0"/>
        <w:ind w:left="132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673" w:val="right" w:leader="dot"/>
            </w:tabs>
          </w:pPr>
          <w:hyperlink w:history="true" w:anchor="_bookmark0">
            <w:r>
              <w:rPr/>
              <w:t>CUESTIONARIO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10673" w:val="right" w:leader="dot"/>
            </w:tabs>
          </w:pPr>
          <w:hyperlink w:history="true" w:anchor="_bookmark1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1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10673" w:val="right" w:leader="dot"/>
            </w:tabs>
            <w:spacing w:before="122"/>
          </w:pPr>
          <w:hyperlink w:history="true" w:anchor="_bookmark2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2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10673" w:val="right" w:leader="dot"/>
            </w:tabs>
            <w:spacing w:before="120"/>
          </w:pPr>
          <w:hyperlink w:history="true" w:anchor="_bookmark3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3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10673" w:val="right" w:leader="dot"/>
            </w:tabs>
          </w:pPr>
          <w:hyperlink w:history="true" w:anchor="_bookmark4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4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10673" w:val="right" w:leader="dot"/>
            </w:tabs>
            <w:spacing w:before="123"/>
          </w:pPr>
          <w:hyperlink w:history="true" w:anchor="_bookmark5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5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</w:sdtContent>
    </w:sdt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29"/>
        </w:rPr>
      </w:pPr>
    </w:p>
    <w:p>
      <w:pPr>
        <w:spacing w:before="1"/>
        <w:ind w:left="3029" w:right="1808" w:firstLine="0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REACTIVOS</w:t>
      </w:r>
      <w:r>
        <w:rPr>
          <w:rFonts w:ascii="Calibri" w:hAnsi="Calibri"/>
          <w:b/>
          <w:spacing w:val="-9"/>
          <w:sz w:val="32"/>
        </w:rPr>
        <w:t> </w:t>
      </w:r>
      <w:r>
        <w:rPr>
          <w:rFonts w:ascii="Calibri" w:hAnsi="Calibri"/>
          <w:b/>
          <w:sz w:val="32"/>
        </w:rPr>
        <w:t>CAPÍTULO</w:t>
      </w:r>
      <w:r>
        <w:rPr>
          <w:rFonts w:ascii="Calibri" w:hAnsi="Calibri"/>
          <w:b/>
          <w:spacing w:val="-8"/>
          <w:sz w:val="32"/>
        </w:rPr>
        <w:t> </w:t>
      </w:r>
      <w:r>
        <w:rPr>
          <w:rFonts w:ascii="Calibri" w:hAnsi="Calibri"/>
          <w:b/>
          <w:sz w:val="32"/>
        </w:rPr>
        <w:t>VI</w:t>
      </w:r>
    </w:p>
    <w:p>
      <w:pPr>
        <w:spacing w:after="0"/>
        <w:jc w:val="center"/>
        <w:rPr>
          <w:rFonts w:ascii="Calibri" w:hAnsi="Calibri"/>
          <w:sz w:val="32"/>
        </w:rPr>
        <w:sectPr>
          <w:headerReference w:type="default" r:id="rId8"/>
          <w:footerReference w:type="default" r:id="rId9"/>
          <w:pgSz w:w="12240" w:h="15840"/>
          <w:pgMar w:header="2" w:footer="798" w:top="1340" w:bottom="980" w:left="120" w:right="1340"/>
          <w:pgNumType w:start="2"/>
        </w:sectPr>
      </w:pPr>
    </w:p>
    <w:p>
      <w:pPr>
        <w:pStyle w:val="Heading2"/>
      </w:pPr>
      <w:bookmarkStart w:name="_bookmark0" w:id="1"/>
      <w:bookmarkEnd w:id="1"/>
      <w:r>
        <w:rPr>
          <w:b w:val="0"/>
        </w:rPr>
      </w:r>
      <w:r>
        <w:rPr/>
        <w:t>CUESTIONARIO</w:t>
      </w:r>
    </w:p>
    <w:p>
      <w:pPr>
        <w:pStyle w:val="Heading2"/>
        <w:spacing w:before="160"/>
      </w:pPr>
      <w:bookmarkStart w:name="_bookmark1" w:id="2"/>
      <w:bookmarkEnd w:id="2"/>
      <w:r>
        <w:rPr>
          <w:b w:val="0"/>
        </w:rPr>
      </w:r>
      <w:r>
        <w:rPr/>
        <w:t>Pregunta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20"/>
        <w:ind w:left="1320"/>
      </w:pPr>
      <w:r>
        <w:rPr>
          <w:b/>
        </w:rPr>
        <w:t>Enunciado</w:t>
      </w:r>
      <w:r>
        <w:rPr/>
        <w:t>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correcta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988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360" w:lineRule="auto" w:before="1"/>
              <w:ind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¿Cuál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propósito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principal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marcación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intervalos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1m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cables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fibra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óptica canalizados, según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 normativa?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Facilitar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fabricante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bobina.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Proporcionar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fabricación.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cantidad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fibras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cable.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Asegurar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resistencia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abrasión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mecánica.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320"/>
      </w:pPr>
      <w:r>
        <w:rPr/>
        <w:t>Respuesta: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21" w:val="left" w:leader="none"/>
        </w:tabs>
        <w:spacing w:line="240" w:lineRule="auto" w:before="0" w:after="0"/>
        <w:ind w:left="1620" w:right="0" w:hanging="301"/>
        <w:jc w:val="left"/>
        <w:rPr>
          <w:sz w:val="24"/>
        </w:rPr>
      </w:pPr>
      <w:r>
        <w:rPr>
          <w:sz w:val="24"/>
        </w:rPr>
        <w:t>Indicar</w:t>
      </w:r>
      <w:r>
        <w:rPr>
          <w:spacing w:val="-2"/>
          <w:sz w:val="24"/>
        </w:rPr>
        <w:t> </w:t>
      </w:r>
      <w:r>
        <w:rPr>
          <w:sz w:val="24"/>
        </w:rPr>
        <w:t>la cantidad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fibras</w:t>
      </w:r>
      <w:r>
        <w:rPr>
          <w:spacing w:val="-2"/>
          <w:sz w:val="24"/>
        </w:rPr>
        <w:t> </w:t>
      </w:r>
      <w:r>
        <w:rPr>
          <w:sz w:val="24"/>
        </w:rPr>
        <w:t>en el</w:t>
      </w:r>
      <w:r>
        <w:rPr>
          <w:spacing w:val="-1"/>
          <w:sz w:val="24"/>
        </w:rPr>
        <w:t> </w:t>
      </w:r>
      <w:r>
        <w:rPr>
          <w:sz w:val="24"/>
        </w:rPr>
        <w:t>cable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spacing w:before="0"/>
      </w:pPr>
      <w:bookmarkStart w:name="_bookmark2" w:id="3"/>
      <w:bookmarkEnd w:id="3"/>
      <w:r>
        <w:rPr>
          <w:b w:val="0"/>
        </w:rPr>
      </w:r>
      <w:r>
        <w:rPr/>
        <w:t>Pregunta</w:t>
      </w:r>
      <w:r>
        <w:rPr>
          <w:spacing w:val="-4"/>
        </w:rPr>
        <w:t> </w:t>
      </w:r>
      <w:r>
        <w:rPr/>
        <w:t>2</w:t>
      </w:r>
    </w:p>
    <w:p>
      <w:pPr>
        <w:spacing w:before="120"/>
        <w:ind w:left="1320" w:right="0" w:firstLine="0"/>
        <w:jc w:val="left"/>
        <w:rPr>
          <w:sz w:val="24"/>
        </w:rPr>
      </w:pPr>
      <w:r>
        <w:rPr>
          <w:b/>
          <w:sz w:val="24"/>
        </w:rPr>
        <w:t>Enunciado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Seleccione</w:t>
      </w:r>
      <w:r>
        <w:rPr>
          <w:spacing w:val="-10"/>
          <w:sz w:val="24"/>
        </w:rPr>
        <w:t> </w:t>
      </w:r>
      <w:r>
        <w:rPr>
          <w:sz w:val="24"/>
        </w:rPr>
        <w:t>Verdadero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Falso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988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360" w:lineRule="auto"/>
              <w:ind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Según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normativa,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¿por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qué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importante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color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fibras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tubos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los cables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fibra óptica aéreos?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Verdadero</w:t>
            </w:r>
          </w:p>
        </w:tc>
      </w:tr>
      <w:tr>
        <w:trPr>
          <w:trHeight w:val="571" w:hRule="atLeast"/>
        </w:trPr>
        <w:tc>
          <w:tcPr>
            <w:tcW w:w="5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85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Falso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320"/>
      </w:pPr>
      <w:r>
        <w:rPr/>
        <w:t>Respuesta: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2041" w:val="left" w:leader="none"/>
        </w:tabs>
        <w:spacing w:line="240" w:lineRule="auto" w:before="0" w:after="0"/>
        <w:ind w:left="2040" w:right="0" w:hanging="361"/>
        <w:jc w:val="left"/>
        <w:rPr>
          <w:sz w:val="24"/>
        </w:rPr>
      </w:pPr>
      <w:r>
        <w:rPr>
          <w:sz w:val="24"/>
        </w:rPr>
        <w:t>Verdadero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" w:footer="798" w:top="1340" w:bottom="980" w:left="120" w:right="1340"/>
        </w:sectPr>
      </w:pPr>
    </w:p>
    <w:p>
      <w:pPr>
        <w:pStyle w:val="Heading2"/>
      </w:pPr>
      <w:bookmarkStart w:name="_bookmark3" w:id="4"/>
      <w:bookmarkEnd w:id="4"/>
      <w:r>
        <w:rPr>
          <w:b w:val="0"/>
        </w:rPr>
      </w:r>
      <w:r>
        <w:rPr/>
        <w:t>Pregunta</w:t>
      </w:r>
      <w:r>
        <w:rPr>
          <w:spacing w:val="-5"/>
        </w:rPr>
        <w:t> </w:t>
      </w:r>
      <w:r>
        <w:rPr/>
        <w:t>3</w:t>
      </w:r>
    </w:p>
    <w:p>
      <w:pPr>
        <w:pStyle w:val="BodyText"/>
        <w:spacing w:before="120"/>
        <w:ind w:left="1320"/>
      </w:pPr>
      <w:r>
        <w:rPr>
          <w:b/>
        </w:rPr>
        <w:t>Enunciado</w:t>
      </w:r>
      <w:r>
        <w:rPr/>
        <w:t>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correcta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573" w:hRule="atLeast"/>
        </w:trPr>
        <w:tc>
          <w:tcPr>
            <w:tcW w:w="9074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¿Cuál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función principal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mangas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empalme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fibra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óptica?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Proporcionar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mecánico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 cableado.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enlace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fibra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óptica.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Evitar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interferencias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electromagnéticas.</w:t>
            </w:r>
          </w:p>
        </w:tc>
      </w:tr>
      <w:tr>
        <w:trPr>
          <w:trHeight w:val="576" w:hRule="atLeast"/>
        </w:trPr>
        <w:tc>
          <w:tcPr>
            <w:tcW w:w="562" w:type="dxa"/>
          </w:tcPr>
          <w:p>
            <w:pPr>
              <w:pStyle w:val="TableParagraph"/>
              <w:spacing w:line="240" w:lineRule="auto" w:before="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8512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Mejorar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estabilidad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enlace.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0"/>
        <w:ind w:left="13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Respuesta: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40" w:lineRule="auto" w:before="180" w:after="0"/>
        <w:ind w:left="1557" w:right="0" w:hanging="238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Dar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continuidad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enlace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fibra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óptica.</w:t>
      </w:r>
    </w:p>
    <w:p>
      <w:pPr>
        <w:pStyle w:val="Heading2"/>
        <w:spacing w:before="183"/>
      </w:pPr>
      <w:bookmarkStart w:name="_bookmark4" w:id="5"/>
      <w:bookmarkEnd w:id="5"/>
      <w:r>
        <w:rPr>
          <w:b w:val="0"/>
        </w:rPr>
      </w:r>
      <w:r>
        <w:rPr/>
        <w:t>Pregunta</w:t>
      </w:r>
      <w:r>
        <w:rPr>
          <w:spacing w:val="-5"/>
        </w:rPr>
        <w:t> </w:t>
      </w:r>
      <w:r>
        <w:rPr/>
        <w:t>4</w:t>
      </w:r>
    </w:p>
    <w:p>
      <w:pPr>
        <w:pStyle w:val="BodyText"/>
        <w:spacing w:before="120"/>
        <w:ind w:left="1320"/>
      </w:pPr>
      <w:r>
        <w:rPr>
          <w:b/>
        </w:rPr>
        <w:t>Enunciado</w:t>
      </w:r>
      <w:r>
        <w:rPr/>
        <w:t>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correcta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988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362" w:lineRule="auto"/>
              <w:ind w:right="124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¿Qué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consideraciones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deben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tener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cuenta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durante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excavación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zanjas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canalización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fibra óptica?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profundidad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zanja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relevante.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zanja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rellenada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escombros.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512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colocación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separadores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opcional.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zanjas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permanecer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abiertas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horas.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320"/>
      </w:pPr>
      <w:r>
        <w:rPr/>
        <w:t>Respuesta</w:t>
      </w:r>
      <w:r>
        <w:rPr>
          <w:spacing w:val="-6"/>
        </w:rPr>
        <w:t> </w:t>
      </w:r>
      <w:r>
        <w:rPr/>
        <w:t>correcta:</w:t>
      </w:r>
    </w:p>
    <w:p>
      <w:pPr>
        <w:pStyle w:val="ListParagraph"/>
        <w:numPr>
          <w:ilvl w:val="0"/>
          <w:numId w:val="3"/>
        </w:numPr>
        <w:tabs>
          <w:tab w:pos="1581" w:val="left" w:leader="none"/>
        </w:tabs>
        <w:spacing w:line="240" w:lineRule="auto" w:before="182" w:after="0"/>
        <w:ind w:left="1580" w:right="0" w:hanging="261"/>
        <w:jc w:val="left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zanjas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pueden permanecer abiertas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48</w:t>
      </w:r>
      <w:r>
        <w:rPr>
          <w:spacing w:val="-2"/>
          <w:sz w:val="24"/>
        </w:rPr>
        <w:t> </w:t>
      </w:r>
      <w:r>
        <w:rPr>
          <w:sz w:val="24"/>
        </w:rPr>
        <w:t>horas.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" w:footer="798" w:top="1340" w:bottom="980" w:left="120" w:right="1340"/>
        </w:sectPr>
      </w:pPr>
    </w:p>
    <w:p>
      <w:pPr>
        <w:pStyle w:val="Heading2"/>
      </w:pPr>
      <w:bookmarkStart w:name="_bookmark5" w:id="6"/>
      <w:bookmarkEnd w:id="6"/>
      <w:r>
        <w:rPr>
          <w:b w:val="0"/>
        </w:rPr>
      </w:r>
      <w:r>
        <w:rPr/>
        <w:t>Pregunta</w:t>
      </w:r>
      <w:r>
        <w:rPr>
          <w:spacing w:val="-5"/>
        </w:rPr>
        <w:t> </w:t>
      </w:r>
      <w:r>
        <w:rPr/>
        <w:t>5</w:t>
      </w:r>
    </w:p>
    <w:p>
      <w:pPr>
        <w:spacing w:before="120"/>
        <w:ind w:left="1320" w:right="0" w:firstLine="0"/>
        <w:jc w:val="left"/>
        <w:rPr>
          <w:sz w:val="24"/>
        </w:rPr>
      </w:pPr>
      <w:r>
        <w:rPr>
          <w:b/>
          <w:sz w:val="24"/>
        </w:rPr>
        <w:t>Enunciado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Seleccione</w:t>
      </w:r>
      <w:r>
        <w:rPr>
          <w:spacing w:val="-10"/>
          <w:sz w:val="24"/>
        </w:rPr>
        <w:t> </w:t>
      </w:r>
      <w:r>
        <w:rPr>
          <w:sz w:val="24"/>
        </w:rPr>
        <w:t>Verdadero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Falso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1401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360" w:lineRule="auto"/>
              <w:ind w:right="105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Para recubrir el cable y facilitar su guía por la estructura del pozo es el propósito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principal de utilizar tubo cóflex de ¾” durante la instalación del cable de fibra óptica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canalizaciones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Verdadero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Falso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320"/>
      </w:pPr>
      <w:r>
        <w:rPr/>
        <w:t>Respuesta</w:t>
      </w:r>
      <w:r>
        <w:rPr>
          <w:spacing w:val="-6"/>
        </w:rPr>
        <w:t> </w:t>
      </w:r>
      <w:r>
        <w:rPr/>
        <w:t>correcta:</w:t>
      </w:r>
    </w:p>
    <w:p>
      <w:pPr>
        <w:pStyle w:val="ListParagraph"/>
        <w:numPr>
          <w:ilvl w:val="1"/>
          <w:numId w:val="3"/>
        </w:numPr>
        <w:tabs>
          <w:tab w:pos="2041" w:val="left" w:leader="none"/>
        </w:tabs>
        <w:spacing w:line="240" w:lineRule="auto" w:before="182" w:after="0"/>
        <w:ind w:left="2040" w:right="0" w:hanging="361"/>
        <w:jc w:val="left"/>
        <w:rPr>
          <w:sz w:val="24"/>
        </w:rPr>
      </w:pPr>
      <w:r>
        <w:rPr>
          <w:sz w:val="24"/>
        </w:rPr>
        <w:t>Verdadero</w:t>
      </w:r>
    </w:p>
    <w:sectPr>
      <w:pgSz w:w="12240" w:h="15840"/>
      <w:pgMar w:header="2" w:footer="798" w:top="1340" w:bottom="980" w:left="1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96pt;margin-top:738.096008pt;width:611.050pt;height:40.6pt;mso-position-horizontal-relative:page;mso-position-vertical-relative:page;z-index:-15897600" coordorigin="19,14762" coordsize="12221,812">
          <v:rect style="position:absolute;left:31;top:14771;width:12204;height:793" filled="true" fillcolor="#3a3838" stroked="false">
            <v:fill type="solid"/>
          </v:rect>
          <v:shape style="position:absolute;left:19;top:14761;width:12221;height:812" coordorigin="19,14762" coordsize="12221,812" path="m12240,15564l12235,15564,29,15564,19,15564,19,15574,29,15574,12235,15574,12240,15574,12240,15564xm12240,14762l12235,14762,29,14762,19,14762,19,14772,19,15564,29,15564,29,14772,12235,14772,12235,15564,12240,15564,12240,14772,12240,1476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219.970001pt;margin-top:750.06665pt;width:173.1pt;height:15.3pt;mso-position-horizontal-relative:page;mso-position-vertical-relative:page;z-index:-158970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z w:val="24"/>
                  </w:rPr>
                  <w:t>COMUNICACIONES</w:t>
                </w:r>
                <w:r>
                  <w:rPr>
                    <w:b/>
                    <w:color w:val="FFFFFF"/>
                    <w:spacing w:val="-8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OPTICAS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7856">
          <wp:simplePos x="0" y="0"/>
          <wp:positionH relativeFrom="page">
            <wp:posOffset>6835775</wp:posOffset>
          </wp:positionH>
          <wp:positionV relativeFrom="page">
            <wp:posOffset>1270</wp:posOffset>
          </wp:positionV>
          <wp:extent cx="936625" cy="403859"/>
          <wp:effectExtent l="0" t="0" r="0" b="0"/>
          <wp:wrapNone/>
          <wp:docPr id="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6625" cy="403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9.020020pt;margin-top:3.288769pt;width:13.05pt;height:17.55pt;mso-position-horizontal-relative:page;mso-position-vertical-relative:page;z-index:-15898112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lowerLetter"/>
      <w:lvlText w:val="%1)"/>
      <w:lvlJc w:val="left"/>
      <w:pPr>
        <w:ind w:left="158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0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3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upperLetter"/>
      <w:lvlText w:val="%1)"/>
      <w:lvlJc w:val="left"/>
      <w:pPr>
        <w:ind w:left="1620" w:hanging="3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upperLetter"/>
      <w:lvlText w:val="%2)"/>
      <w:lvlJc w:val="left"/>
      <w:pPr>
        <w:ind w:left="2040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3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3" w:hanging="360"/>
      </w:pPr>
      <w:rPr>
        <w:rFonts w:hint="default" w:ascii="Symbol" w:hAnsi="Symbol" w:eastAsia="Symbol" w:cs="Symbol"/>
        <w:color w:val="FFFFFF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85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1"/>
      <w:ind w:left="132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154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6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80"/>
      <w:ind w:left="13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9"/>
      <w:ind w:left="105" w:right="643"/>
    </w:pPr>
    <w:rPr>
      <w:rFonts w:ascii="Microsoft Sans Serif" w:hAnsi="Microsoft Sans Serif" w:eastAsia="Microsoft Sans Serif" w:cs="Microsoft Sans Serif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943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ALTAMIRANO</dc:creator>
  <dcterms:created xsi:type="dcterms:W3CDTF">2024-01-16T20:18:32Z</dcterms:created>
  <dcterms:modified xsi:type="dcterms:W3CDTF">2024-01-16T20:18:32Z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2024-01-16T00:00:00Z</vt:filetime>
  </property>
</Properties>
</file>