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Notebook here:</w:t>
      </w:r>
    </w:p>
    <w:p w:rsidR="00000000" w:rsidDel="00000000" w:rsidP="00000000" w:rsidRDefault="00000000" w:rsidRPr="00000000" w14:paraId="00000002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https://colab.research.google.com/drive/1y-YOqvIOdIzW8y0Hfi4mOZNITveRqqyw?usp=sharing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hd w:fill="1e1e1e" w:val="clear"/>
        <w:spacing w:line="325.71428571428567" w:lineRule="auto"/>
        <w:rPr/>
      </w:pPr>
      <w:bookmarkStart w:colFirst="0" w:colLast="0" w:name="_4s80khvpxkt7" w:id="0"/>
      <w:bookmarkEnd w:id="0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tensorflow.keras.applications.vgg16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VGG16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VGG16 model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pre_trained_model = VGG16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include_top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layer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pre_trained_model.layers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layer.trainable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input_shape to the shape you want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include_top to be false so you can train your own classification layer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Freeze all the weights of the VGG16 Model so you won’t retrain them again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pre_output = pre_trained_model.get_layer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'conv5_block3_1_conv'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.output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pre_output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pre_trained_model.input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output from VGG16 Model’s ‘conv5_block3_1_conv’ layer and pass it as input to your first custom layer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custom layers to the pre_trained model (These layers are the ones specific to your problem)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the pre_trained_model and the custom layers and combine them, using the input of the VGG16 model and the output of the custom model.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b w:val="1"/>
          <w:i w:val="1"/>
          <w:rtl w:val="0"/>
        </w:rPr>
        <w:t xml:space="preserve">You only have to add on dense layers (For custom classification). No need to add your own Conv layers since they are already implemented in the pretrained_model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y-YOqvIOdIzW8y0Hfi4mOZNITveRqqy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