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 xml:space="preserve">Máster en Big Data &amp; Data </w:t>
                            </w:r>
                            <w:proofErr w:type="spellStart"/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Science</w:t>
                            </w:r>
                            <w:proofErr w:type="spellEnd"/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1ED5AAD8" w:rsidR="008C7A45" w:rsidRPr="00E371F3" w:rsidRDefault="007654AA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>
        <w:t>Test tema 4: Programación en R y Programación en Python.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0C3116E1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</w:t>
      </w:r>
      <w:r w:rsidR="007654AA">
        <w:t>Programación en R y Programación en Python</w:t>
      </w:r>
      <w:r>
        <w:t xml:space="preserve"> </w:t>
      </w:r>
      <w:r w:rsidR="0082061B">
        <w:t>–</w:t>
      </w:r>
      <w:r>
        <w:t xml:space="preserve"> </w:t>
      </w:r>
      <w:r w:rsidR="00BD2180">
        <w:t>TEST</w:t>
      </w:r>
    </w:p>
    <w:p w14:paraId="2C49CE0E" w14:textId="2CFB5102" w:rsidR="00FE6B02" w:rsidRDefault="00821E5F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4"/>
      <w:bookmarkEnd w:id="1"/>
      <w:r>
        <w:rPr>
          <w:rFonts w:ascii="Calibri" w:hAnsi="Calibri" w:cs="Calibri"/>
        </w:rPr>
        <w:t>Soluciones</w:t>
      </w:r>
    </w:p>
    <w:p w14:paraId="30161F15" w14:textId="3D085599" w:rsidR="00821E5F" w:rsidRDefault="00821E5F" w:rsidP="00821E5F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03C8A1C2" w14:textId="42F2346B" w:rsidR="00821E5F" w:rsidRDefault="00821E5F" w:rsidP="00821E5F">
      <w:pPr>
        <w:pStyle w:val="Textoindependiente"/>
      </w:pPr>
    </w:p>
    <w:bookmarkEnd w:id="2"/>
    <w:p w14:paraId="7AF5470A" w14:textId="77777777" w:rsidR="00821E5F" w:rsidRPr="00821E5F" w:rsidRDefault="00821E5F" w:rsidP="00821E5F">
      <w:pPr>
        <w:pStyle w:val="Textoindependiente"/>
      </w:pPr>
      <w:r w:rsidRPr="00821E5F">
        <w:t>- Pregunta 1.1: a</w:t>
      </w:r>
    </w:p>
    <w:p w14:paraId="2EB34AD6" w14:textId="77777777" w:rsidR="00821E5F" w:rsidRPr="00821E5F" w:rsidRDefault="00821E5F" w:rsidP="00821E5F">
      <w:pPr>
        <w:pStyle w:val="Textoindependiente"/>
      </w:pPr>
      <w:r w:rsidRPr="00821E5F">
        <w:t>- Pregunta 1.2: b</w:t>
      </w:r>
    </w:p>
    <w:p w14:paraId="2F4AC57E" w14:textId="77777777" w:rsidR="00821E5F" w:rsidRPr="00821E5F" w:rsidRDefault="00821E5F" w:rsidP="00821E5F">
      <w:pPr>
        <w:pStyle w:val="Textoindependiente"/>
      </w:pPr>
      <w:r w:rsidRPr="00821E5F">
        <w:t>- Pregunta 1.3: d</w:t>
      </w:r>
    </w:p>
    <w:p w14:paraId="62872CC4" w14:textId="77777777" w:rsidR="00821E5F" w:rsidRPr="00821E5F" w:rsidRDefault="00821E5F" w:rsidP="00821E5F">
      <w:pPr>
        <w:pStyle w:val="Textoindependiente"/>
      </w:pPr>
      <w:r w:rsidRPr="00821E5F">
        <w:t>- Pregunta 1.4: b</w:t>
      </w:r>
    </w:p>
    <w:p w14:paraId="76CD4BAB" w14:textId="77777777" w:rsidR="00821E5F" w:rsidRPr="00821E5F" w:rsidRDefault="00821E5F" w:rsidP="00821E5F">
      <w:pPr>
        <w:pStyle w:val="Textoindependiente"/>
      </w:pPr>
      <w:r w:rsidRPr="00821E5F">
        <w:t>- Pregunta 1.5: a</w:t>
      </w:r>
    </w:p>
    <w:p w14:paraId="3CDCD19D" w14:textId="77777777" w:rsidR="00821E5F" w:rsidRPr="00821E5F" w:rsidRDefault="00821E5F" w:rsidP="00821E5F">
      <w:pPr>
        <w:pStyle w:val="Textoindependiente"/>
      </w:pPr>
      <w:r w:rsidRPr="00821E5F">
        <w:t>- Pregunta 1.6: d</w:t>
      </w:r>
    </w:p>
    <w:p w14:paraId="7E623C7D" w14:textId="77777777" w:rsidR="00821E5F" w:rsidRPr="00821E5F" w:rsidRDefault="00821E5F" w:rsidP="00821E5F">
      <w:pPr>
        <w:pStyle w:val="Textoindependiente"/>
      </w:pPr>
      <w:r w:rsidRPr="00821E5F">
        <w:t>- Pregunta 1.7: b</w:t>
      </w:r>
    </w:p>
    <w:p w14:paraId="19B77A0E" w14:textId="77777777" w:rsidR="00821E5F" w:rsidRPr="00821E5F" w:rsidRDefault="00821E5F" w:rsidP="00821E5F">
      <w:pPr>
        <w:pStyle w:val="Textoindependiente"/>
      </w:pPr>
      <w:r w:rsidRPr="00821E5F">
        <w:t>- Pregunta 1.8: a</w:t>
      </w:r>
    </w:p>
    <w:p w14:paraId="2ED21B44" w14:textId="77777777" w:rsidR="00821E5F" w:rsidRPr="00821E5F" w:rsidRDefault="00821E5F" w:rsidP="00821E5F">
      <w:pPr>
        <w:pStyle w:val="Textoindependiente"/>
      </w:pPr>
      <w:r w:rsidRPr="00821E5F">
        <w:t>- Pregunta 2.1: b</w:t>
      </w:r>
    </w:p>
    <w:p w14:paraId="4D6CD1AD" w14:textId="77777777" w:rsidR="00821E5F" w:rsidRPr="00821E5F" w:rsidRDefault="00821E5F" w:rsidP="00821E5F">
      <w:pPr>
        <w:pStyle w:val="Textoindependiente"/>
      </w:pPr>
      <w:r w:rsidRPr="00821E5F">
        <w:t>- Pregunta 2.2: c</w:t>
      </w:r>
    </w:p>
    <w:p w14:paraId="62B4A8BF" w14:textId="77777777" w:rsidR="00821E5F" w:rsidRPr="00821E5F" w:rsidRDefault="00821E5F" w:rsidP="00821E5F">
      <w:pPr>
        <w:pStyle w:val="Textoindependiente"/>
      </w:pPr>
      <w:r w:rsidRPr="00821E5F">
        <w:t>- Pregunta 2.3: d</w:t>
      </w:r>
    </w:p>
    <w:p w14:paraId="47BA8B7E" w14:textId="77777777" w:rsidR="00821E5F" w:rsidRPr="00821E5F" w:rsidRDefault="00821E5F" w:rsidP="00821E5F">
      <w:pPr>
        <w:pStyle w:val="Textoindependiente"/>
      </w:pPr>
      <w:r w:rsidRPr="00821E5F">
        <w:t>- Pregunta 2.4: c</w:t>
      </w:r>
    </w:p>
    <w:p w14:paraId="5A862E06" w14:textId="77777777" w:rsidR="00821E5F" w:rsidRPr="00821E5F" w:rsidRDefault="00821E5F" w:rsidP="00821E5F">
      <w:pPr>
        <w:pStyle w:val="Textoindependiente"/>
      </w:pPr>
      <w:r w:rsidRPr="00821E5F">
        <w:t>- Pregunta 2.5: c</w:t>
      </w:r>
    </w:p>
    <w:p w14:paraId="68A0806E" w14:textId="77777777" w:rsidR="00821E5F" w:rsidRPr="00821E5F" w:rsidRDefault="00821E5F" w:rsidP="00821E5F">
      <w:pPr>
        <w:pStyle w:val="Textoindependiente"/>
      </w:pPr>
      <w:r w:rsidRPr="00821E5F">
        <w:t>- Pregunta 2.6: c</w:t>
      </w:r>
    </w:p>
    <w:p w14:paraId="706BFD82" w14:textId="77777777" w:rsidR="00821E5F" w:rsidRPr="00821E5F" w:rsidRDefault="00821E5F" w:rsidP="00821E5F">
      <w:pPr>
        <w:pStyle w:val="Textoindependiente"/>
      </w:pPr>
      <w:r w:rsidRPr="00821E5F">
        <w:t>- Pregunta 2.7: b</w:t>
      </w:r>
    </w:p>
    <w:p w14:paraId="357032D6" w14:textId="0A11FDE3" w:rsidR="00856108" w:rsidRDefault="00821E5F" w:rsidP="00821E5F">
      <w:pPr>
        <w:pStyle w:val="Textoindependiente"/>
        <w:rPr>
          <w:lang w:val="en-GB"/>
        </w:rPr>
      </w:pPr>
      <w:r w:rsidRPr="00821E5F">
        <w:rPr>
          <w:lang w:val="en-GB"/>
        </w:rPr>
        <w:t xml:space="preserve">- </w:t>
      </w:r>
      <w:proofErr w:type="spellStart"/>
      <w:r w:rsidRPr="00821E5F">
        <w:rPr>
          <w:lang w:val="en-GB"/>
        </w:rPr>
        <w:t>Pregunta</w:t>
      </w:r>
      <w:proofErr w:type="spellEnd"/>
      <w:r w:rsidRPr="00821E5F">
        <w:rPr>
          <w:lang w:val="en-GB"/>
        </w:rPr>
        <w:t xml:space="preserve"> 2.8: d</w:t>
      </w:r>
    </w:p>
    <w:p w14:paraId="6F459C25" w14:textId="77777777" w:rsidR="00821E5F" w:rsidRPr="00821E5F" w:rsidRDefault="00821E5F" w:rsidP="00821E5F">
      <w:pPr>
        <w:pStyle w:val="Textoindependiente"/>
      </w:pPr>
    </w:p>
    <w:sectPr w:rsidR="00821E5F" w:rsidRPr="00821E5F" w:rsidSect="00EE5B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E05CE" w14:textId="77777777" w:rsidR="00EB64B1" w:rsidRPr="00BD3FC9" w:rsidRDefault="00EB64B1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43D7FBC3" w14:textId="77777777" w:rsidR="00EB64B1" w:rsidRPr="00BD3FC9" w:rsidRDefault="00EB64B1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5200F" w14:textId="77777777" w:rsidR="00EB64B1" w:rsidRPr="00BD3FC9" w:rsidRDefault="00EB64B1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488D5ECB" w14:textId="77777777" w:rsidR="00EB64B1" w:rsidRPr="00BD3FC9" w:rsidRDefault="00EB64B1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D28563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rFonts w:ascii="Calibri" w:eastAsiaTheme="minorHAnsi" w:hAnsi="Calibri" w:cstheme="minorBidi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009D3935"/>
    <w:multiLevelType w:val="hybridMultilevel"/>
    <w:tmpl w:val="EBDCF2F6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815D8E"/>
    <w:multiLevelType w:val="hybridMultilevel"/>
    <w:tmpl w:val="BC6AC264"/>
    <w:lvl w:ilvl="0" w:tplc="E50A4F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A00C9"/>
    <w:multiLevelType w:val="hybridMultilevel"/>
    <w:tmpl w:val="EBDCF2F6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56A53"/>
    <w:multiLevelType w:val="hybridMultilevel"/>
    <w:tmpl w:val="69EE559C"/>
    <w:lvl w:ilvl="0" w:tplc="0E8EA1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270F6"/>
    <w:multiLevelType w:val="hybridMultilevel"/>
    <w:tmpl w:val="2CE010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C13FA"/>
    <w:multiLevelType w:val="hybridMultilevel"/>
    <w:tmpl w:val="0AFEF3C8"/>
    <w:lvl w:ilvl="0" w:tplc="F89E4C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355FC"/>
    <w:multiLevelType w:val="hybridMultilevel"/>
    <w:tmpl w:val="E1FC26DE"/>
    <w:lvl w:ilvl="0" w:tplc="118695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0767F"/>
    <w:multiLevelType w:val="hybridMultilevel"/>
    <w:tmpl w:val="EBDCF2F6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802F1"/>
    <w:multiLevelType w:val="hybridMultilevel"/>
    <w:tmpl w:val="1542041A"/>
    <w:lvl w:ilvl="0" w:tplc="FE3A9D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9F4962"/>
    <w:multiLevelType w:val="hybridMultilevel"/>
    <w:tmpl w:val="C2CA5AA0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337C1"/>
    <w:multiLevelType w:val="hybridMultilevel"/>
    <w:tmpl w:val="35845798"/>
    <w:lvl w:ilvl="0" w:tplc="9C0294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C6085C"/>
    <w:multiLevelType w:val="hybridMultilevel"/>
    <w:tmpl w:val="51521D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6298B"/>
    <w:multiLevelType w:val="hybridMultilevel"/>
    <w:tmpl w:val="217E3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F0283"/>
    <w:multiLevelType w:val="hybridMultilevel"/>
    <w:tmpl w:val="947031B8"/>
    <w:lvl w:ilvl="0" w:tplc="A54E2C94">
      <w:start w:val="1"/>
      <w:numFmt w:val="lowerLetter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121A1"/>
    <w:multiLevelType w:val="hybridMultilevel"/>
    <w:tmpl w:val="217E3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71E70395"/>
    <w:multiLevelType w:val="hybridMultilevel"/>
    <w:tmpl w:val="C2CA5AA0"/>
    <w:lvl w:ilvl="0" w:tplc="8D86DE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92681"/>
    <w:multiLevelType w:val="hybridMultilevel"/>
    <w:tmpl w:val="EAEAC1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17"/>
  </w:num>
  <w:num w:numId="4">
    <w:abstractNumId w:val="19"/>
  </w:num>
  <w:num w:numId="5">
    <w:abstractNumId w:val="31"/>
  </w:num>
  <w:num w:numId="6">
    <w:abstractNumId w:val="32"/>
  </w:num>
  <w:num w:numId="7">
    <w:abstractNumId w:val="25"/>
  </w:num>
  <w:num w:numId="8">
    <w:abstractNumId w:val="29"/>
  </w:num>
  <w:num w:numId="9">
    <w:abstractNumId w:val="13"/>
  </w:num>
  <w:num w:numId="10">
    <w:abstractNumId w:val="33"/>
  </w:num>
  <w:num w:numId="11">
    <w:abstractNumId w:val="22"/>
  </w:num>
  <w:num w:numId="12">
    <w:abstractNumId w:val="15"/>
  </w:num>
  <w:num w:numId="13">
    <w:abstractNumId w:val="2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30"/>
  </w:num>
  <w:num w:numId="18">
    <w:abstractNumId w:val="39"/>
  </w:num>
  <w:num w:numId="19">
    <w:abstractNumId w:val="35"/>
  </w:num>
  <w:num w:numId="20">
    <w:abstractNumId w:val="28"/>
  </w:num>
  <w:num w:numId="21">
    <w:abstractNumId w:val="27"/>
  </w:num>
  <w:num w:numId="22">
    <w:abstractNumId w:val="14"/>
  </w:num>
  <w:num w:numId="23">
    <w:abstractNumId w:val="9"/>
  </w:num>
  <w:num w:numId="24">
    <w:abstractNumId w:val="34"/>
  </w:num>
  <w:num w:numId="25">
    <w:abstractNumId w:val="11"/>
  </w:num>
  <w:num w:numId="26">
    <w:abstractNumId w:val="20"/>
  </w:num>
  <w:num w:numId="27">
    <w:abstractNumId w:val="37"/>
  </w:num>
  <w:num w:numId="28">
    <w:abstractNumId w:val="23"/>
  </w:num>
  <w:num w:numId="29">
    <w:abstractNumId w:val="18"/>
  </w:num>
  <w:num w:numId="30">
    <w:abstractNumId w:val="12"/>
  </w:num>
  <w:num w:numId="31">
    <w:abstractNumId w:val="10"/>
  </w:num>
  <w:num w:numId="32">
    <w:abstractNumId w:val="21"/>
  </w:num>
  <w:num w:numId="33">
    <w:abstractNumId w:val="16"/>
  </w:num>
  <w:num w:numId="34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isplayBackgroundShape/>
  <w:embedSystemFonts/>
  <w:proofState w:spelling="clean" w:grammar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122C2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2B99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519BB"/>
    <w:rsid w:val="00192C2B"/>
    <w:rsid w:val="001A224E"/>
    <w:rsid w:val="001B25D1"/>
    <w:rsid w:val="001B6843"/>
    <w:rsid w:val="001B6F14"/>
    <w:rsid w:val="001C5198"/>
    <w:rsid w:val="001C5663"/>
    <w:rsid w:val="001C604E"/>
    <w:rsid w:val="001E3A5D"/>
    <w:rsid w:val="002044E8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8462D"/>
    <w:rsid w:val="00294418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2F54FD"/>
    <w:rsid w:val="00332EE9"/>
    <w:rsid w:val="00334D97"/>
    <w:rsid w:val="00347D67"/>
    <w:rsid w:val="0035584D"/>
    <w:rsid w:val="003571D2"/>
    <w:rsid w:val="003579CF"/>
    <w:rsid w:val="00361943"/>
    <w:rsid w:val="00381D8A"/>
    <w:rsid w:val="00383D0D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97788"/>
    <w:rsid w:val="004A4945"/>
    <w:rsid w:val="004B3E63"/>
    <w:rsid w:val="004C3507"/>
    <w:rsid w:val="004C5F29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64CE"/>
    <w:rsid w:val="00565C95"/>
    <w:rsid w:val="00571F09"/>
    <w:rsid w:val="00571F35"/>
    <w:rsid w:val="00590A8C"/>
    <w:rsid w:val="005A01EF"/>
    <w:rsid w:val="005A6DCA"/>
    <w:rsid w:val="005B414B"/>
    <w:rsid w:val="005D02D9"/>
    <w:rsid w:val="005D0BFC"/>
    <w:rsid w:val="005D0FAB"/>
    <w:rsid w:val="005D75D3"/>
    <w:rsid w:val="005F3A92"/>
    <w:rsid w:val="005F70D9"/>
    <w:rsid w:val="00600245"/>
    <w:rsid w:val="006055BD"/>
    <w:rsid w:val="00622644"/>
    <w:rsid w:val="00637C61"/>
    <w:rsid w:val="00644E28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6F6783"/>
    <w:rsid w:val="0070677A"/>
    <w:rsid w:val="00706DF1"/>
    <w:rsid w:val="00722B4A"/>
    <w:rsid w:val="00743B61"/>
    <w:rsid w:val="007560FC"/>
    <w:rsid w:val="00756807"/>
    <w:rsid w:val="00757A52"/>
    <w:rsid w:val="007641D6"/>
    <w:rsid w:val="007654AA"/>
    <w:rsid w:val="00766C1E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256D"/>
    <w:rsid w:val="007F3A38"/>
    <w:rsid w:val="00801EDA"/>
    <w:rsid w:val="008113F8"/>
    <w:rsid w:val="008168A9"/>
    <w:rsid w:val="0082061B"/>
    <w:rsid w:val="00821E5F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B3ED3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46717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3283"/>
    <w:rsid w:val="0099448A"/>
    <w:rsid w:val="009959A1"/>
    <w:rsid w:val="00997139"/>
    <w:rsid w:val="009A57F3"/>
    <w:rsid w:val="009B0DC2"/>
    <w:rsid w:val="009B510B"/>
    <w:rsid w:val="009C096D"/>
    <w:rsid w:val="009C14B1"/>
    <w:rsid w:val="009C65E6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437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74522"/>
    <w:rsid w:val="00B84C07"/>
    <w:rsid w:val="00B86F22"/>
    <w:rsid w:val="00B91D82"/>
    <w:rsid w:val="00B92113"/>
    <w:rsid w:val="00B958C4"/>
    <w:rsid w:val="00BA482F"/>
    <w:rsid w:val="00BA4910"/>
    <w:rsid w:val="00BA5182"/>
    <w:rsid w:val="00BB7B16"/>
    <w:rsid w:val="00BC21B8"/>
    <w:rsid w:val="00BD06D6"/>
    <w:rsid w:val="00BD2180"/>
    <w:rsid w:val="00BD7BB2"/>
    <w:rsid w:val="00BE29EF"/>
    <w:rsid w:val="00BF352E"/>
    <w:rsid w:val="00C0094E"/>
    <w:rsid w:val="00C310E0"/>
    <w:rsid w:val="00C42148"/>
    <w:rsid w:val="00C4441F"/>
    <w:rsid w:val="00C60714"/>
    <w:rsid w:val="00C70077"/>
    <w:rsid w:val="00C728AE"/>
    <w:rsid w:val="00C76C9C"/>
    <w:rsid w:val="00C83D26"/>
    <w:rsid w:val="00C875EE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31B7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B64B1"/>
    <w:rsid w:val="00EC2D47"/>
    <w:rsid w:val="00EC6497"/>
    <w:rsid w:val="00EC7988"/>
    <w:rsid w:val="00ED2E99"/>
    <w:rsid w:val="00ED52BC"/>
    <w:rsid w:val="00ED75F5"/>
    <w:rsid w:val="00EE08CA"/>
    <w:rsid w:val="00EE5BFE"/>
    <w:rsid w:val="00EE717B"/>
    <w:rsid w:val="00EF76AD"/>
    <w:rsid w:val="00F10545"/>
    <w:rsid w:val="00F323F9"/>
    <w:rsid w:val="00F3757C"/>
    <w:rsid w:val="00F47FD5"/>
    <w:rsid w:val="00F5247D"/>
    <w:rsid w:val="00F54C1D"/>
    <w:rsid w:val="00F61887"/>
    <w:rsid w:val="00F6756D"/>
    <w:rsid w:val="00F67A63"/>
    <w:rsid w:val="00F71489"/>
    <w:rsid w:val="00F7583F"/>
    <w:rsid w:val="00F76854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294418"/>
    <w:pPr>
      <w:spacing w:after="115"/>
    </w:pPr>
    <w:rPr>
      <w:rFonts w:ascii="Arial" w:eastAsiaTheme="minorHAnsi" w:hAnsi="Arial" w:cs="Arial"/>
      <w:sz w:val="24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533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4</cp:revision>
  <cp:lastPrinted>2010-07-04T17:13:00Z</cp:lastPrinted>
  <dcterms:created xsi:type="dcterms:W3CDTF">2020-10-07T13:52:00Z</dcterms:created>
  <dcterms:modified xsi:type="dcterms:W3CDTF">2020-10-07T13:57:00Z</dcterms:modified>
</cp:coreProperties>
</file>