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4D7E" w:rsidRPr="00332A51" w:rsidRDefault="000B4D7E" w:rsidP="000B4D7E">
      <w:pPr>
        <w:spacing w:line="360" w:lineRule="auto"/>
        <w:jc w:val="both"/>
        <w:rPr>
          <w:rFonts w:ascii="Verdana" w:hAnsi="Verdana"/>
          <w:b/>
          <w:sz w:val="12"/>
          <w:szCs w:val="12"/>
        </w:rPr>
      </w:pPr>
      <w:r w:rsidRPr="00332A51">
        <w:rPr>
          <w:rFonts w:ascii="Verdana" w:hAnsi="Verdana"/>
          <w:b/>
          <w:sz w:val="12"/>
          <w:szCs w:val="12"/>
        </w:rPr>
        <w:t>CÓDIGO PROCESAL CIVIL: "ARTÍCULO 145º.-</w:t>
      </w:r>
      <w:r w:rsidRPr="00332A51">
        <w:rPr>
          <w:rFonts w:ascii="Verdana" w:hAnsi="Verdana"/>
          <w:sz w:val="12"/>
          <w:szCs w:val="12"/>
        </w:rPr>
        <w:t xml:space="preserve"> FACULTAD Y ORIGEN DE LA REPRESENTACIÓN.- EL ACTO JURIDICO PUEDE SER REALIZADO MEDIANTE REPRESENTANTE, SALVO DISPOSICIÓN  CONTRARIA DE LA LEY.</w:t>
      </w:r>
      <w:r w:rsidR="00C67E5C">
        <w:rPr>
          <w:rFonts w:ascii="Verdana" w:hAnsi="Verdana"/>
          <w:sz w:val="12"/>
          <w:szCs w:val="12"/>
        </w:rPr>
        <w:t xml:space="preserve"> </w:t>
      </w:r>
    </w:p>
    <w:p w:rsidR="00FC7640" w:rsidRPr="00EB69AC" w:rsidRDefault="000B4D7E" w:rsidP="002913B5">
      <w:pPr>
        <w:spacing w:line="360" w:lineRule="auto"/>
        <w:jc w:val="both"/>
      </w:pPr>
      <w:r w:rsidRPr="00332A51">
        <w:rPr>
          <w:rFonts w:ascii="Verdana" w:hAnsi="Verdana"/>
          <w:sz w:val="12"/>
          <w:szCs w:val="12"/>
        </w:rPr>
        <w:t>LA FACULTAD DE REPRESENTACIÓN  LA OTORGA EL INTERESADO O LA CONFIERE LA LEY.</w:t>
      </w:r>
      <w:bookmarkStart w:id="0" w:name="_GoBack"/>
      <w:bookmarkEnd w:id="0"/>
      <w:r w:rsidR="00C67E5C">
        <w:rPr>
          <w:rFonts w:ascii="Verdana" w:hAnsi="Verdana"/>
          <w:sz w:val="12"/>
          <w:szCs w:val="12"/>
        </w:rPr>
        <w:t xml:space="preserve"> </w:t>
      </w:r>
    </w:p>
    <w:sectPr w:rsidR="00FC7640" w:rsidRPr="00EB69AC" w:rsidSect="001026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9"/>
  <w:proofState w:spelling="clean" w:grammar="clean"/>
  <w:defaultTabStop w:val="708"/>
  <w:hyphenationZone w:val="425"/>
  <w:characterSpacingControl w:val="doNotCompress"/>
  <w:compat/>
  <w:rsids>
    <w:rsidRoot w:val="00853721"/>
    <w:rsid w:val="000B0E0B"/>
    <w:rsid w:val="000B4D7E"/>
    <w:rsid w:val="00102612"/>
    <w:rsid w:val="002913B5"/>
    <w:rsid w:val="00853721"/>
    <w:rsid w:val="00AE05D7"/>
    <w:rsid w:val="00C67E5C"/>
    <w:rsid w:val="00EB69AC"/>
    <w:rsid w:val="00F96AAE"/>
    <w:rsid w:val="00FC7640"/>
    <w:rsid w:val="00FE27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A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A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</Words>
  <Characters>221</Characters>
  <Application>Microsoft Office Word</Application>
  <DocSecurity>0</DocSecurity>
  <Lines>1</Lines>
  <Paragraphs>1</Paragraphs>
  <ScaleCrop>false</ScaleCrop>
  <Company>tambini</Company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s-si001-tam</dc:creator>
  <cp:keywords/>
  <dc:description/>
  <cp:lastModifiedBy>s-si001-tam</cp:lastModifiedBy>
  <cp:revision>8</cp:revision>
  <dcterms:created xsi:type="dcterms:W3CDTF">2011-09-22T21:03:00Z</dcterms:created>
  <dcterms:modified xsi:type="dcterms:W3CDTF">2012-03-15T17:28:00Z</dcterms:modified>
</cp:coreProperties>
</file>