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445A2E" w:rsidRDefault="00445A2E" w:rsidP="008C5363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CÓDIGO PROCESAL CIVIL: "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>ARTÍCULO 436</w:t>
      </w:r>
      <w:bookmarkEnd w:id="0"/>
      <w:r w:rsidRPr="00332A51">
        <w:rPr>
          <w:rFonts w:ascii="Verdana" w:hAnsi="Verdana"/>
          <w:b/>
          <w:sz w:val="12"/>
          <w:szCs w:val="12"/>
        </w:rPr>
        <w:t>º.-</w:t>
      </w:r>
      <w:r w:rsidRPr="00332A51">
        <w:rPr>
          <w:rFonts w:ascii="Verdana" w:hAnsi="Verdana"/>
          <w:sz w:val="12"/>
          <w:szCs w:val="12"/>
        </w:rPr>
        <w:t xml:space="preserve"> EMPLAZAMIENTO DEL APODERADO.- EL EMPLAZAMIENTO PODRÁ HACERSE AL APODERADO, SIEMPRE QUE TUVIERA FACULTAD PARA ELLO Y EL DEMANDADO NO SE HALLARA EN EL ÁMBITO DE COMPETENCIA TERRITORIAL DEL JUZGADO</w:t>
      </w:r>
      <w:r>
        <w:rPr>
          <w:rFonts w:ascii="Verdana" w:hAnsi="Verdana"/>
          <w:sz w:val="12"/>
          <w:szCs w:val="12"/>
        </w:rPr>
        <w:t>.</w:t>
      </w:r>
      <w:r w:rsidR="002F5A73">
        <w:rPr>
          <w:rFonts w:ascii="Verdana" w:hAnsi="Verdana"/>
          <w:sz w:val="12"/>
          <w:szCs w:val="12"/>
        </w:rPr>
        <w:t xml:space="preserve"> </w:t>
      </w:r>
    </w:p>
    <w:sectPr w:rsidR="00FC7640" w:rsidRPr="00445A2E" w:rsidSect="00535A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2F5A73"/>
    <w:rsid w:val="00445A2E"/>
    <w:rsid w:val="00535A9B"/>
    <w:rsid w:val="00600996"/>
    <w:rsid w:val="00853721"/>
    <w:rsid w:val="008C5363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201</Characters>
  <Application>Microsoft Office Word</Application>
  <DocSecurity>0</DocSecurity>
  <Lines>1</Lines>
  <Paragraphs>1</Paragraphs>
  <ScaleCrop>false</ScaleCrop>
  <Company>tambini</Company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5</cp:revision>
  <dcterms:created xsi:type="dcterms:W3CDTF">2011-09-22T21:03:00Z</dcterms:created>
  <dcterms:modified xsi:type="dcterms:W3CDTF">2012-03-15T17:20:00Z</dcterms:modified>
</cp:coreProperties>
</file>