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MoTeC M1 Build CAN Reference</w:t>
      </w:r>
    </w:p>
    <w:p>
      <w:r>
        <w:t>Message and signal definitions derived from the three attached code files and the additional code supplied in the conversation. Use this reference to locate transmitted data and reproduce the arithmetic used to encode it. The repeated gear block is documented once.</w:t>
      </w:r>
    </w:p>
    <w:p>
      <w:r>
        <w:t>The supplied code defines 47 distinct active explicit CAN IDs, five layouts for 0x01F, three disabled complete messages, and a separate VCS synchronization call referencing 0x021. All explicit transmissions use TxStandard. Active means enabled in source, subject to configuration and successful transmission.</w:t>
      </w:r>
    </w:p>
    <w:p>
      <w:pPr>
        <w:pStyle w:val="Heading1"/>
      </w:pPr>
      <w:r>
        <w:t>How to read this reference</w:t>
      </w:r>
    </w:p>
    <w:p>
      <w:r>
        <w:t>Start is the exact zero-based bit offset passed to the M1 setter. Length is in bits. U means SetUnsignedInteger, S means SetInteger, and B means SetBit. The expressions omit only the surrounding Convert.ToInteger or Convert.ToUnsignedInteger wrapper for readability. Those conversions still occur in the source.</w:t>
      </w:r>
    </w:p>
    <w:p>
      <w:r>
        <w:t>R denotes the raw field value interpreted with the indicated signedness. Decode equations invert the source arithmetic before integer quantization. “Source units” means the native units of that M1 channel; channel unit metadata was not supplied. Enumeration names and diagnostic numeric maps are not supplied either.</w:t>
      </w:r>
    </w:p>
    <w:p>
      <w:r>
        <w:t>The boolean argument to TxOpen(true) is preserved in every source block, but its API definition is not supplied. Byte order, within-byte bit numbering, signed representation, rounding, overflow and unwritten-bit initialization behavior must be confirmed from the applicable M1 API before building a DBC. This document does not assume Intel or Motorola ordering. Unwritten bits are listed, not asserted to be zero.</w:t>
      </w:r>
    </w:p>
    <w:p>
      <w:r>
        <w:t>Rates are taken from the supplied 100 Hz, 50 Hz and 10 Hz comments, not a scheduler configuration. Nominal periods are 10 ms, 20 ms and 100 ms respectively. The VCS variant period is nominally 500 ms. A TxStandard call is an attempted transmission; arbitration, failures and scheduling can affect actual delivery.</w:t>
      </w:r>
    </w:p>
    <w:p>
      <w:r>
        <w:t>The non-VCS blocks require CAN Bus ≠ Not in Use and choose bus = CAN Bus.AsInteger() − 1. VCS uses Root.VCS.CAN Bus with the same offset. The selected physical buses and CAN bitrate are not shown. Payload bit counts exclude identifier, control, CRC, stuffing and other wire overhead.</w:t>
      </w:r>
    </w:p>
    <w:p>
      <w:pPr>
        <w:pStyle w:val="Heading1"/>
      </w:pPr>
      <w:r>
        <w:t>Useful explicit scales and exceptions</w:t>
      </w:r>
    </w:p>
    <w:p>
      <w:r>
        <w:t>VCS comments explicitly identify vehicle speed as 0.1 km/h/count, engine speed as 0.1 Hz/count, throttle as 0.1%/count, brake pressure as 1 kPa/count, steering angle as 0.1 degree/count, acceleration as 0.01 G/count, lap distance as metres and lap time as 0.01 s/count. Engine.Speed / 6 in other frames is six times the raw scaling of the VCS engine-speed field; use each message’s own equation.</w:t>
      </w:r>
    </w:p>
    <w:p>
      <w:r>
        <w:t>Integer widths constrain the encoded value: U8 0…255, U16 0…65535, U32 0…4294967295. If the API uses conventional signed two’s-complement encoding, S4 is −8…7, S8 −128…127 and S16 −32768…32767. These are encoding limits, not validated sensor operating ranges.</w:t>
      </w:r>
    </w:p>
    <w:p>
      <w:r>
        <w:br w:type="page"/>
      </w:r>
    </w:p>
    <w:p>
      <w:pPr>
        <w:pStyle w:val="Heading1"/>
      </w:pPr>
      <w:r>
        <w:t>Active message index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008"/>
        <w:gridCol w:w="1152"/>
        <w:gridCol w:w="1944"/>
        <w:gridCol w:w="5976"/>
        <w:gridCol w:w="3888"/>
      </w:tblGrid>
      <w:tr>
        <w:trPr>
          <w:cantSplit/>
          <w:tblHeader/>
        </w:trPr>
        <w:tc>
          <w:tcPr>
            <w:tcW w:type="dxa" w:w="1008"/>
            <w:vAlign w:val="center"/>
            <w:shd w:fill="243746"/>
            <w:tcMar>
              <w:top w:w="65" w:type="dxa"/>
              <w:left w:w="65" w:type="dxa"/>
              <w:bottom w:w="65" w:type="dxa"/>
              <w:right w:w="65" w:type="dxa"/>
            </w:tcMar>
          </w:tcPr>
          <w:p>
            <w:pPr>
              <w:spacing w:after="0" w:before="0" w:line="240" w:lineRule="auto"/>
              <w:jc w:val="center"/>
            </w:pPr>
            <w:r>
              <w:rPr>
                <w:b/>
                <w:color w:val="FFFFFF"/>
                <w:sz w:val="18"/>
              </w:rPr>
              <w:t>ID hex</w:t>
            </w:r>
          </w:p>
        </w:tc>
        <w:tc>
          <w:tcPr>
            <w:tcW w:type="dxa" w:w="1008"/>
            <w:vAlign w:val="center"/>
            <w:shd w:fill="243746"/>
            <w:tcMar>
              <w:top w:w="65" w:type="dxa"/>
              <w:left w:w="65" w:type="dxa"/>
              <w:bottom w:w="65" w:type="dxa"/>
              <w:right w:w="65" w:type="dxa"/>
            </w:tcMar>
          </w:tcPr>
          <w:p>
            <w:pPr>
              <w:spacing w:after="0" w:before="0" w:line="240" w:lineRule="auto"/>
              <w:jc w:val="center"/>
            </w:pPr>
            <w:r>
              <w:rPr>
                <w:b/>
                <w:color w:val="FFFFFF"/>
                <w:sz w:val="18"/>
              </w:rPr>
              <w:t>ID decimal</w:t>
            </w:r>
          </w:p>
        </w:tc>
        <w:tc>
          <w:tcPr>
            <w:tcW w:type="dxa" w:w="1152"/>
            <w:vAlign w:val="center"/>
            <w:shd w:fill="243746"/>
            <w:tcMar>
              <w:top w:w="65" w:type="dxa"/>
              <w:left w:w="65" w:type="dxa"/>
              <w:bottom w:w="65" w:type="dxa"/>
              <w:right w:w="65" w:type="dxa"/>
            </w:tcMar>
          </w:tcPr>
          <w:p>
            <w:pPr>
              <w:spacing w:after="0" w:before="0" w:line="240" w:lineRule="auto"/>
              <w:jc w:val="center"/>
            </w:pPr>
            <w:r>
              <w:rPr>
                <w:b/>
                <w:color w:val="FFFFFF"/>
                <w:sz w:val="18"/>
              </w:rPr>
              <w:t>Bytes / bits</w:t>
            </w:r>
          </w:p>
        </w:tc>
        <w:tc>
          <w:tcPr>
            <w:tcW w:type="dxa" w:w="1944"/>
            <w:vAlign w:val="center"/>
            <w:shd w:fill="243746"/>
            <w:tcMar>
              <w:top w:w="65" w:type="dxa"/>
              <w:left w:w="65" w:type="dxa"/>
              <w:bottom w:w="65" w:type="dxa"/>
              <w:right w:w="65" w:type="dxa"/>
            </w:tcMar>
          </w:tcPr>
          <w:p>
            <w:pPr>
              <w:spacing w:after="0" w:before="0" w:line="240" w:lineRule="auto"/>
            </w:pPr>
            <w:r>
              <w:rPr>
                <w:b/>
                <w:color w:val="FFFFFF"/>
                <w:sz w:val="18"/>
              </w:rPr>
              <w:t>Hz nominal</w:t>
            </w:r>
          </w:p>
        </w:tc>
        <w:tc>
          <w:tcPr>
            <w:tcW w:type="dxa" w:w="5976"/>
            <w:vAlign w:val="center"/>
            <w:shd w:fill="243746"/>
            <w:tcMar>
              <w:top w:w="65" w:type="dxa"/>
              <w:left w:w="65" w:type="dxa"/>
              <w:bottom w:w="65" w:type="dxa"/>
              <w:right w:w="65" w:type="dxa"/>
            </w:tcMar>
          </w:tcPr>
          <w:p>
            <w:pPr>
              <w:spacing w:after="0" w:before="0" w:line="240" w:lineRule="auto"/>
            </w:pPr>
            <w:r>
              <w:rPr>
                <w:b/>
                <w:color w:val="FFFFFF"/>
                <w:sz w:val="18"/>
              </w:rPr>
              <w:t>Message content</w:t>
            </w:r>
          </w:p>
        </w:tc>
        <w:tc>
          <w:tcPr>
            <w:tcW w:type="dxa" w:w="3888"/>
            <w:vAlign w:val="center"/>
            <w:shd w:fill="243746"/>
            <w:tcMar>
              <w:top w:w="65" w:type="dxa"/>
              <w:left w:w="65" w:type="dxa"/>
              <w:bottom w:w="65" w:type="dxa"/>
              <w:right w:w="65" w:type="dxa"/>
            </w:tcMar>
          </w:tcPr>
          <w:p>
            <w:pPr>
              <w:spacing w:after="0" w:before="0" w:line="240" w:lineRule="auto"/>
            </w:pPr>
            <w:r>
              <w:rPr>
                <w:b/>
                <w:color w:val="FFFFFF"/>
                <w:sz w:val="18"/>
              </w:rPr>
              <w:t>Transmit condition</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0x01F</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31</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 total / ~2 per variant</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VCS gauges</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VCS enabled; sync priority</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0x113</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275</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Fuel pump and ignition voltage</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0x114</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276</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Rear brake pressure</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0x115</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277</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Throttle positions and aim</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0x116</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278</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Throttle sensor and motor diagnostics</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0x117</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279</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Throttle control terms</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0x449</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1097</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Gear shift count</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0x630</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1584</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Gear ratios and position voltage</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0x631</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1585</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Gear selection and shift requests</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0x632</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1586</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Paddle lever and switches</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0x633</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1587</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Shift mode and diagnostics</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0x634</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1588</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Shift actuator</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0x635</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1589</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Clutch and brake state</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0x636</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1590</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Shift engine intervention</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0x640</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1600</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Engine speed manifold and throttle</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0x641</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1601</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Fuel delivery and efficiency</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0x642</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1602</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Pedal load and timing</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0x643</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1603</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Cylinder knock levels</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0x644</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1604</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50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Cuts injector pulse and oil pressure</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0x645</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1605</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50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Boost and lever force</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0x646</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1606</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50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Inlet camshaft control</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0x647</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1607</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50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Exhaust camshaft control</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0x648</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1608</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50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Wheel speeds</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0x649</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1609</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Temperatures voltage and fuel used</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0x64A</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1610</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Exhaust load speed limit and ambient pressure</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0x64B</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1611</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Cylinder knock trims</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0x64C</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1612</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Runtime and warning flags</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0x64D</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1613</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Operating states</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0x64E</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1614</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Diagnostics and driver switches</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0x64F</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1615</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Lifetime runtime trims and fuel level</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0x650</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1616</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Driver rotary and digital switches</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0x651</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1617</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Lambda and bank exhaust temperature</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0x652</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1618</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Secondary injection</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0x655</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1621</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Brake coolant and steering pressure</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0x656</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1622</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Steering angle and fluid flows</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0x657</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1623</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Injector differential pressure and shaft speeds</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0x658</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1624</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Vehicle acceleration</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0x659</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1625</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Vehicle speed</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0x65A</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1626</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Template version</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0x65B</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1627</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Lap timing and distance</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0x65C</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1628</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Differential temperature</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0x65E</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1630</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Exhaust and crankcase pressure</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0x65F</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1631</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10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Knock logging and pit speed limit</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0x670</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1648</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50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Alternative fuel mode and blends</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and alternative fuel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0x671</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1649</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50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Alternative fuel timing and mixture</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and alternative fuel enabled</w:t>
            </w:r>
          </w:p>
        </w:tc>
      </w:tr>
      <w:tr>
        <w:trPr>
          <w:cantSplit/>
        </w:trPr>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0x672</w:t>
            </w:r>
          </w:p>
        </w:tc>
        <w:tc>
          <w:tcPr>
            <w:tcW w:type="dxa" w:w="1008"/>
            <w:vAlign w:val="center"/>
            <w:shd w:fill="FFFFFF"/>
            <w:tcMar>
              <w:top w:w="65" w:type="dxa"/>
              <w:left w:w="65" w:type="dxa"/>
              <w:bottom w:w="65" w:type="dxa"/>
              <w:right w:w="65" w:type="dxa"/>
            </w:tcMar>
          </w:tcPr>
          <w:p>
            <w:pPr>
              <w:spacing w:after="0" w:before="0" w:line="240" w:lineRule="auto"/>
              <w:jc w:val="center"/>
            </w:pPr>
            <w:r>
              <w:rPr>
                <w:b w:val="0"/>
                <w:color w:val="000000"/>
                <w:sz w:val="18"/>
              </w:rPr>
              <w:t>1650</w:t>
            </w:r>
          </w:p>
        </w:tc>
        <w:tc>
          <w:tcPr>
            <w:tcW w:type="dxa" w:w="1152"/>
            <w:vAlign w:val="center"/>
            <w:shd w:fill="FFFFFF"/>
            <w:tcMar>
              <w:top w:w="65" w:type="dxa"/>
              <w:left w:w="65" w:type="dxa"/>
              <w:bottom w:w="65" w:type="dxa"/>
              <w:right w:w="65" w:type="dxa"/>
            </w:tcMar>
          </w:tcPr>
          <w:p>
            <w:pPr>
              <w:spacing w:after="0" w:before="0" w:line="240" w:lineRule="auto"/>
              <w:jc w:val="center"/>
            </w:pPr>
            <w:r>
              <w:rPr>
                <w:b w:val="0"/>
                <w:color w:val="000000"/>
                <w:sz w:val="18"/>
              </w:rPr>
              <w:t>8 / 64</w:t>
            </w:r>
          </w:p>
        </w:tc>
        <w:tc>
          <w:tcPr>
            <w:tcW w:type="dxa" w:w="1944"/>
            <w:vAlign w:val="center"/>
            <w:shd w:fill="FFFFFF"/>
            <w:tcMar>
              <w:top w:w="65" w:type="dxa"/>
              <w:left w:w="65" w:type="dxa"/>
              <w:bottom w:w="65" w:type="dxa"/>
              <w:right w:w="65" w:type="dxa"/>
            </w:tcMar>
          </w:tcPr>
          <w:p>
            <w:pPr>
              <w:spacing w:after="0" w:before="0" w:line="240" w:lineRule="auto"/>
            </w:pPr>
            <w:r>
              <w:rPr>
                <w:b w:val="0"/>
                <w:color w:val="000000"/>
                <w:sz w:val="18"/>
              </w:rPr>
              <w:t>50</w:t>
            </w:r>
          </w:p>
        </w:tc>
        <w:tc>
          <w:tcPr>
            <w:tcW w:type="dxa" w:w="5976"/>
            <w:vAlign w:val="center"/>
            <w:shd w:fill="FFFFFF"/>
            <w:tcMar>
              <w:top w:w="65" w:type="dxa"/>
              <w:left w:w="65" w:type="dxa"/>
              <w:bottom w:w="65" w:type="dxa"/>
              <w:right w:w="65" w:type="dxa"/>
            </w:tcMar>
          </w:tcPr>
          <w:p>
            <w:pPr>
              <w:spacing w:after="0" w:before="0" w:line="240" w:lineRule="auto"/>
            </w:pPr>
            <w:r>
              <w:rPr>
                <w:b w:val="0"/>
                <w:color w:val="000000"/>
                <w:sz w:val="18"/>
              </w:rPr>
              <w:t>Alternative fuel supply</w:t>
            </w:r>
          </w:p>
        </w:tc>
        <w:tc>
          <w:tcPr>
            <w:tcW w:type="dxa" w:w="3888"/>
            <w:vAlign w:val="center"/>
            <w:shd w:fill="FFFFFF"/>
            <w:tcMar>
              <w:top w:w="65" w:type="dxa"/>
              <w:left w:w="65" w:type="dxa"/>
              <w:bottom w:w="65" w:type="dxa"/>
              <w:right w:w="65" w:type="dxa"/>
            </w:tcMar>
          </w:tcPr>
          <w:p>
            <w:pPr>
              <w:spacing w:after="0" w:before="0" w:line="240" w:lineRule="auto"/>
            </w:pPr>
            <w:r>
              <w:rPr>
                <w:b w:val="0"/>
                <w:color w:val="000000"/>
                <w:sz w:val="18"/>
              </w:rPr>
              <w:t>CAN and alternative fuel enabled</w:t>
            </w:r>
          </w:p>
        </w:tc>
      </w:tr>
      <w:tr>
        <w:trPr>
          <w:cantSplit/>
        </w:trPr>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0x777</w:t>
            </w:r>
          </w:p>
        </w:tc>
        <w:tc>
          <w:tcPr>
            <w:tcW w:type="dxa" w:w="1008"/>
            <w:vAlign w:val="center"/>
            <w:shd w:fill="F1F4F6"/>
            <w:tcMar>
              <w:top w:w="65" w:type="dxa"/>
              <w:left w:w="65" w:type="dxa"/>
              <w:bottom w:w="65" w:type="dxa"/>
              <w:right w:w="65" w:type="dxa"/>
            </w:tcMar>
          </w:tcPr>
          <w:p>
            <w:pPr>
              <w:spacing w:after="0" w:before="0" w:line="240" w:lineRule="auto"/>
              <w:jc w:val="center"/>
            </w:pPr>
            <w:r>
              <w:rPr>
                <w:b w:val="0"/>
                <w:color w:val="000000"/>
                <w:sz w:val="18"/>
              </w:rPr>
              <w:t>1911</w:t>
            </w:r>
          </w:p>
        </w:tc>
        <w:tc>
          <w:tcPr>
            <w:tcW w:type="dxa" w:w="1152"/>
            <w:vAlign w:val="center"/>
            <w:shd w:fill="F1F4F6"/>
            <w:tcMar>
              <w:top w:w="65" w:type="dxa"/>
              <w:left w:w="65" w:type="dxa"/>
              <w:bottom w:w="65" w:type="dxa"/>
              <w:right w:w="65" w:type="dxa"/>
            </w:tcMar>
          </w:tcPr>
          <w:p>
            <w:pPr>
              <w:spacing w:after="0" w:before="0" w:line="240" w:lineRule="auto"/>
              <w:jc w:val="center"/>
            </w:pPr>
            <w:r>
              <w:rPr>
                <w:b w:val="0"/>
                <w:color w:val="000000"/>
                <w:sz w:val="18"/>
              </w:rPr>
              <w:t>4 / 32</w:t>
            </w:r>
          </w:p>
        </w:tc>
        <w:tc>
          <w:tcPr>
            <w:tcW w:type="dxa" w:w="1944"/>
            <w:vAlign w:val="center"/>
            <w:shd w:fill="F1F4F6"/>
            <w:tcMar>
              <w:top w:w="65" w:type="dxa"/>
              <w:left w:w="65" w:type="dxa"/>
              <w:bottom w:w="65" w:type="dxa"/>
              <w:right w:w="65" w:type="dxa"/>
            </w:tcMar>
          </w:tcPr>
          <w:p>
            <w:pPr>
              <w:spacing w:after="0" w:before="0" w:line="240" w:lineRule="auto"/>
            </w:pPr>
            <w:r>
              <w:rPr>
                <w:b w:val="0"/>
                <w:color w:val="000000"/>
                <w:sz w:val="18"/>
              </w:rPr>
              <w:t>50</w:t>
            </w:r>
          </w:p>
        </w:tc>
        <w:tc>
          <w:tcPr>
            <w:tcW w:type="dxa" w:w="5976"/>
            <w:vAlign w:val="center"/>
            <w:shd w:fill="F1F4F6"/>
            <w:tcMar>
              <w:top w:w="65" w:type="dxa"/>
              <w:left w:w="65" w:type="dxa"/>
              <w:bottom w:w="65" w:type="dxa"/>
              <w:right w:w="65" w:type="dxa"/>
            </w:tcMar>
          </w:tcPr>
          <w:p>
            <w:pPr>
              <w:spacing w:after="0" w:before="0" w:line="240" w:lineRule="auto"/>
            </w:pPr>
            <w:r>
              <w:rPr>
                <w:b w:val="0"/>
                <w:color w:val="000000"/>
                <w:sz w:val="18"/>
              </w:rPr>
              <w:t>Estimated fuel used</w:t>
            </w:r>
          </w:p>
        </w:tc>
        <w:tc>
          <w:tcPr>
            <w:tcW w:type="dxa" w:w="3888"/>
            <w:vAlign w:val="center"/>
            <w:shd w:fill="F1F4F6"/>
            <w:tcMar>
              <w:top w:w="65" w:type="dxa"/>
              <w:left w:w="65" w:type="dxa"/>
              <w:bottom w:w="65" w:type="dxa"/>
              <w:right w:w="65" w:type="dxa"/>
            </w:tcMar>
          </w:tcPr>
          <w:p>
            <w:pPr>
              <w:spacing w:after="0" w:before="0" w:line="240" w:lineRule="auto"/>
            </w:pPr>
            <w:r>
              <w:rPr>
                <w:b w:val="0"/>
                <w:color w:val="000000"/>
                <w:sz w:val="18"/>
              </w:rPr>
              <w:t>CAN enabled</w:t>
            </w:r>
          </w:p>
        </w:tc>
      </w:tr>
    </w:tbl>
    <w:p>
      <w:pPr>
        <w:spacing w:after="0"/>
      </w:pPr>
    </w:p>
    <w:p>
      <w:pPr>
        <w:pStyle w:val="Heading1"/>
      </w:pPr>
      <w:r>
        <w:t>VCS synchronization reference</w:t>
      </w:r>
    </w:p>
    <w:p>
      <w:r>
        <w:t>0x021 (decimal 33) is passed to Library.VCS.Synchronise(bus, 0x021). The library payload, DLC, identifier format and sync cadence are not visible. A positive return causes this invocation to skip 0x01F. It is therefore recorded as a library reference rather than an independently decoded transmit frame.</w:t>
      </w:r>
    </w:p>
    <w:p>
      <w:pPr>
        <w:pStyle w:val="Heading1"/>
      </w:pPr>
      <w:r>
        <w:t>Active signal definitions</w:t>
      </w:r>
    </w:p>
    <w:p>
      <w:r>
        <w:t>Rows show the exact source expression after removing the outer conversion wrapper. For analog fields, apply the stated inverse to R. Enum values must be obtained from the relevant package definitions. Unwritten positions include intentionally commented-out fields.</w:t>
      </w:r>
    </w:p>
    <w:p>
      <w:pPr>
        <w:pStyle w:val="Heading2"/>
      </w:pPr>
      <w:r>
        <w:t>01F VCS gauges compound 0</w:t>
      </w:r>
    </w:p>
    <w:p>
      <w:pPr>
        <w:keepNext/>
      </w:pPr>
      <w:r>
        <w:t>CAN ID 0x01F (31) • Standard identifier • DLC 8 bytes (64 payload bits) • 10 Hz aggregate, ~2 Hz for this compound; ≥500 ms between compound updates with sync interruptions.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Constant 0</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Vehicle.Speed * 36.0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0.02777777778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Engine.Speed / 36.0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36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g</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ADL gear: source 0 → −2; −1 → −3; otherwise unchanged</w:t>
            </w:r>
          </w:p>
        </w:tc>
      </w:tr>
    </w:tbl>
    <w:p>
      <w:pPr>
        <w:spacing w:after="0"/>
      </w:pPr>
    </w:p>
    <w:p>
      <w:r>
        <w:t>Unwritten bit positions: 8–15, 56–63.</w:t>
      </w:r>
    </w:p>
    <w:p>
      <w:r>
        <w:t>Root.VCS.CAN Bus selects the bus. Synchronise(bus, 0x021) runs first; a positive return suppresses the gauge frame and holds the compound index. The index advances after the transmit attempt, even if transmission fails. Byte 1 is never explicitly written.</w:t>
      </w:r>
    </w:p>
    <w:p>
      <w:r>
        <w:t>Compound 0: g starts from Gear.AsInteger(); source neutral 0 maps to −2 and source reverse −1 maps to −3. The comment describes PRND0123456789 with P = −4, but this branch explicitly remaps only those two values.</w:t>
      </w:r>
    </w:p>
    <w:p>
      <w:pPr>
        <w:pStyle w:val="Heading2"/>
      </w:pPr>
      <w:r>
        <w:t>01F VCS gauges compound 1</w:t>
      </w:r>
    </w:p>
    <w:p>
      <w:pPr>
        <w:keepNext/>
      </w:pPr>
      <w:r>
        <w:t>CAN ID 0x01F (31) • Standard identifier • DLC 8 bytes (64 payload bits) • 10 Hz aggregate, ~2 Hz for this compound; ≥500 ms between compound updates with sync interruptions.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Constant 1</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Throttle.Position * 1.0e3</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BrakePressure * 1.0e-3</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1000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Steering.Angle * 1.0e1</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0.1 in source units</w:t>
            </w:r>
          </w:p>
        </w:tc>
      </w:tr>
    </w:tbl>
    <w:p>
      <w:pPr>
        <w:spacing w:after="0"/>
      </w:pPr>
    </w:p>
    <w:p>
      <w:r>
        <w:t>Unwritten bit positions: 8–15.</w:t>
      </w:r>
    </w:p>
    <w:p>
      <w:r>
        <w:t>Root.VCS.CAN Bus selects the bus. Synchronise(bus, 0x021) runs first; a positive return suppresses the gauge frame and holds the compound index. The index advances after the transmit attempt, even if transmission fails. Byte 1 is never explicitly written.</w:t>
      </w:r>
    </w:p>
    <w:p>
      <w:r>
        <w:t>BrakePressure = max(Brake.Pressure.Front.Sensor, Brake.Pressure.Rear.Sensor).</w:t>
      </w:r>
    </w:p>
    <w:p>
      <w:pPr>
        <w:pStyle w:val="Heading2"/>
      </w:pPr>
      <w:r>
        <w:t>01F VCS gauges compound 2</w:t>
      </w:r>
    </w:p>
    <w:p>
      <w:pPr>
        <w:keepNext/>
      </w:pPr>
      <w:r>
        <w:t>CAN ID 0x01F (31) • Standard identifier • DLC 8 bytes (64 payload bits) • 10 Hz aggregate, ~2 Hz for this compound; ≥500 ms between compound updates with sync interruptions.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Constant 2</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Vehicle.Acceleration.Longitudinal * 1.019716e1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0.09806652048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Vehicle.Acceleration.Lateral * 1.019716e1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0.09806652048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Lap.Distance</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in source units</w:t>
            </w:r>
          </w:p>
        </w:tc>
      </w:tr>
    </w:tbl>
    <w:p>
      <w:pPr>
        <w:spacing w:after="0"/>
      </w:pPr>
    </w:p>
    <w:p>
      <w:r>
        <w:t>Unwritten bit positions: 8–15.</w:t>
      </w:r>
    </w:p>
    <w:p>
      <w:r>
        <w:t>Root.VCS.CAN Bus selects the bus. Synchronise(bus, 0x021) runs first; a positive return suppresses the gauge frame and holds the compound index. The index advances after the transmit attempt, even if transmission fails. Byte 1 is never explicitly written.</w:t>
      </w:r>
    </w:p>
    <w:p>
      <w:pPr>
        <w:pStyle w:val="Heading2"/>
      </w:pPr>
      <w:r>
        <w:t>01F VCS gauges compound 3</w:t>
      </w:r>
    </w:p>
    <w:p>
      <w:pPr>
        <w:keepNext/>
      </w:pPr>
      <w:r>
        <w:t>CAN ID 0x01F (31) • Standard identifier • DLC 8 bytes (64 payload bits) • 10 Hz aggregate, ~2 Hz for this compound; ≥500 ms between compound updates with sync interruptions.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3</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Constant 3</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Lap.Time.Running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Lap.Number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Lap.Time * 1.0e2</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0.01 in source units</w:t>
            </w:r>
          </w:p>
        </w:tc>
      </w:tr>
    </w:tbl>
    <w:p>
      <w:pPr>
        <w:spacing w:after="0"/>
      </w:pPr>
    </w:p>
    <w:p>
      <w:r>
        <w:t>Unwritten bit positions: 8–15.</w:t>
      </w:r>
    </w:p>
    <w:p>
      <w:r>
        <w:t>Root.VCS.CAN Bus selects the bus. Synchronise(bus, 0x021) runs first; a positive return suppresses the gauge frame and holds the compound index. The index advances after the transmit attempt, even if transmission fails. Byte 1 is never explicitly written.</w:t>
      </w:r>
    </w:p>
    <w:p>
      <w:pPr>
        <w:pStyle w:val="Heading2"/>
      </w:pPr>
      <w:r>
        <w:t>01F VCS gauges compound 4</w:t>
      </w:r>
    </w:p>
    <w:p>
      <w:pPr>
        <w:keepNext/>
      </w:pPr>
      <w:r>
        <w:t>CAN ID 0x01F (31) • Standard identifier • DLC 8 bytes (64 payload bits) • 10 Hz aggregate, ~2 Hz for this compound; ≥500 ms between compound updates with sync interruptions.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4</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Constant 4</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GPS hour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Integer hour; see VCS date and time note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GPS minute</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Integer minute; see VCS date and time note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GPS second</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Integer second; see VCS date and time note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GPS day</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Integer day; see VCS date and time note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GPS month</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Integer month; see VCS date and time note</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56</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GPS year</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Integer year; see VCS date and time note</w:t>
            </w:r>
          </w:p>
        </w:tc>
      </w:tr>
    </w:tbl>
    <w:p>
      <w:pPr>
        <w:spacing w:after="0"/>
      </w:pPr>
    </w:p>
    <w:p>
      <w:r>
        <w:t>Unwritten bit positions: 8–15.</w:t>
      </w:r>
    </w:p>
    <w:p>
      <w:r>
        <w:t>Root.VCS.CAN Bus selects the bus. Synchronise(bus, 0x021) runs first; a positive return suppresses the gauge frame and holds the compound index. The index advances after the transmit attempt, even if transmission fails. Byte 1 is never explicitly written.</w:t>
      </w:r>
    </w:p>
    <w:p>
      <w:r>
        <w:t>GPS time: floor(Root.GPS.Time) is converted to unsigned, split into hour = time / 3600, minute = (time % 3600) / 60 and second = time % 60. GPS date: day = date / 10000, month = (date % 10000) / 100 and year = date % 100. No timezone, century or validity flag is provided. Compound 4 is the else branch, normally reached after compound 3; it resets the index to 0.</w:t>
      </w:r>
    </w:p>
    <w:p>
      <w:pPr>
        <w:pStyle w:val="Heading2"/>
      </w:pPr>
      <w:r>
        <w:t>113 Fuel pump and ignition voltage</w:t>
      </w:r>
    </w:p>
    <w:p>
      <w:pPr>
        <w:keepNext/>
      </w:pPr>
      <w:r>
        <w:t>CAN ID 0x113 (275)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Fuel.Pump.Voltage</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IgnitionVoltage.Absolute Voltage</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in source units</w:t>
            </w:r>
          </w:p>
        </w:tc>
      </w:tr>
    </w:tbl>
    <w:p>
      <w:pPr>
        <w:spacing w:after="0"/>
      </w:pPr>
    </w:p>
    <w:p>
      <w:r>
        <w:t>Unwritten bit positions: 32–63.</w:t>
      </w:r>
    </w:p>
    <w:p>
      <w:r>
        <w:t>Both voltages are sent without a multiplier. Do not apply the 0.1 V or 0.001 V scales used by other voltage messages.</w:t>
      </w:r>
    </w:p>
    <w:p>
      <w:pPr>
        <w:pStyle w:val="Heading2"/>
      </w:pPr>
      <w:r>
        <w:t>114 Rear brake pressure</w:t>
      </w:r>
    </w:p>
    <w:p>
      <w:pPr>
        <w:keepNext/>
      </w:pPr>
      <w:r>
        <w:t>CAN ID 0x114 (276)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Brake.Pressure.Rear * 0.001</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1000 in source units</w:t>
            </w:r>
          </w:p>
        </w:tc>
      </w:tr>
    </w:tbl>
    <w:p>
      <w:pPr>
        <w:spacing w:after="0"/>
      </w:pPr>
    </w:p>
    <w:p>
      <w:r>
        <w:t>Unwritten bit positions: 16–63.</w:t>
      </w:r>
    </w:p>
    <w:p>
      <w:pPr>
        <w:pStyle w:val="Heading2"/>
      </w:pPr>
      <w:r>
        <w:t>115 Throttle positions and aim</w:t>
      </w:r>
    </w:p>
    <w:p>
      <w:pPr>
        <w:keepNext/>
      </w:pPr>
      <w:r>
        <w:t>CAN ID 0x115 (277)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Throttle.Position * 100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Throttle.Servo.Bank 1.Position.Sensor * 100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Throttle.Servo.Bank 1.Position * 100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Throttle.Aim * 100</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0.01 in source units</w:t>
            </w:r>
          </w:p>
        </w:tc>
      </w:tr>
    </w:tbl>
    <w:p>
      <w:pPr>
        <w:spacing w:after="0"/>
      </w:pPr>
    </w:p>
    <w:p>
      <w:r>
        <w:t>Unwritten bit positions: None.</w:t>
      </w:r>
    </w:p>
    <w:p>
      <w:pPr>
        <w:pStyle w:val="Heading2"/>
      </w:pPr>
      <w:r>
        <w:t>116 Throttle sensor and motor diagnostics</w:t>
      </w:r>
    </w:p>
    <w:p>
      <w:pPr>
        <w:keepNext/>
      </w:pPr>
      <w:r>
        <w:t>CAN ID 0x116 (278)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Throttle.Servo.Bank 1.Position.Sensor.Main.Voltage * 1000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Throttle.Servo.Bank 1.Position.Sensor.Tracking.Voltage * 1000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Throttle.Servo.Bank 1.Motor.Output.Duty Cycle * 100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Throttle.Servo.Bank 1.Diagnostic.AsInteger()</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Raw enum integer; value map not supplied</w:t>
            </w:r>
          </w:p>
        </w:tc>
      </w:tr>
    </w:tbl>
    <w:p>
      <w:pPr>
        <w:spacing w:after="0"/>
      </w:pPr>
    </w:p>
    <w:p>
      <w:r>
        <w:t>Unwritten bit positions: None.</w:t>
      </w:r>
    </w:p>
    <w:p>
      <w:pPr>
        <w:pStyle w:val="Heading2"/>
      </w:pPr>
      <w:r>
        <w:t>117 Throttle control terms</w:t>
      </w:r>
    </w:p>
    <w:p>
      <w:pPr>
        <w:keepNext/>
      </w:pPr>
      <w:r>
        <w:t>CAN ID 0x117 (279)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Throttle.Servo.Bank 1.Control.Feed Forward * 1000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Throttle.Servo.Bank 1.Control.Proportional * 1000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Throttle.Servo.Bank 1.Control.Integral * 1000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Throttle.Servo.Bank 1.Control.Derivative * 1000</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0.001 in source units</w:t>
            </w:r>
          </w:p>
        </w:tc>
      </w:tr>
    </w:tbl>
    <w:p>
      <w:pPr>
        <w:spacing w:after="0"/>
      </w:pPr>
    </w:p>
    <w:p>
      <w:r>
        <w:t>Unwritten bit positions: None.</w:t>
      </w:r>
    </w:p>
    <w:p>
      <w:pPr>
        <w:pStyle w:val="Heading2"/>
      </w:pPr>
      <w:r>
        <w:t>449 Gear shift count</w:t>
      </w:r>
    </w:p>
    <w:p>
      <w:pPr>
        <w:keepNext/>
      </w:pPr>
      <w:r>
        <w:t>CAN ID 0x449 (1097)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Gear.Shift.Count</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in source units</w:t>
            </w:r>
          </w:p>
        </w:tc>
      </w:tr>
    </w:tbl>
    <w:p>
      <w:pPr>
        <w:spacing w:after="0"/>
      </w:pPr>
    </w:p>
    <w:p>
      <w:r>
        <w:t>Unwritten bit positions: 16–63.</w:t>
      </w:r>
    </w:p>
    <w:p>
      <w:pPr>
        <w:pStyle w:val="Heading2"/>
      </w:pPr>
      <w:r>
        <w:t>630 Gear ratios and position voltage</w:t>
      </w:r>
    </w:p>
    <w:p>
      <w:pPr>
        <w:keepNext/>
      </w:pPr>
      <w:r>
        <w:t>CAN ID 0x630 (1584) • Standard identifier • DLC 8 bytes (64 payload bits) • 100 Hz nominal, 10 ms period. Source: Attachment C gear and clutch.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Gear.Ratio * 1.0e3</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Gear.Estimate.Ratio * 1.0e3</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Gear.Position.Sensor.Main.Voltage * 1.0e3</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0.001 in source units</w:t>
            </w:r>
          </w:p>
        </w:tc>
      </w:tr>
    </w:tbl>
    <w:p>
      <w:pPr>
        <w:spacing w:after="0"/>
      </w:pPr>
    </w:p>
    <w:p>
      <w:r>
        <w:t>Unwritten bit positions: 48–63.</w:t>
      </w:r>
    </w:p>
    <w:p>
      <w:pPr>
        <w:pStyle w:val="Heading2"/>
      </w:pPr>
      <w:r>
        <w:t>631 Gear selection and shift requests</w:t>
      </w:r>
    </w:p>
    <w:p>
      <w:pPr>
        <w:keepNext/>
      </w:pPr>
      <w:r>
        <w:t>CAN ID 0x631 (1585) • Standard identifier • DLC 8 bytes (64 payload bits) • 100 Hz nominal, 10 ms period. Source: Attachment C gear and clutch.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Gear.Source.AsInteger()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Gear.Estimate.AsInteger()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Gear.Shift.AsInteger()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Gear.Shift.Request.AsInteger()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Gear.Shift.Request.Source.AsInteger()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Gear.Shift.Request.Automatic.Priority.AsInteger()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56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Gear.Shift.Type.AsInteger()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60</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speedMatchEnabled</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1 = condition true; 0 = false</w:t>
            </w:r>
          </w:p>
        </w:tc>
      </w:tr>
    </w:tbl>
    <w:p>
      <w:pPr>
        <w:spacing w:after="0"/>
      </w:pPr>
    </w:p>
    <w:p>
      <w:r>
        <w:t>Unwritten bit positions: 4–7, 28–31, 36–39, 44–47, 52–55, 61–63.</w:t>
      </w:r>
    </w:p>
    <w:p>
      <w:r>
        <w:t>speedMatchEnabled is true if Gear.Shift.Engine Speed.Mode equals Up Shift Speed Matching Enabled or Down Shift Speed Matching Enabled.</w:t>
      </w:r>
    </w:p>
    <w:p>
      <w:pPr>
        <w:pStyle w:val="Heading2"/>
      </w:pPr>
      <w:r>
        <w:t>632 Paddle lever and switches</w:t>
      </w:r>
    </w:p>
    <w:p>
      <w:pPr>
        <w:keepNext/>
      </w:pPr>
      <w:r>
        <w:t>CAN ID 0x632 (1586) • Standard identifier • DLC 8 bytes (64 payload bits) • 100 Hz nominal, 10 ms period. Source: Attachment C gear and clutch.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Gear.Paddle.Position.Sensor * 1.0e4</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Gear.Lever.Force.Sensor * 1.0e1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Gear.Paddle.Up Switch eq Gear.Paddle.Up Switch.On</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33</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Gear.Paddle.Down Switch eq Gear.Paddle.Down Switch.On</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34</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Gear.Lever.Up Switch eq Gear.Lever.Up Switch.On</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35</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Gear.Lever.Down Switch eq Gear.Lever.Down Switch.On</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36</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Clutch.Switch eq Clutch.Switch.On</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37</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Brake.Switch eq Brake.Switch.On</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Gear.Lever.AsInteger()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Gear.Paddle.AsInteger()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Gear.Lever.Diagnostic.AsInteger()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52</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Gear.Paddle.Diagnostic.AsInteger()</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Raw enum integer; value map not supplied</w:t>
            </w:r>
          </w:p>
        </w:tc>
      </w:tr>
    </w:tbl>
    <w:p>
      <w:pPr>
        <w:spacing w:after="0"/>
      </w:pPr>
    </w:p>
    <w:p>
      <w:r>
        <w:t>Unwritten bit positions: 38–39, 56–63.</w:t>
      </w:r>
    </w:p>
    <w:p>
      <w:pPr>
        <w:pStyle w:val="Heading2"/>
      </w:pPr>
      <w:r>
        <w:t>633 Shift mode and diagnostics</w:t>
      </w:r>
    </w:p>
    <w:p>
      <w:pPr>
        <w:keepNext/>
      </w:pPr>
      <w:r>
        <w:t>CAN ID 0x633 (1587) • Standard identifier • DLC 8 bytes (64 payload bits) • 100 Hz nominal, 10 ms period. Source: Attachment C gear and clutch.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Gear.Shift.Mode.AsInteger()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Gear.Shift.Mode.Switch.Position.AsInteger()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Gear.Shift.Result.AsInteger()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20</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Gear.Shift.State.AsInteger()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24</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Gear.Shift.Diagnostic.AsInteger()</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Raw enum integer; value map not supplied</w:t>
            </w:r>
          </w:p>
        </w:tc>
      </w:tr>
    </w:tbl>
    <w:p>
      <w:pPr>
        <w:spacing w:after="0"/>
      </w:pPr>
    </w:p>
    <w:p>
      <w:r>
        <w:t>Unwritten bit positions: 4–7, 32–63.</w:t>
      </w:r>
    </w:p>
    <w:p>
      <w:pPr>
        <w:pStyle w:val="Heading2"/>
      </w:pPr>
      <w:r>
        <w:t>634 Shift actuator</w:t>
      </w:r>
    </w:p>
    <w:p>
      <w:pPr>
        <w:keepNext/>
      </w:pPr>
      <w:r>
        <w:t>CAN ID 0x634 (1588) • Standard identifier • DLC 8 bytes (64 payload bits) • 100 Hz nominal, 10 ms period. Source: Attachment C gear and clutch.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Gear.Shift.Actuator.State.AsInteger()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Gear.Shift.Actuator.Pump.Relay.State eq Gear.Shift.Actuator.Pump.Relay.State.On</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5</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Gear.Shift.Actuator.Up.State eq Gear.Shift.Actuator.Up.State.On</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Gear.Shift.Actuator.Down.State eq Gear.Shift.Actuator.Down.State.On</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Gear.Shift.Actuator.Position * 1.0e4</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24</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Gear.Shift.Actuator.Pressure * 1.0e-2</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100 in source units</w:t>
            </w:r>
          </w:p>
        </w:tc>
      </w:tr>
    </w:tbl>
    <w:p>
      <w:pPr>
        <w:spacing w:after="0"/>
      </w:pPr>
    </w:p>
    <w:p>
      <w:r>
        <w:t>Unwritten bit positions: 7, 40–63.</w:t>
      </w:r>
    </w:p>
    <w:p>
      <w:pPr>
        <w:pStyle w:val="Heading2"/>
      </w:pPr>
      <w:r>
        <w:t>635 Clutch and brake state</w:t>
      </w:r>
    </w:p>
    <w:p>
      <w:pPr>
        <w:keepNext/>
      </w:pPr>
      <w:r>
        <w:t>CAN ID 0x635 (1589) • Standard identifier • DLC 8 bytes (64 payload bits) • 100 Hz nominal, 10 ms period. Source: Attachment C gear and clutch.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Clutch.Position * 1.0e4</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Clutch.Pressure * 1.0e-3</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1000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Clutch.State.AsInteger()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36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Brake.State.AsInteger()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40</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0x01</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Constant 0x01</w:t>
            </w:r>
          </w:p>
        </w:tc>
      </w:tr>
    </w:tbl>
    <w:p>
      <w:pPr>
        <w:spacing w:after="0"/>
      </w:pPr>
    </w:p>
    <w:p>
      <w:r>
        <w:t>Unwritten bit positions: 48–63.</w:t>
      </w:r>
    </w:p>
    <w:p>
      <w:pPr>
        <w:pStyle w:val="Heading2"/>
      </w:pPr>
      <w:r>
        <w:t>636 Shift engine intervention</w:t>
      </w:r>
    </w:p>
    <w:p>
      <w:pPr>
        <w:keepNext/>
      </w:pPr>
      <w:r>
        <w:t>CAN ID 0x636 (1590) • Standard identifier • DLC 8 bytes (64 payload bits) • 100 Hz nominal, 10 ms period. Source: Attachment C gear and clutch.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Gear.Shift.Engine Speed.Limit / 6.0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6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Gear.Shift.Ignition Cut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Gear.Shift.Fuel Cut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Gear.Shift.Ignition Timing.Limit Advance * 1.0e1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Gear.Shift.Throttle Aim * 1.0e3</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0.001 in source units</w:t>
            </w:r>
          </w:p>
        </w:tc>
      </w:tr>
    </w:tbl>
    <w:p>
      <w:pPr>
        <w:spacing w:after="0"/>
      </w:pPr>
    </w:p>
    <w:p>
      <w:r>
        <w:t>Unwritten bit positions: None.</w:t>
      </w:r>
    </w:p>
    <w:p>
      <w:pPr>
        <w:pStyle w:val="Heading2"/>
      </w:pPr>
      <w:r>
        <w:t>640 Engine speed manifold and throttle</w:t>
      </w:r>
    </w:p>
    <w:p>
      <w:pPr>
        <w:keepNext/>
      </w:pPr>
      <w:r>
        <w:t>CAN ID 0x640 (1600)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Engine.Speed / 6.0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6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Inlet.Manifold.Pressure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100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Inlet.Air.Temperature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Throttle.Position * 1.0e3</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0.001 in source units</w:t>
            </w:r>
          </w:p>
        </w:tc>
      </w:tr>
    </w:tbl>
    <w:p>
      <w:pPr>
        <w:spacing w:after="0"/>
      </w:pPr>
    </w:p>
    <w:p>
      <w:r>
        <w:t>Unwritten bit positions: None.</w:t>
      </w:r>
    </w:p>
    <w:p>
      <w:pPr>
        <w:pStyle w:val="Heading2"/>
      </w:pPr>
      <w:r>
        <w:t>641 Fuel delivery and efficiency</w:t>
      </w:r>
    </w:p>
    <w:p>
      <w:pPr>
        <w:keepNext/>
      </w:pPr>
      <w:r>
        <w:t>CAN ID 0x641 (1601)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Fuel.Volume * 1.0e9</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1e-09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Fuel.Mixture Aim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Fuel.Pressure.Sensor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100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Fuel.Injector.Primary.Duty Cycle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56</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Engine.Efficiency * 1.0e2</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0.01 in source units</w:t>
            </w:r>
          </w:p>
        </w:tc>
      </w:tr>
    </w:tbl>
    <w:p>
      <w:pPr>
        <w:spacing w:after="0"/>
      </w:pPr>
    </w:p>
    <w:p>
      <w:r>
        <w:t>Unwritten bit positions: None.</w:t>
      </w:r>
    </w:p>
    <w:p>
      <w:pPr>
        <w:pStyle w:val="Heading2"/>
      </w:pPr>
      <w:r>
        <w:t>642 Pedal load and timing</w:t>
      </w:r>
    </w:p>
    <w:p>
      <w:pPr>
        <w:keepNext/>
      </w:pPr>
      <w:r>
        <w:t>CAN ID 0x642 (1602)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Throttle.Pedal * 1.0e3</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Engine.Load * 1.0e6</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1e-06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Ignition.Timing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Fuel.Timing.Primary * 1.0e1</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0.1 in source units</w:t>
            </w:r>
          </w:p>
        </w:tc>
      </w:tr>
    </w:tbl>
    <w:p>
      <w:pPr>
        <w:spacing w:after="0"/>
      </w:pPr>
    </w:p>
    <w:p>
      <w:r>
        <w:t>Unwritten bit positions: None.</w:t>
      </w:r>
    </w:p>
    <w:p>
      <w:pPr>
        <w:pStyle w:val="Heading2"/>
      </w:pPr>
      <w:r>
        <w:t>643 Cylinder knock levels</w:t>
      </w:r>
    </w:p>
    <w:p>
      <w:pPr>
        <w:keepNext/>
      </w:pPr>
      <w:r>
        <w:t>CAN ID 0x643 (1603)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Ignition.Cylinder 1.Knock.Level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Ignition.Cylinder 2.Knock.Level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Ignition.Cylinder 3.Knock.Level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Ignition.Cylinder 4.Knock.Level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Ignition.Cylinder 5.Knock.Level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Ignition.Cylinder 6.Knock.Level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Ignition.Cylinder 7.Knock.Level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56</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Ignition.Cylinder 8.Knock.Level * 1.0e2</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0.01 in source units</w:t>
            </w:r>
          </w:p>
        </w:tc>
      </w:tr>
    </w:tbl>
    <w:p>
      <w:pPr>
        <w:spacing w:after="0"/>
      </w:pPr>
    </w:p>
    <w:p>
      <w:r>
        <w:t>Unwritten bit positions: None.</w:t>
      </w:r>
    </w:p>
    <w:p>
      <w:pPr>
        <w:pStyle w:val="Heading2"/>
      </w:pPr>
      <w:r>
        <w:t>644 Cuts injector pulse and oil pressure</w:t>
      </w:r>
    </w:p>
    <w:p>
      <w:pPr>
        <w:keepNext/>
      </w:pPr>
      <w:r>
        <w:t>CAN ID 0x644 (1604) • Standard identifier • DLC 8 bytes (64 payload bits) • 50 Hz nominal, 20 ms period. Source: Attachment B engine and alternative fuel.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Ignition.Output.Cut Count</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Fuel.Output.Cut Count</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Ignition.Output.Cut Average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Fuel.Output.Cut Average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Fuel.Cylinder 1.Primary.Output.Pulse Width 1 * 1.0e4</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Ignition.Timing.State.AsInteger()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44</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Ignition.Cut.State.AsInteger()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Engine.Oil.Pressure * 1.0e-2</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100 in source units</w:t>
            </w:r>
          </w:p>
        </w:tc>
      </w:tr>
    </w:tbl>
    <w:p>
      <w:pPr>
        <w:spacing w:after="0"/>
      </w:pPr>
    </w:p>
    <w:p>
      <w:r>
        <w:t>Unwritten bit positions: None.</w:t>
      </w:r>
    </w:p>
    <w:p>
      <w:pPr>
        <w:pStyle w:val="Heading2"/>
      </w:pPr>
      <w:r>
        <w:t>645 Boost and lever force</w:t>
      </w:r>
    </w:p>
    <w:p>
      <w:pPr>
        <w:keepNext/>
      </w:pPr>
      <w:r>
        <w:t>CAN ID 0x645 (1605) • Standard identifier • DLC 8 bytes (64 payload bits) • 50 Hz nominal, 20 ms period. Source: Attachment B engine and alternative fuel.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Boost.Pressure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100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Boost.Aim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100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Boost.Actuator.Normal.Output.Duty Cycle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56</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Gear.Lever.Force.Sensor * 2.0e-1</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5 in source units</w:t>
            </w:r>
          </w:p>
        </w:tc>
      </w:tr>
    </w:tbl>
    <w:p>
      <w:pPr>
        <w:spacing w:after="0"/>
      </w:pPr>
    </w:p>
    <w:p>
      <w:r>
        <w:t>Unwritten bit positions: 32–47.</w:t>
      </w:r>
    </w:p>
    <w:p>
      <w:pPr>
        <w:pStyle w:val="Heading2"/>
      </w:pPr>
      <w:r>
        <w:t>646 Inlet camshaft control</w:t>
      </w:r>
    </w:p>
    <w:p>
      <w:pPr>
        <w:keepNext/>
      </w:pPr>
      <w:r>
        <w:t>CAN ID 0x646 (1606) • Standard identifier • DLC 8 bytes (64 payload bits) • 50 Hz nominal, 20 ms period. Source: Attachment B engine and alternative fuel.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Inlet.Camshaft.Aim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Inlet.Camshaft.Bank 1.Position * 1.0e1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Inlet.Camshaft.Bank 2.Position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Inlet.Camshaft.Bank 1.Actuator.Output.Duty Cycle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56</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Inlet.Camshaft.Bank 2.Actuator.Output.Duty Cycle * 1.0e2</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0.01 in source units</w:t>
            </w:r>
          </w:p>
        </w:tc>
      </w:tr>
    </w:tbl>
    <w:p>
      <w:pPr>
        <w:spacing w:after="0"/>
      </w:pPr>
    </w:p>
    <w:p>
      <w:r>
        <w:t>Unwritten bit positions: None.</w:t>
      </w:r>
    </w:p>
    <w:p>
      <w:pPr>
        <w:pStyle w:val="Heading2"/>
      </w:pPr>
      <w:r>
        <w:t>647 Exhaust camshaft control</w:t>
      </w:r>
    </w:p>
    <w:p>
      <w:pPr>
        <w:keepNext/>
      </w:pPr>
      <w:r>
        <w:t>CAN ID 0x647 (1607) • Standard identifier • DLC 8 bytes (64 payload bits) • 50 Hz nominal, 20 ms period. Source: Attachment B engine and alternative fuel.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Exhaust.Camshaft.Aim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Exhaust.Camshaft.Bank 1.Position * 1.0e1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Exhaust.Camshaft.Bank 2.Position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Exhaust.Camshaft.Bank 1.Actuator.Output.Duty Cycle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56</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Exhaust.Camshaft.Bank 2.Actuator.Output.Duty Cycle * 1.0e2</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0.01 in source units</w:t>
            </w:r>
          </w:p>
        </w:tc>
      </w:tr>
    </w:tbl>
    <w:p>
      <w:pPr>
        <w:spacing w:after="0"/>
      </w:pPr>
    </w:p>
    <w:p>
      <w:r>
        <w:t>Unwritten bit positions: None.</w:t>
      </w:r>
    </w:p>
    <w:p>
      <w:pPr>
        <w:pStyle w:val="Heading2"/>
      </w:pPr>
      <w:r>
        <w:t>648 Wheel speeds</w:t>
      </w:r>
    </w:p>
    <w:p>
      <w:pPr>
        <w:keepNext/>
      </w:pPr>
      <w:r>
        <w:t>CAN ID 0x648 (1608) • Standard identifier • DLC 8 bytes (64 payload bits) • 50 Hz nominal, 20 ms period. Source: Attachment B engine and alternative fuel.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Wheel Speed.Front.Left * 36.0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0.02777777778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Wheel Speed.Front.Right * 36.0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0.02777777778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Wheel Speed.Rear.Left * 36.0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0.02777777778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Wheel Speed.Rear.Right * 36.0</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0.02777777778 in source units</w:t>
            </w:r>
          </w:p>
        </w:tc>
      </w:tr>
    </w:tbl>
    <w:p>
      <w:pPr>
        <w:spacing w:after="0"/>
      </w:pPr>
    </w:p>
    <w:p>
      <w:r>
        <w:t>Unwritten bit positions: None.</w:t>
      </w:r>
    </w:p>
    <w:p>
      <w:pPr>
        <w:pStyle w:val="Heading2"/>
      </w:pPr>
      <w:r>
        <w:t>649 Temperatures voltage and fuel used</w:t>
      </w:r>
    </w:p>
    <w:p>
      <w:pPr>
        <w:keepNext/>
      </w:pPr>
      <w:r>
        <w:t>CAN ID 0x649 (1609)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Coolant.Temperature + 40.0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− 40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Engine.Oil.Temperature + 40.0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− 40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Fuel.Temperature + 40.0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− 40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Ambient.Temperature.Sensor + 40.0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− 40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Airbox.Temperature + 40.0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− 40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ECU.Battery.Voltage * 1.0e1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Calculate.Modulo(Fuel.Used * 1.0e5, 65536.0)</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100000 in source units; modulo residue</w:t>
            </w:r>
          </w:p>
        </w:tc>
      </w:tr>
    </w:tbl>
    <w:p>
      <w:pPr>
        <w:spacing w:after="0"/>
      </w:pPr>
    </w:p>
    <w:p>
      <w:r>
        <w:t>Unwritten bit positions: None.</w:t>
      </w:r>
    </w:p>
    <w:p>
      <w:r>
        <w:t>Fuel used is explicitly reduced modulo 65536 after multiplication by 100000. Decode gives a residue; reconstructing total fuel requires rollover tracking.</w:t>
      </w:r>
    </w:p>
    <w:p>
      <w:pPr>
        <w:pStyle w:val="Heading2"/>
      </w:pPr>
      <w:r>
        <w:t>64A Exhaust load speed limit and ambient pressure</w:t>
      </w:r>
    </w:p>
    <w:p>
      <w:pPr>
        <w:keepNext/>
      </w:pPr>
      <w:r>
        <w:t>CAN ID 0x64A (1610)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Exhaust.Temperature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Engine.Load.Average * 1.0e3</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Engine.Speed.Limit / 6.0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6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Ambient.Pressure * 1.0e-2</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100 in source units</w:t>
            </w:r>
          </w:p>
        </w:tc>
      </w:tr>
    </w:tbl>
    <w:p>
      <w:pPr>
        <w:spacing w:after="0"/>
      </w:pPr>
    </w:p>
    <w:p>
      <w:r>
        <w:t>Unwritten bit positions: None.</w:t>
      </w:r>
    </w:p>
    <w:p>
      <w:pPr>
        <w:pStyle w:val="Heading2"/>
      </w:pPr>
      <w:r>
        <w:t>64B Cylinder knock trims</w:t>
      </w:r>
    </w:p>
    <w:p>
      <w:pPr>
        <w:keepNext/>
      </w:pPr>
      <w:r>
        <w:t>CAN ID 0x64B (1611)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Ignition.Cylinder 1.Trim.Knock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Ignition.Cylinder 2.Trim.Knock * 1.0e1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Ignition.Cylinder 3.Trim.Knock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Ignition.Cylinder 4.Trim.Knock * 1.0e1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Ignition.Cylinder 5.Trim.Knock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Ignition.Cylinder 6.Trim.Knock * 1.0e1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Ignition.Cylinder 7.Trim.Knock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56</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Ignition.Cylinder 8.Trim.Knock * 1.0e1</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0.1 in source units</w:t>
            </w:r>
          </w:p>
        </w:tc>
      </w:tr>
    </w:tbl>
    <w:p>
      <w:pPr>
        <w:spacing w:after="0"/>
      </w:pPr>
    </w:p>
    <w:p>
      <w:r>
        <w:t>Unwritten bit positions: None.</w:t>
      </w:r>
    </w:p>
    <w:p>
      <w:pPr>
        <w:pStyle w:val="Heading2"/>
      </w:pPr>
      <w:r>
        <w:t>64C Runtime and warning flags</w:t>
      </w:r>
    </w:p>
    <w:p>
      <w:pPr>
        <w:keepNext/>
      </w:pPr>
      <w:r>
        <w:t>CAN ID 0x64C (1612)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Engine.Run Time</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ECU.Acceleration.Uptime</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Warning.Source.AsInteger()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Coolant.Temperature.Warning.AsInteger() &lt; 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41</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Coolant.Pressure.Warning.AsInteger() &lt; 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42</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Engine.Speed.Warning.AsInteger() &lt; 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43</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Engine.Oil.Temperature.Warning.AsInteger() &lt; 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Engine.Oil.Pressure.Warning.AsInteger() &lt; 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46</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Engine.Crankcase.Pressure.Warning.AsInteger() &lt; 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47</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Fuel.Pressure.Warning.AsInteger() &lt; 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Knock.Warning.AsInteger() &lt; 0</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1 = condition true; 0 = false</w:t>
            </w:r>
          </w:p>
        </w:tc>
      </w:tr>
    </w:tbl>
    <w:p>
      <w:pPr>
        <w:spacing w:after="0"/>
      </w:pPr>
    </w:p>
    <w:p>
      <w:r>
        <w:t>Unwritten bit positions: 45, 49–63.</w:t>
      </w:r>
    </w:p>
    <w:p>
      <w:r>
        <w:t>Bit 45 has only a commented placeholder. Warning flags test the enum integer for a negative value.</w:t>
      </w:r>
    </w:p>
    <w:p>
      <w:pPr>
        <w:pStyle w:val="Heading2"/>
      </w:pPr>
      <w:r>
        <w:t>64D Operating states</w:t>
      </w:r>
    </w:p>
    <w:p>
      <w:pPr>
        <w:keepNext/>
      </w:pPr>
      <w:r>
        <w:t>CAN ID 0x64D (1613)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Engine.State.AsInteger()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Fuel.Pump.State.AsInteger()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Anti Lag.State.AsInteger()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12</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Launch.State.AsInteger()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Boost.Aim.State.AsInteger()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Engine.Overrun.State.AsInteger()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28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Fuel.State.AsInteger()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36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Knock.State.AsInteger()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Throttle.Aim.State.AsInteger()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Fuel.Closed Loop.State.AsInteger()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Engine.Speed.Reference.State.AsInteger()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52</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Gear.AsInteger()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56</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Engine.Speed.Limit.State.AsInteger()</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Raw enum integer; value map not supplied</w:t>
            </w:r>
          </w:p>
        </w:tc>
      </w:tr>
    </w:tbl>
    <w:p>
      <w:pPr>
        <w:spacing w:after="0"/>
      </w:pPr>
    </w:p>
    <w:p>
      <w:r>
        <w:t>Unwritten bit positions: 20–23, 32–35.</w:t>
      </w:r>
    </w:p>
    <w:p>
      <w:r>
        <w:t>Fuel.Purge.State at bit 32, length 4, is commented out. Bits 20 to 23 are also unwritten.</w:t>
      </w:r>
    </w:p>
    <w:p>
      <w:pPr>
        <w:pStyle w:val="Heading2"/>
      </w:pPr>
      <w:r>
        <w:t>64E Diagnostics and driver switches</w:t>
      </w:r>
    </w:p>
    <w:p>
      <w:pPr>
        <w:keepNext/>
      </w:pPr>
      <w:r>
        <w:t>CAN ID 0x64E (1614)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Anti Lag.Diagnostic.AsInteger()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Launch.Diagnostic.AsInteger()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Boost.Control.Diagnostic.AsInteger()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12</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Fuel.Cut.State.AsInteger()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Fuel.Closed Loop.Diagnostic.AsInteger()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Engine.Oil.Pressure.Low Switch eq Engine.Oil.Pressure.Low Switch.On</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25</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Driver.Pit Switch eq Driver.Pit Switch.On</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26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Driver.Launch Switch eq Driver.Launch Switch.On</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27</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Driver.Traction Switch eq Driver.Traction Switch.On</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28</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Brake.State eq Brake.State.On</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29</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Driver.Anti Lag Switch eq Driver.Anti Lag Switch.On</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30</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Engine.Run Switch eq Engine.Run Switch.On</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31</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Gear.Neutral Switch eq Gear.Neutral Switch.On</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1 = condition true; 0 = false</w:t>
            </w:r>
          </w:p>
        </w:tc>
      </w:tr>
    </w:tbl>
    <w:p>
      <w:pPr>
        <w:spacing w:after="0"/>
      </w:pPr>
    </w:p>
    <w:p>
      <w:r>
        <w:t>Unwritten bit positions: 20–23, 32–63.</w:t>
      </w:r>
    </w:p>
    <w:p>
      <w:pPr>
        <w:pStyle w:val="Heading2"/>
      </w:pPr>
      <w:r>
        <w:t>64F Lifetime runtime trims and fuel level</w:t>
      </w:r>
    </w:p>
    <w:p>
      <w:pPr>
        <w:keepNext/>
      </w:pPr>
      <w:r>
        <w:t>CAN ID 0x64F (1615)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Engine.Run Time.Total / 360.0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360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Fuel.Closed Loop.Control.Bank 1.Trim * 2.0e2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0.005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Fuel.Closed Loop.Control.Bank 2.Trim * 2.0e2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0.005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Transmission.Temperature + 40.0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− 40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Fuel.Tank.Level * 1.0e3</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56</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0x04</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Constant 0x04</w:t>
            </w:r>
          </w:p>
        </w:tc>
      </w:tr>
    </w:tbl>
    <w:p>
      <w:pPr>
        <w:spacing w:after="0"/>
      </w:pPr>
    </w:p>
    <w:p>
      <w:r>
        <w:t>Unwritten bit positions: 48–55.</w:t>
      </w:r>
    </w:p>
    <w:p>
      <w:r>
        <w:t>Template version is 4. Fuel.Tank.Level is an 8-bit field with ×1000 encoding; representable source values are 0 to 0.255. The source unit and intended operating range must be checked.</w:t>
      </w:r>
    </w:p>
    <w:p>
      <w:pPr>
        <w:pStyle w:val="Heading2"/>
      </w:pPr>
      <w:r>
        <w:t>650 Driver rotary and digital switches</w:t>
      </w:r>
    </w:p>
    <w:p>
      <w:pPr>
        <w:keepNext/>
      </w:pPr>
      <w:r>
        <w:t>CAN ID 0x650 (1616)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Driver.Rotary Switch 1.AsInteger()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Driver.Rotary Switch 2.AsInteger()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Driver.Rotary Switch 3.AsInteger()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Driver.Rotary Switch 4.AsInteger()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Driver.Rotary Switch 5.AsInteger()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Driver.Rotary Switch 6.AsInteger()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56</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Driver.Switch 1 eq Driver.Switch 1.On</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57</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Driver.Switch 2 eq Driver.Switch 2.On</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58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Driver.Switch 3 eq Driver.Switch 3.On</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59</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Driver.Switch 4 eq Driver.Switch 4.On</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60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Driver.Switch 5 eq Driver.Switch 5.On</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61</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Driver.Switch 6 eq Driver.Switch 6.On</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62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Driver.Switch 7 eq Driver.Switch 7.On</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63</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Driver.Switch 8 eq Driver.Switch 8.On</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1 = condition true; 0 = false</w:t>
            </w:r>
          </w:p>
        </w:tc>
      </w:tr>
    </w:tbl>
    <w:p>
      <w:pPr>
        <w:spacing w:after="0"/>
      </w:pPr>
    </w:p>
    <w:p>
      <w:r>
        <w:t>Unwritten bit positions: 48–55.</w:t>
      </w:r>
    </w:p>
    <w:p>
      <w:pPr>
        <w:pStyle w:val="Heading2"/>
      </w:pPr>
      <w:r>
        <w:t>651 Lambda and bank exhaust temperature</w:t>
      </w:r>
    </w:p>
    <w:p>
      <w:pPr>
        <w:keepNext/>
      </w:pPr>
      <w:r>
        <w:t>CAN ID 0x651 (1617)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Exhaust.Lambda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Exhaust.Lambda.Bank 1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Exhaust.Lambda.Bank 2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Exhaust.Temperature.Bank 1 * 1.0e1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Exhaust.Temperature.Bank 2 * 1.0e1</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0.1 in source units</w:t>
            </w:r>
          </w:p>
        </w:tc>
      </w:tr>
    </w:tbl>
    <w:p>
      <w:pPr>
        <w:spacing w:after="0"/>
      </w:pPr>
    </w:p>
    <w:p>
      <w:r>
        <w:t>Unwritten bit positions: 8–15.</w:t>
      </w:r>
    </w:p>
    <w:p>
      <w:pPr>
        <w:pStyle w:val="Heading2"/>
      </w:pPr>
      <w:r>
        <w:t>652 Secondary injection</w:t>
      </w:r>
    </w:p>
    <w:p>
      <w:pPr>
        <w:keepNext/>
      </w:pPr>
      <w:r>
        <w:t>CAN ID 0x652 (1618)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Fuel.Injector.Secondary.Contribution * 1.0e3</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Fuel.Timing.Secondary * 1.0e1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Fuel.Injector.Secondary.Duty Cycle * 1.0e2</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0.01 in source units</w:t>
            </w:r>
          </w:p>
        </w:tc>
      </w:tr>
    </w:tbl>
    <w:p>
      <w:pPr>
        <w:spacing w:after="0"/>
      </w:pPr>
    </w:p>
    <w:p>
      <w:r>
        <w:t>Unwritten bit positions: 40–63.</w:t>
      </w:r>
    </w:p>
    <w:p>
      <w:pPr>
        <w:pStyle w:val="Heading2"/>
      </w:pPr>
      <w:r>
        <w:t>655 Brake coolant and steering pressure</w:t>
      </w:r>
    </w:p>
    <w:p>
      <w:pPr>
        <w:keepNext/>
      </w:pPr>
      <w:r>
        <w:t>CAN ID 0x655 (1621)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Brake.Pressure.Front.Sensor * 1.0e-3</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1000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Brake.Pressure.Rear.Sensor * 1.0e-3</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1000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Coolant.Pressure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100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Steering.Pressure * 1.0e-3</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1000 in source units</w:t>
            </w:r>
          </w:p>
        </w:tc>
      </w:tr>
    </w:tbl>
    <w:p>
      <w:pPr>
        <w:spacing w:after="0"/>
      </w:pPr>
    </w:p>
    <w:p>
      <w:r>
        <w:t>Unwritten bit positions: None.</w:t>
      </w:r>
    </w:p>
    <w:p>
      <w:pPr>
        <w:pStyle w:val="Heading2"/>
      </w:pPr>
      <w:r>
        <w:t>656 Steering angle and fluid flows</w:t>
      </w:r>
    </w:p>
    <w:p>
      <w:pPr>
        <w:keepNext/>
      </w:pPr>
      <w:r>
        <w:t>CAN ID 0x656 (1622)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Steering.Angle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Inlet.Mass Flow * 1.0e4</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Airbox.Mass Flow * 1.0e4</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Fuel.Flow * 1.0e8</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1e-08 in source units</w:t>
            </w:r>
          </w:p>
        </w:tc>
      </w:tr>
    </w:tbl>
    <w:p>
      <w:pPr>
        <w:spacing w:after="0"/>
      </w:pPr>
    </w:p>
    <w:p>
      <w:r>
        <w:t>Unwritten bit positions: None.</w:t>
      </w:r>
    </w:p>
    <w:p>
      <w:pPr>
        <w:pStyle w:val="Heading2"/>
      </w:pPr>
      <w:r>
        <w:t>657 Injector differential pressure and shaft speeds</w:t>
      </w:r>
    </w:p>
    <w:p>
      <w:pPr>
        <w:keepNext/>
      </w:pPr>
      <w:r>
        <w:t>CAN ID 0x657 (1623)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Fuel.Injector.Primary.Differential Pressure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100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Fuel.Injector.Secondary.Differential Pressure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100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Gear.Input.Shaft Speed / 6.0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6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Gear.Output.Shaft Speed / 6.0</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6 in source units</w:t>
            </w:r>
          </w:p>
        </w:tc>
      </w:tr>
    </w:tbl>
    <w:p>
      <w:pPr>
        <w:spacing w:after="0"/>
      </w:pPr>
    </w:p>
    <w:p>
      <w:r>
        <w:t>Unwritten bit positions: None.</w:t>
      </w:r>
    </w:p>
    <w:p>
      <w:pPr>
        <w:pStyle w:val="Heading2"/>
      </w:pPr>
      <w:r>
        <w:t>658 Vehicle acceleration</w:t>
      </w:r>
    </w:p>
    <w:p>
      <w:pPr>
        <w:keepNext/>
      </w:pPr>
      <w:r>
        <w:t>CAN ID 0x658 (1624)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Vehicle.Acceleration.Lateral * 101.97162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0.009806650125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Vehicle.Acceleration.Longitudinal * 101.97162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0.009806650125 in source units</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Vehicle.Acceleration.Vertical * 101.97162</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0.009806650125 in source units</w:t>
            </w:r>
          </w:p>
        </w:tc>
      </w:tr>
    </w:tbl>
    <w:p>
      <w:pPr>
        <w:spacing w:after="0"/>
      </w:pPr>
    </w:p>
    <w:p>
      <w:r>
        <w:t>Unwritten bit positions: 48–63.</w:t>
      </w:r>
    </w:p>
    <w:p>
      <w:r>
        <w:t>The Vehicle.Yaw Rate write at bit 48, length 16, is commented out. Active acceleration scaling corresponds to 0.001 G/count according to source comments.</w:t>
      </w:r>
    </w:p>
    <w:p>
      <w:pPr>
        <w:pStyle w:val="Heading2"/>
      </w:pPr>
      <w:r>
        <w:t>659 Vehicle speed</w:t>
      </w:r>
    </w:p>
    <w:p>
      <w:pPr>
        <w:keepNext/>
      </w:pPr>
      <w:r>
        <w:t>CAN ID 0x659 (1625) • Standard identifier • DLC 8 bytes (64 payload bits) • 100 Hz nominal, 10 ms period. Source: Attachment A engine and custom.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Vehicle.Speed * 36.0</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0.02777777778 in source units</w:t>
            </w:r>
          </w:p>
        </w:tc>
      </w:tr>
    </w:tbl>
    <w:p>
      <w:pPr>
        <w:spacing w:after="0"/>
      </w:pPr>
    </w:p>
    <w:p>
      <w:r>
        <w:t>Unwritten bit positions: 0–31, 48–63.</w:t>
      </w:r>
    </w:p>
    <w:p>
      <w:r>
        <w:t>Cylinder 9 to 12 knock level writes at bits 0, 8, 16 and 24 are commented out.</w:t>
      </w:r>
    </w:p>
    <w:p>
      <w:pPr>
        <w:pStyle w:val="Heading2"/>
      </w:pPr>
      <w:r>
        <w:t>65A Template version</w:t>
      </w:r>
    </w:p>
    <w:p>
      <w:pPr>
        <w:keepNext/>
      </w:pPr>
      <w:r>
        <w:t>CAN ID 0x65A (1626)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0x04</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Constant 0x04</w:t>
            </w:r>
          </w:p>
        </w:tc>
      </w:tr>
    </w:tbl>
    <w:p>
      <w:pPr>
        <w:spacing w:after="0"/>
      </w:pPr>
    </w:p>
    <w:p>
      <w:r>
        <w:t>Unwritten bit positions: 0–31, 40–63.</w:t>
      </w:r>
    </w:p>
    <w:p>
      <w:r>
        <w:t>Only the version byte is active. Cylinder 9 to 12 knock trim writes at bits 0, 8, 16 and 24 are commented out.</w:t>
      </w:r>
    </w:p>
    <w:p>
      <w:pPr>
        <w:pStyle w:val="Heading2"/>
      </w:pPr>
      <w:r>
        <w:t>65B Lap timing and distance</w:t>
      </w:r>
    </w:p>
    <w:p>
      <w:pPr>
        <w:keepNext/>
      </w:pPr>
      <w:r>
        <w:t>CAN ID 0x65B (1627)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Lap.Time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Lap.Time.Running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Lap.Number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Lap.Distance</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in source units</w:t>
            </w:r>
          </w:p>
        </w:tc>
      </w:tr>
    </w:tbl>
    <w:p>
      <w:pPr>
        <w:spacing w:after="0"/>
      </w:pPr>
    </w:p>
    <w:p>
      <w:r>
        <w:t>Unwritten bit positions: None.</w:t>
      </w:r>
    </w:p>
    <w:p>
      <w:r>
        <w:t>Unsigned 16-bit lap times at 0.01 s/count span 0 to 655.35 s. Behavior beyond that range is not specified by this excerpt.</w:t>
      </w:r>
    </w:p>
    <w:p>
      <w:pPr>
        <w:pStyle w:val="Heading2"/>
      </w:pPr>
      <w:r>
        <w:t>65C Differential temperature</w:t>
      </w:r>
    </w:p>
    <w:p>
      <w:pPr>
        <w:keepNext/>
      </w:pPr>
      <w:r>
        <w:t>CAN ID 0x65C (1628)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Differential.Temperature * 1.0e1</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0.1 in source units</w:t>
            </w:r>
          </w:p>
        </w:tc>
      </w:tr>
    </w:tbl>
    <w:p>
      <w:pPr>
        <w:spacing w:after="0"/>
      </w:pPr>
    </w:p>
    <w:p>
      <w:r>
        <w:t>Unwritten bit positions: 16–63.</w:t>
      </w:r>
    </w:p>
    <w:p>
      <w:r>
        <w:t>Only differential temperature is active; placeholder temperature writes at bits 16, 32 and 48 are commented out.</w:t>
      </w:r>
    </w:p>
    <w:p>
      <w:pPr>
        <w:pStyle w:val="Heading2"/>
      </w:pPr>
      <w:r>
        <w:t>65E Exhaust and crankcase pressure</w:t>
      </w:r>
    </w:p>
    <w:p>
      <w:pPr>
        <w:keepNext/>
      </w:pPr>
      <w:r>
        <w:t>CAN ID 0x65E (1630)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Exhaust.Pressure.Bank 1.Sensor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100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Exhaust.Pressure.Bank 2.Sensor * 1.0e-2</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100 in source units</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Engine.Crankcase.Pressure * 1.0e-2</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100 in source units</w:t>
            </w:r>
          </w:p>
        </w:tc>
      </w:tr>
    </w:tbl>
    <w:p>
      <w:pPr>
        <w:spacing w:after="0"/>
      </w:pPr>
    </w:p>
    <w:p>
      <w:r>
        <w:t>Unwritten bit positions: 48–63.</w:t>
      </w:r>
    </w:p>
    <w:p>
      <w:r>
        <w:t>The unsigned 16-bit Alternator.Current ×100 write at bit 48 is commented out.</w:t>
      </w:r>
    </w:p>
    <w:p>
      <w:pPr>
        <w:pStyle w:val="Heading2"/>
      </w:pPr>
      <w:r>
        <w:t>65F Knock logging and pit speed limit</w:t>
      </w:r>
    </w:p>
    <w:p>
      <w:pPr>
        <w:keepNext/>
      </w:pPr>
      <w:r>
        <w:t>CAN ID 0x65F (1631) • Standard identifier • DLC 8 bytes (64 payload bits) • 10 Hz nominal, 100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Knock.Threshold * 1.0e3</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Root.Logging.System 1.Used * 1.0e3</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0.001 in source units</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Vehicle.Speed.Limit.Pit * 36.0</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0.02777777778 in source units</w:t>
            </w:r>
          </w:p>
        </w:tc>
      </w:tr>
    </w:tbl>
    <w:p>
      <w:pPr>
        <w:spacing w:after="0"/>
      </w:pPr>
    </w:p>
    <w:p>
      <w:r>
        <w:t>Unwritten bit positions: 48–63.</w:t>
      </w:r>
    </w:p>
    <w:p>
      <w:pPr>
        <w:pStyle w:val="Heading2"/>
      </w:pPr>
      <w:r>
        <w:t>670 Alternative fuel mode and blends</w:t>
      </w:r>
    </w:p>
    <w:p>
      <w:pPr>
        <w:keepNext/>
      </w:pPr>
      <w:r>
        <w:t>CAN ID 0x670 (1648) • Standard identifier • DLC 8 bytes (64 payload bits) • 50 Hz nominal, 20 ms period. Source: Attachment B engine and alternative fuel.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Alternative Fuel.Mode.AsInteger()</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Fuel.Composition.Sensor.Diagnostic.AsInteger()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flex ? Alternative Fuel.Timing.Primary Blend * 100.0 : 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 other branch = 0</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flex ? Alternative Fuel.Timing.Secondary Blend * 100.0 : 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 other branch = 0</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flex ? Alternative Fuel.Ignition Timing Blend * 100.0 : 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 other branch = 0</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flex ? Alternative Fuel.Mixture Aim Blend * 100.0 : 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 other branch = 0</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flex ? Fuel.Composition * 100.0 : 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 other branch = 0</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flex ? Alternative Fuel.Ignition Timing * 2.0 : 0</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0.5 in source units; other branch = 0</w:t>
            </w:r>
          </w:p>
        </w:tc>
      </w:tr>
    </w:tbl>
    <w:p>
      <w:pPr>
        <w:spacing w:after="0"/>
      </w:pPr>
    </w:p>
    <w:p>
      <w:r>
        <w:t>Unwritten bit positions: 56–63.</w:t>
      </w:r>
    </w:p>
    <w:p>
      <w:r>
        <w:t>Sent only when Alternative Fuel.Mode is not Not in Use. flex means Mode equals Flex Fuel. Blend comments claim 0.4% resolution, but the code uses ×100; for a 0 to 1 fraction this is 1 percentage point/count. Code scaling takes precedence.</w:t>
      </w:r>
    </w:p>
    <w:p>
      <w:pPr>
        <w:pStyle w:val="Heading2"/>
      </w:pPr>
      <w:r>
        <w:t>671 Alternative fuel timing and mixture</w:t>
      </w:r>
    </w:p>
    <w:p>
      <w:pPr>
        <w:keepNext/>
      </w:pPr>
      <w:r>
        <w:t>CAN ID 0x671 (1649) • Standard identifier • DLC 8 bytes (64 payload bits) • 50 Hz nominal, 20 ms period. Source: Attachment B engine and alternative fuel.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flex ? Alternative Fuel.Timing.Primary * 1.0e1 : 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 other branch = 0</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flex ? Alternative Fuel.Timing.Secondary * 1.0e1 : 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0.1 in source units; other branch = 0</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flex ? Alternative Fuel.Mixture Aim * 1.0e2 : 0</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0.01 in source units; other branch = 0</w:t>
            </w:r>
          </w:p>
        </w:tc>
      </w:tr>
    </w:tbl>
    <w:p>
      <w:pPr>
        <w:spacing w:after="0"/>
      </w:pPr>
    </w:p>
    <w:p>
      <w:r>
        <w:t>Unwritten bit positions: 48–63.</w:t>
      </w:r>
    </w:p>
    <w:p>
      <w:r>
        <w:t>Sent only when Alternative Fuel.Mode is not Not in Use. flex means Mode equals Flex Fuel; all data fields are zero in the non-flex branch.</w:t>
      </w:r>
    </w:p>
    <w:p>
      <w:pPr>
        <w:pStyle w:val="Heading2"/>
      </w:pPr>
      <w:r>
        <w:t>672 Alternative fuel supply</w:t>
      </w:r>
    </w:p>
    <w:p>
      <w:pPr>
        <w:keepNext/>
      </w:pPr>
      <w:r>
        <w:t>CAN ID 0x672 (1650) • Standard identifier • DLC 8 bytes (64 payload bits) • 50 Hz nominal, 20 ms period. Source: Attachment B engine and alternative fuel.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flex ? 0 : Alternative Fuel.Pressure.Sensor * 1.0e-2</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100 in source units; other branch = 0</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flex ? 0 : Alternative Fuel.Temperature + 40.0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− 40 in source units; other branch = 0</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24</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flex ? 0 : Alternative Fuel.Contribution Efficiency * 100.0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 other branch = 0</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flex ? 0 : Alternative Fuel.Pump.State.AsInteger()</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Raw enum integer; value map not supplied; other branch = 0</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B</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flex ? false : Alternative Fuel.Pressure.Warning.AsInteger() &lt; 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1 = condition true; 0 = false</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39</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B</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flex ? false : Alternative Fuel.Pump.State.AsInteger() &gt; 0</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1 = condition true; 0 = false</w:t>
            </w:r>
          </w:p>
        </w:tc>
      </w:tr>
    </w:tbl>
    <w:p>
      <w:pPr>
        <w:spacing w:after="0"/>
      </w:pPr>
    </w:p>
    <w:p>
      <w:r>
        <w:t>Unwritten bit positions: 36–37, 40–63.</w:t>
      </w:r>
    </w:p>
    <w:p>
      <w:r>
        <w:t>Sent only when Alternative Fuel.Mode is not Not in Use. flex means Mode equals Flex Fuel; all data fields are zero/false in the flex branch.</w:t>
      </w:r>
    </w:p>
    <w:p>
      <w:pPr>
        <w:pStyle w:val="Heading2"/>
      </w:pPr>
      <w:r>
        <w:t>777 Estimated fuel used</w:t>
      </w:r>
    </w:p>
    <w:p>
      <w:pPr>
        <w:keepNext/>
      </w:pPr>
      <w:r>
        <w:t>CAN ID 0x777 (1911) • Standard identifier • DLC 4 bytes (32 payload bits) • 50 Hz nominal, 20 ms period. Source: Inline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32</w:t>
            </w:r>
          </w:p>
        </w:tc>
        <w:tc>
          <w:tcPr>
            <w:tcW w:type="dxa" w:w="648"/>
            <w:vAlign w:val="center"/>
            <w:shd w:fill="F1F4F6"/>
            <w:tcMar>
              <w:top w:w="65" w:type="dxa"/>
              <w:left w:w="65" w:type="dxa"/>
              <w:bottom w:w="65" w:type="dxa"/>
              <w:right w:w="65" w:type="dxa"/>
            </w:tcMar>
          </w:tcPr>
          <w:p>
            <w:pPr>
              <w:keepNext w:val="0"/>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val="0"/>
              <w:spacing w:after="0" w:before="0" w:line="240" w:lineRule="auto"/>
            </w:pPr>
            <w:r>
              <w:rPr>
                <w:b w:val="0"/>
                <w:color w:val="000000"/>
                <w:sz w:val="18"/>
              </w:rPr>
              <w:t>Fuel.Used * 1.0e3</w:t>
            </w:r>
          </w:p>
        </w:tc>
        <w:tc>
          <w:tcPr>
            <w:tcW w:type="dxa" w:w="5184"/>
            <w:vAlign w:val="center"/>
            <w:shd w:fill="F1F4F6"/>
            <w:tcMar>
              <w:top w:w="65" w:type="dxa"/>
              <w:left w:w="65" w:type="dxa"/>
              <w:bottom w:w="65" w:type="dxa"/>
              <w:right w:w="65" w:type="dxa"/>
            </w:tcMar>
          </w:tcPr>
          <w:p>
            <w:pPr>
              <w:keepNext w:val="0"/>
              <w:spacing w:after="0" w:before="0" w:line="240" w:lineRule="auto"/>
            </w:pPr>
            <w:r>
              <w:rPr>
                <w:b w:val="0"/>
                <w:color w:val="000000"/>
                <w:sz w:val="18"/>
              </w:rPr>
              <w:t>R × 0.001 in source units</w:t>
            </w:r>
          </w:p>
        </w:tc>
      </w:tr>
    </w:tbl>
    <w:p>
      <w:pPr>
        <w:spacing w:after="0"/>
      </w:pPr>
    </w:p>
    <w:p>
      <w:r>
        <w:t>Unwritten bit positions: None.</w:t>
      </w:r>
    </w:p>
    <w:p>
      <w:r>
        <w:t>The test constant 54.8 ×1000 is commented out. The active source is Fuel.Used. DLC is 4, unlike the 8-byte frames elsewhere. The paste places the handle declaration after a // comment on the same line; this document treats it as a formatting artifact, not a compiled-code validation.</w:t>
      </w:r>
    </w:p>
    <w:p>
      <w:r>
        <w:br w:type="page"/>
      </w:r>
    </w:p>
    <w:p>
      <w:pPr>
        <w:pStyle w:val="Heading1"/>
      </w:pPr>
      <w:r>
        <w:t>Disabled complete messages</w:t>
      </w:r>
    </w:p>
    <w:p>
      <w:r>
        <w:t>These TxStandard calls are inside block comments and are not transmitted by the supplied code. The shown rates are the surrounding block’s nominal rate if the code were enabled; their current transmitted frequency is zero.</w:t>
      </w:r>
    </w:p>
    <w:p>
      <w:pPr>
        <w:pStyle w:val="Heading2"/>
      </w:pPr>
      <w:r>
        <w:t>653 Direct injection pump bank 1</w:t>
      </w:r>
    </w:p>
    <w:p>
      <w:pPr>
        <w:keepNext/>
      </w:pPr>
      <w:r>
        <w:t>ID 0x653 (1619) • DLC 8 bytes • Disabled • Surrounding block 100 Hz.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Fuel.Pressure.Direct.Bank 1 * 0.001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1000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Fuel.Pressure.Direct.Bank 1.Aim * 0.001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1000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Fuel.Pressure.Direct.Bank 1.Control * 200.0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0.005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Fuel.Pressure.Direct.Bank 1.Control.Feed Forward * 100.0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Fuel.Pressure.Direct.Bank 1.Control.Proportional * 100.0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56</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Fuel.Pressure.Direct.Bank 1.Control.Integral * 100.0</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0.01 in source units</w:t>
            </w:r>
          </w:p>
        </w:tc>
      </w:tr>
    </w:tbl>
    <w:p>
      <w:pPr>
        <w:spacing w:after="0"/>
      </w:pPr>
    </w:p>
    <w:p>
      <w:r>
        <w:t>Unwritten bit positions: None.</w:t>
      </w:r>
    </w:p>
    <w:p>
      <w:pPr>
        <w:pStyle w:val="Heading2"/>
      </w:pPr>
      <w:r>
        <w:t>654 Direct injection pump bank 2</w:t>
      </w:r>
    </w:p>
    <w:p>
      <w:pPr>
        <w:keepNext/>
      </w:pPr>
      <w:r>
        <w:t>ID 0x654 (1620) • DLC 8 bytes • Disabled • Surrounding block 100 Hz.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Fuel.Pressure.Direct.Bank 2 * 0.001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1000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Fuel.Pressure.Direct.Bank 2.Aim * 0.001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1000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U</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Fuel.Pressure.Direct.Bank 2.Control * 200.0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0.005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40</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Fuel.Pressure.Direct.Bank 2.Control.Feed Forward * 100.0</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48</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8</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Fuel.Pressure.Direct.Bank 2.Control.Proportional * 100.0</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56</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8</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Fuel.Pressure.Direct.Bank 2.Control.Integral * 100.0</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0.01 in source units</w:t>
            </w:r>
          </w:p>
        </w:tc>
      </w:tr>
    </w:tbl>
    <w:p>
      <w:pPr>
        <w:spacing w:after="0"/>
      </w:pPr>
    </w:p>
    <w:p>
      <w:r>
        <w:t>Unwritten bit positions: None.</w:t>
      </w:r>
    </w:p>
    <w:p>
      <w:pPr>
        <w:pStyle w:val="Heading2"/>
      </w:pPr>
      <w:r>
        <w:t>65D Brake temperatures</w:t>
      </w:r>
    </w:p>
    <w:p>
      <w:pPr>
        <w:keepNext/>
      </w:pPr>
      <w:r>
        <w:t>ID 0x65D (1629) • DLC 8 bytes • Disabled • Surrounding block 10 Hz.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792"/>
        <w:gridCol w:w="648"/>
        <w:gridCol w:w="7632"/>
        <w:gridCol w:w="5184"/>
      </w:tblGrid>
      <w:tr>
        <w:trPr>
          <w:cantSplit/>
          <w:tblHeader/>
        </w:trPr>
        <w:tc>
          <w:tcPr>
            <w:tcW w:type="dxa" w:w="720"/>
            <w:vAlign w:val="center"/>
            <w:shd w:fill="243746"/>
            <w:tcMar>
              <w:top w:w="65" w:type="dxa"/>
              <w:left w:w="65" w:type="dxa"/>
              <w:bottom w:w="65" w:type="dxa"/>
              <w:right w:w="65" w:type="dxa"/>
            </w:tcMar>
          </w:tcPr>
          <w:p>
            <w:pPr>
              <w:keepNext/>
              <w:spacing w:after="0" w:before="0" w:line="240" w:lineRule="auto"/>
              <w:jc w:val="center"/>
            </w:pPr>
            <w:r>
              <w:rPr>
                <w:b/>
                <w:color w:val="FFFFFF"/>
                <w:sz w:val="18"/>
              </w:rPr>
              <w:t>Start</w:t>
            </w:r>
          </w:p>
        </w:tc>
        <w:tc>
          <w:tcPr>
            <w:tcW w:type="dxa" w:w="792"/>
            <w:vAlign w:val="center"/>
            <w:shd w:fill="243746"/>
            <w:tcMar>
              <w:top w:w="65" w:type="dxa"/>
              <w:left w:w="65" w:type="dxa"/>
              <w:bottom w:w="65" w:type="dxa"/>
              <w:right w:w="65" w:type="dxa"/>
            </w:tcMar>
          </w:tcPr>
          <w:p>
            <w:pPr>
              <w:keepNext/>
              <w:spacing w:after="0" w:before="0" w:line="240" w:lineRule="auto"/>
              <w:jc w:val="center"/>
            </w:pPr>
            <w:r>
              <w:rPr>
                <w:b/>
                <w:color w:val="FFFFFF"/>
                <w:sz w:val="18"/>
              </w:rPr>
              <w:t>Length</w:t>
            </w:r>
          </w:p>
        </w:tc>
        <w:tc>
          <w:tcPr>
            <w:tcW w:type="dxa" w:w="648"/>
            <w:vAlign w:val="center"/>
            <w:shd w:fill="243746"/>
            <w:tcMar>
              <w:top w:w="65" w:type="dxa"/>
              <w:left w:w="65" w:type="dxa"/>
              <w:bottom w:w="65" w:type="dxa"/>
              <w:right w:w="65" w:type="dxa"/>
            </w:tcMar>
          </w:tcPr>
          <w:p>
            <w:pPr>
              <w:keepNext/>
              <w:spacing w:after="0" w:before="0" w:line="240" w:lineRule="auto"/>
              <w:jc w:val="center"/>
            </w:pPr>
            <w:r>
              <w:rPr>
                <w:b/>
                <w:color w:val="FFFFFF"/>
                <w:sz w:val="18"/>
              </w:rPr>
              <w:t>Type</w:t>
            </w:r>
          </w:p>
        </w:tc>
        <w:tc>
          <w:tcPr>
            <w:tcW w:type="dxa" w:w="7632"/>
            <w:vAlign w:val="center"/>
            <w:shd w:fill="243746"/>
            <w:tcMar>
              <w:top w:w="65" w:type="dxa"/>
              <w:left w:w="65" w:type="dxa"/>
              <w:bottom w:w="65" w:type="dxa"/>
              <w:right w:w="65" w:type="dxa"/>
            </w:tcMar>
          </w:tcPr>
          <w:p>
            <w:pPr>
              <w:keepNext/>
              <w:spacing w:after="0" w:before="0" w:line="240" w:lineRule="auto"/>
            </w:pPr>
            <w:r>
              <w:rPr>
                <w:b/>
                <w:color w:val="FFFFFF"/>
                <w:sz w:val="18"/>
              </w:rPr>
              <w:t>Signal or encoded expression</w:t>
            </w:r>
          </w:p>
        </w:tc>
        <w:tc>
          <w:tcPr>
            <w:tcW w:type="dxa" w:w="5184"/>
            <w:vAlign w:val="center"/>
            <w:shd w:fill="243746"/>
            <w:tcMar>
              <w:top w:w="65" w:type="dxa"/>
              <w:left w:w="65" w:type="dxa"/>
              <w:bottom w:w="65" w:type="dxa"/>
              <w:right w:w="65" w:type="dxa"/>
            </w:tcMar>
          </w:tcPr>
          <w:p>
            <w:pPr>
              <w:keepNext/>
              <w:spacing w:after="0" w:before="0" w:line="240" w:lineRule="auto"/>
            </w:pPr>
            <w:r>
              <w:rPr>
                <w:b/>
                <w:color w:val="FFFFFF"/>
                <w:sz w:val="18"/>
              </w:rPr>
              <w:t>Decode or meaning</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0</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Brake.Temperature.Front.Left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792"/>
            <w:vAlign w:val="center"/>
            <w:shd w:fill="FFFFFF"/>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spacing w:after="0" w:before="0" w:line="240" w:lineRule="auto"/>
            </w:pPr>
            <w:r>
              <w:rPr>
                <w:b w:val="0"/>
                <w:color w:val="000000"/>
                <w:sz w:val="18"/>
              </w:rPr>
              <w:t>Brake.Temperature.Front.Right * 1.0e1</w:t>
            </w:r>
          </w:p>
        </w:tc>
        <w:tc>
          <w:tcPr>
            <w:tcW w:type="dxa" w:w="5184"/>
            <w:vAlign w:val="center"/>
            <w:shd w:fill="FFFFFF"/>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1F4F6"/>
            <w:tcMar>
              <w:top w:w="65" w:type="dxa"/>
              <w:left w:w="65" w:type="dxa"/>
              <w:bottom w:w="65" w:type="dxa"/>
              <w:right w:w="65" w:type="dxa"/>
            </w:tcMar>
          </w:tcPr>
          <w:p>
            <w:pPr>
              <w:keepNext/>
              <w:spacing w:after="0" w:before="0" w:line="240" w:lineRule="auto"/>
              <w:jc w:val="center"/>
            </w:pPr>
            <w:r>
              <w:rPr>
                <w:b w:val="0"/>
                <w:color w:val="000000"/>
                <w:sz w:val="18"/>
              </w:rPr>
              <w:t>32</w:t>
            </w:r>
          </w:p>
        </w:tc>
        <w:tc>
          <w:tcPr>
            <w:tcW w:type="dxa" w:w="792"/>
            <w:vAlign w:val="center"/>
            <w:shd w:fill="F1F4F6"/>
            <w:tcMar>
              <w:top w:w="65" w:type="dxa"/>
              <w:left w:w="65" w:type="dxa"/>
              <w:bottom w:w="65" w:type="dxa"/>
              <w:right w:w="65" w:type="dxa"/>
            </w:tcMar>
          </w:tcPr>
          <w:p>
            <w:pPr>
              <w:keepNext/>
              <w:spacing w:after="0" w:before="0" w:line="240" w:lineRule="auto"/>
              <w:jc w:val="center"/>
            </w:pPr>
            <w:r>
              <w:rPr>
                <w:b w:val="0"/>
                <w:color w:val="000000"/>
                <w:sz w:val="18"/>
              </w:rPr>
              <w:t>16</w:t>
            </w:r>
          </w:p>
        </w:tc>
        <w:tc>
          <w:tcPr>
            <w:tcW w:type="dxa" w:w="648"/>
            <w:vAlign w:val="center"/>
            <w:shd w:fill="F1F4F6"/>
            <w:tcMar>
              <w:top w:w="65" w:type="dxa"/>
              <w:left w:w="65" w:type="dxa"/>
              <w:bottom w:w="65" w:type="dxa"/>
              <w:right w:w="65" w:type="dxa"/>
            </w:tcMar>
          </w:tcPr>
          <w:p>
            <w:pPr>
              <w:keepNext/>
              <w:spacing w:after="0" w:before="0" w:line="240" w:lineRule="auto"/>
              <w:jc w:val="center"/>
            </w:pPr>
            <w:r>
              <w:rPr>
                <w:b w:val="0"/>
                <w:color w:val="000000"/>
                <w:sz w:val="18"/>
              </w:rPr>
              <w:t>S</w:t>
            </w:r>
          </w:p>
        </w:tc>
        <w:tc>
          <w:tcPr>
            <w:tcW w:type="dxa" w:w="7632"/>
            <w:vAlign w:val="center"/>
            <w:shd w:fill="F1F4F6"/>
            <w:tcMar>
              <w:top w:w="65" w:type="dxa"/>
              <w:left w:w="65" w:type="dxa"/>
              <w:bottom w:w="65" w:type="dxa"/>
              <w:right w:w="65" w:type="dxa"/>
            </w:tcMar>
          </w:tcPr>
          <w:p>
            <w:pPr>
              <w:keepNext/>
              <w:spacing w:after="0" w:before="0" w:line="240" w:lineRule="auto"/>
            </w:pPr>
            <w:r>
              <w:rPr>
                <w:b w:val="0"/>
                <w:color w:val="000000"/>
                <w:sz w:val="18"/>
              </w:rPr>
              <w:t>Brake.Temperature.Rear.Left * 1.0e1</w:t>
            </w:r>
          </w:p>
        </w:tc>
        <w:tc>
          <w:tcPr>
            <w:tcW w:type="dxa" w:w="5184"/>
            <w:vAlign w:val="center"/>
            <w:shd w:fill="F1F4F6"/>
            <w:tcMar>
              <w:top w:w="65" w:type="dxa"/>
              <w:left w:w="65" w:type="dxa"/>
              <w:bottom w:w="65" w:type="dxa"/>
              <w:right w:w="65" w:type="dxa"/>
            </w:tcMar>
          </w:tcPr>
          <w:p>
            <w:pPr>
              <w:keepNext/>
              <w:spacing w:after="0" w:before="0" w:line="240" w:lineRule="auto"/>
            </w:pPr>
            <w:r>
              <w:rPr>
                <w:b w:val="0"/>
                <w:color w:val="000000"/>
                <w:sz w:val="18"/>
              </w:rPr>
              <w:t>R × 0.1 in source units</w:t>
            </w:r>
          </w:p>
        </w:tc>
      </w:tr>
      <w:tr>
        <w:trPr>
          <w:cantSplit/>
        </w:trPr>
        <w:tc>
          <w:tcPr>
            <w:tcW w:type="dxa" w:w="720"/>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48</w:t>
            </w:r>
          </w:p>
        </w:tc>
        <w:tc>
          <w:tcPr>
            <w:tcW w:type="dxa" w:w="792"/>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16</w:t>
            </w:r>
          </w:p>
        </w:tc>
        <w:tc>
          <w:tcPr>
            <w:tcW w:type="dxa" w:w="648"/>
            <w:vAlign w:val="center"/>
            <w:shd w:fill="FFFFFF"/>
            <w:tcMar>
              <w:top w:w="65" w:type="dxa"/>
              <w:left w:w="65" w:type="dxa"/>
              <w:bottom w:w="65" w:type="dxa"/>
              <w:right w:w="65" w:type="dxa"/>
            </w:tcMar>
          </w:tcPr>
          <w:p>
            <w:pPr>
              <w:keepNext w:val="0"/>
              <w:spacing w:after="0" w:before="0" w:line="240" w:lineRule="auto"/>
              <w:jc w:val="center"/>
            </w:pPr>
            <w:r>
              <w:rPr>
                <w:b w:val="0"/>
                <w:color w:val="000000"/>
                <w:sz w:val="18"/>
              </w:rPr>
              <w:t>S</w:t>
            </w:r>
          </w:p>
        </w:tc>
        <w:tc>
          <w:tcPr>
            <w:tcW w:type="dxa" w:w="7632"/>
            <w:vAlign w:val="center"/>
            <w:shd w:fill="FFFFFF"/>
            <w:tcMar>
              <w:top w:w="65" w:type="dxa"/>
              <w:left w:w="65" w:type="dxa"/>
              <w:bottom w:w="65" w:type="dxa"/>
              <w:right w:w="65" w:type="dxa"/>
            </w:tcMar>
          </w:tcPr>
          <w:p>
            <w:pPr>
              <w:keepNext w:val="0"/>
              <w:spacing w:after="0" w:before="0" w:line="240" w:lineRule="auto"/>
            </w:pPr>
            <w:r>
              <w:rPr>
                <w:b w:val="0"/>
                <w:color w:val="000000"/>
                <w:sz w:val="18"/>
              </w:rPr>
              <w:t>Brake.Temperature.Rear.Right * 1.0e1</w:t>
            </w:r>
          </w:p>
        </w:tc>
        <w:tc>
          <w:tcPr>
            <w:tcW w:type="dxa" w:w="5184"/>
            <w:vAlign w:val="center"/>
            <w:shd w:fill="FFFFFF"/>
            <w:tcMar>
              <w:top w:w="65" w:type="dxa"/>
              <w:left w:w="65" w:type="dxa"/>
              <w:bottom w:w="65" w:type="dxa"/>
              <w:right w:w="65" w:type="dxa"/>
            </w:tcMar>
          </w:tcPr>
          <w:p>
            <w:pPr>
              <w:keepNext w:val="0"/>
              <w:spacing w:after="0" w:before="0" w:line="240" w:lineRule="auto"/>
            </w:pPr>
            <w:r>
              <w:rPr>
                <w:b w:val="0"/>
                <w:color w:val="000000"/>
                <w:sz w:val="18"/>
              </w:rPr>
              <w:t>R × 0.1 in source units</w:t>
            </w:r>
          </w:p>
        </w:tc>
      </w:tr>
    </w:tbl>
    <w:p>
      <w:pPr>
        <w:spacing w:after="0"/>
      </w:pPr>
    </w:p>
    <w:p>
      <w:r>
        <w:t>Unwritten bit positions: None.</w:t>
      </w:r>
    </w:p>
    <w:p>
      <w:pPr>
        <w:pStyle w:val="Heading1"/>
      </w:pPr>
      <w:r>
        <w:t>Source inventory and verification boundary</w:t>
      </w:r>
    </w:p>
    <w:p>
      <w:r>
        <w:t>Attachment A: b42cd822-1738-46ad-a138-8605becd8fa0/Pasted text.txt, the 100 Hz engine and custom block. Attachment B: f9b3b159-dde1-4966-bb17-25f27382c499/Pasted text.txt, the 50 Hz engine and alternative fuel block. Attachment C: f8784925-bc5b-4560-95ec-ef2dbda39dc3/Pasted text.txt, the 100 Hz gear and clutch block. Additional sources: inline VCS, repeated gear, 10 Hz engine and 50 Hz fuel-used code.</w:t>
      </w:r>
    </w:p>
    <w:p>
      <w:r>
        <w:t>The attachment fields were extracted from setter calls after excluding comments. Inline fields were transcribed from the supplied code. Field bounds and overlaps were checked per message layout. This is a source-derived reference, not a captured-bus validation or confirmation that the pasted code compiles.</w:t>
      </w:r>
    </w:p>
    <w:sectPr w:rsidR="00FC693F" w:rsidRPr="0006063C" w:rsidSect="00034616">
      <w:headerReference w:type="default" r:id="rId9"/>
      <w:footerReference w:type="default" r:id="rId10"/>
      <w:pgSz w:w="16848" w:h="11952"/>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MoTeC M1 Build    |    CAN transmit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