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C24AC" w:rsidRPr="00CB12F5" w:rsidRDefault="006C24AC" w:rsidP="00C22DD0">
      <w:pPr>
        <w:jc w:val="center"/>
        <w:rPr>
          <w:b/>
          <w:bCs/>
        </w:rPr>
      </w:pP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В дивном саду твоих внутренних органов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Скальпелем пишется весть бесноватая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 xml:space="preserve">Первым кушает центральную </w:t>
      </w:r>
      <w:proofErr w:type="spellStart"/>
      <w:r w:rsidRPr="00C9088B">
        <w:rPr>
          <w:rStyle w:val="a3"/>
          <w:sz w:val="27"/>
          <w:szCs w:val="27"/>
        </w:rPr>
        <w:t>невернуюнервную</w:t>
      </w:r>
      <w:proofErr w:type="spellEnd"/>
      <w:r w:rsidRPr="00C9088B">
        <w:rPr>
          <w:rStyle w:val="a3"/>
          <w:sz w:val="27"/>
          <w:szCs w:val="27"/>
        </w:rPr>
        <w:t xml:space="preserve"> систему, вторым же идёт печень. Он поражает все твои системы, механизмы, жрёт и чавкает, запивая серотонином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 xml:space="preserve">Кровавая </w:t>
      </w:r>
      <w:proofErr w:type="spellStart"/>
      <w:r w:rsidRPr="00C9088B">
        <w:rPr>
          <w:rStyle w:val="a3"/>
          <w:sz w:val="27"/>
          <w:szCs w:val="27"/>
        </w:rPr>
        <w:t>мэри</w:t>
      </w:r>
      <w:proofErr w:type="spellEnd"/>
      <w:r w:rsidRPr="00C9088B">
        <w:rPr>
          <w:rStyle w:val="a3"/>
          <w:sz w:val="27"/>
          <w:szCs w:val="27"/>
        </w:rPr>
        <w:t xml:space="preserve"> ждёт в баре, он вдыхает </w:t>
      </w:r>
      <w:proofErr w:type="spellStart"/>
      <w:r w:rsidRPr="00C9088B">
        <w:rPr>
          <w:rStyle w:val="a3"/>
          <w:sz w:val="27"/>
          <w:szCs w:val="27"/>
        </w:rPr>
        <w:t>billys</w:t>
      </w:r>
      <w:proofErr w:type="spellEnd"/>
      <w:r w:rsidRPr="00C9088B">
        <w:rPr>
          <w:rStyle w:val="a3"/>
          <w:sz w:val="27"/>
          <w:szCs w:val="27"/>
        </w:rPr>
        <w:t xml:space="preserve"> из почек и эритроцитов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Святая вода не поможет, не спасут тебя отвары, вешай чеснок и целуй крестики, носи на груди осиновый кол, маслом тмина заткни дыхательные пути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Антитело себе заведи</w:t>
      </w:r>
    </w:p>
    <w:p w:rsidR="00C9088B" w:rsidRP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Тебе ничего не поможет</w:t>
      </w:r>
    </w:p>
    <w:p w:rsidR="00C9088B" w:rsidRDefault="00C9088B" w:rsidP="00C9088B">
      <w:pPr>
        <w:jc w:val="center"/>
        <w:rPr>
          <w:rStyle w:val="a3"/>
          <w:sz w:val="27"/>
          <w:szCs w:val="27"/>
        </w:rPr>
      </w:pPr>
      <w:r w:rsidRPr="00C9088B">
        <w:rPr>
          <w:rStyle w:val="a3"/>
          <w:sz w:val="27"/>
          <w:szCs w:val="27"/>
        </w:rPr>
        <w:t>Вампиры и упыри, за ними будущее, смотри.</w:t>
      </w:r>
    </w:p>
    <w:p w:rsidR="00C22DD0" w:rsidRDefault="00C9088B" w:rsidP="00C9088B">
      <w:pPr>
        <w:jc w:val="center"/>
        <w:rPr>
          <w:rStyle w:val="a3"/>
          <w:b w:val="0"/>
          <w:i/>
          <w:sz w:val="27"/>
          <w:szCs w:val="27"/>
        </w:rPr>
      </w:pPr>
      <w:r>
        <w:rPr>
          <w:rStyle w:val="a3"/>
          <w:b w:val="0"/>
          <w:i/>
          <w:sz w:val="27"/>
          <w:szCs w:val="27"/>
        </w:rPr>
        <w:t>25</w:t>
      </w:r>
      <w:r w:rsidR="00CB12F5" w:rsidRPr="00CB12F5">
        <w:rPr>
          <w:rStyle w:val="a3"/>
          <w:b w:val="0"/>
          <w:i/>
          <w:sz w:val="27"/>
          <w:szCs w:val="27"/>
        </w:rPr>
        <w:t xml:space="preserve"> </w:t>
      </w:r>
      <w:proofErr w:type="spellStart"/>
      <w:r w:rsidR="00CB12F5" w:rsidRPr="00CB12F5">
        <w:rPr>
          <w:rStyle w:val="a3"/>
          <w:b w:val="0"/>
          <w:i/>
          <w:sz w:val="27"/>
          <w:szCs w:val="27"/>
        </w:rPr>
        <w:t>июн</w:t>
      </w:r>
      <w:proofErr w:type="spellEnd"/>
      <w:r w:rsidR="00CB12F5" w:rsidRPr="00CB12F5">
        <w:rPr>
          <w:rStyle w:val="a3"/>
          <w:b w:val="0"/>
          <w:i/>
          <w:sz w:val="27"/>
          <w:szCs w:val="27"/>
        </w:rPr>
        <w:t xml:space="preserve"> 2021</w:t>
      </w:r>
    </w:p>
    <w:p w:rsidR="00CB12F5" w:rsidRDefault="00CB12F5" w:rsidP="00CB12F5">
      <w:pPr>
        <w:jc w:val="center"/>
        <w:rPr>
          <w:rStyle w:val="a3"/>
          <w:b w:val="0"/>
          <w:i/>
          <w:sz w:val="27"/>
          <w:szCs w:val="27"/>
        </w:rPr>
      </w:pPr>
    </w:p>
    <w:p w:rsidR="00CB12F5" w:rsidRDefault="00C9088B" w:rsidP="00CB12F5">
      <w:pPr>
        <w:jc w:val="center"/>
        <w:rPr>
          <w:b/>
          <w:i/>
        </w:rPr>
      </w:pPr>
      <w:bookmarkStart w:id="0" w:name="_GoBack"/>
      <w:r>
        <w:rPr>
          <w:b/>
          <w:i/>
          <w:noProof/>
          <w:lang w:eastAsia="ru-RU"/>
        </w:rPr>
        <w:drawing>
          <wp:inline distT="0" distB="0" distL="0" distR="0">
            <wp:extent cx="5686425" cy="42648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086" cy="42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15CC" w:rsidRPr="007715CC" w:rsidRDefault="007715CC" w:rsidP="00CB12F5">
      <w:pPr>
        <w:jc w:val="center"/>
      </w:pPr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6C24AC"/>
    <w:rsid w:val="007715CC"/>
    <w:rsid w:val="00912C38"/>
    <w:rsid w:val="00BB6C4C"/>
    <w:rsid w:val="00C2057A"/>
    <w:rsid w:val="00C22DD0"/>
    <w:rsid w:val="00C9088B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4033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F5"/>
    <w:rPr>
      <w:b/>
      <w:bCs/>
    </w:rPr>
  </w:style>
  <w:style w:type="character" w:styleId="a4">
    <w:name w:val="Emphasis"/>
    <w:basedOn w:val="a0"/>
    <w:uiPriority w:val="20"/>
    <w:qFormat/>
    <w:rsid w:val="00C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8</cp:revision>
  <dcterms:created xsi:type="dcterms:W3CDTF">2021-06-23T08:04:00Z</dcterms:created>
  <dcterms:modified xsi:type="dcterms:W3CDTF">2021-06-25T16:46:00Z</dcterms:modified>
</cp:coreProperties>
</file>