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F8A89" w14:textId="77777777" w:rsidR="00F93EC3" w:rsidRPr="00510157" w:rsidRDefault="00EB22F0" w:rsidP="006E0709">
      <w:pPr>
        <w:rPr>
          <w:rFonts w:ascii="Times New Roman" w:hAnsi="Times New Roman" w:cs="Times New Roman"/>
          <w:b/>
          <w:bCs/>
          <w:color w:val="000000" w:themeColor="text1"/>
          <w:sz w:val="30"/>
          <w:szCs w:val="30"/>
        </w:rPr>
      </w:pPr>
      <w:r w:rsidRPr="00510157">
        <w:rPr>
          <w:rFonts w:ascii="Times New Roman" w:hAnsi="Times New Roman" w:cs="Times New Roman"/>
          <w:b/>
          <w:bCs/>
          <w:color w:val="000000" w:themeColor="text1"/>
          <w:sz w:val="30"/>
          <w:szCs w:val="30"/>
        </w:rPr>
        <w:t>Политика конфиденциальности и обработки персональных данных</w:t>
      </w:r>
    </w:p>
    <w:p w14:paraId="60526A82" w14:textId="4769D7AB" w:rsidR="00F93EC3" w:rsidRPr="00E87926" w:rsidRDefault="00EB22F0"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Настоящая политика конфиденциальности и обработки персональных данных регулирует порядок обработки и использования персональных и иных данных сайта </w:t>
      </w:r>
      <w:r w:rsidR="00655DED" w:rsidRPr="00510157">
        <w:rPr>
          <w:rFonts w:ascii="Times New Roman" w:eastAsia="Arial Unicode MS" w:hAnsi="Times New Roman" w:cs="Times New Roman"/>
          <w:color w:val="000000" w:themeColor="text1"/>
        </w:rPr>
        <w:t xml:space="preserve">ТОО “OB </w:t>
      </w:r>
      <w:proofErr w:type="spellStart"/>
      <w:r w:rsidR="00655DED" w:rsidRPr="00510157">
        <w:rPr>
          <w:rFonts w:ascii="Times New Roman" w:eastAsia="Arial Unicode MS" w:hAnsi="Times New Roman" w:cs="Times New Roman"/>
          <w:color w:val="000000" w:themeColor="text1"/>
        </w:rPr>
        <w:t>Walk</w:t>
      </w:r>
      <w:proofErr w:type="spellEnd"/>
      <w:r w:rsidR="00655DED" w:rsidRPr="00510157">
        <w:rPr>
          <w:rFonts w:ascii="Times New Roman" w:eastAsia="Arial Unicode MS" w:hAnsi="Times New Roman" w:cs="Times New Roman"/>
          <w:color w:val="000000" w:themeColor="text1"/>
        </w:rPr>
        <w:t xml:space="preserve"> </w:t>
      </w:r>
      <w:proofErr w:type="spellStart"/>
      <w:r w:rsidR="00655DED" w:rsidRPr="00510157">
        <w:rPr>
          <w:rFonts w:ascii="Times New Roman" w:eastAsia="Arial Unicode MS" w:hAnsi="Times New Roman" w:cs="Times New Roman"/>
          <w:color w:val="000000" w:themeColor="text1"/>
        </w:rPr>
        <w:t>Street</w:t>
      </w:r>
      <w:proofErr w:type="spellEnd"/>
      <w:r w:rsidR="00655DED" w:rsidRPr="00510157">
        <w:rPr>
          <w:rFonts w:ascii="Times New Roman" w:eastAsia="Arial Unicode MS" w:hAnsi="Times New Roman" w:cs="Times New Roman"/>
          <w:color w:val="000000" w:themeColor="text1"/>
        </w:rPr>
        <w:t>”; Юридический адрес</w:t>
      </w:r>
      <w:r w:rsidR="00510157" w:rsidRPr="00E87926">
        <w:rPr>
          <w:rFonts w:ascii="Times New Roman" w:eastAsia="Arial Unicode MS" w:hAnsi="Times New Roman" w:cs="Times New Roman"/>
          <w:color w:val="000000" w:themeColor="text1"/>
        </w:rPr>
        <w:t>:</w:t>
      </w:r>
      <w:r w:rsidR="00655DED" w:rsidRPr="00510157">
        <w:rPr>
          <w:rFonts w:ascii="Times New Roman" w:eastAsia="Arial Unicode MS" w:hAnsi="Times New Roman" w:cs="Times New Roman"/>
          <w:color w:val="000000" w:themeColor="text1"/>
        </w:rPr>
        <w:t xml:space="preserve"> Республика Казахстан, 050000, </w:t>
      </w:r>
      <w:proofErr w:type="spellStart"/>
      <w:r w:rsidR="00655DED" w:rsidRPr="00510157">
        <w:rPr>
          <w:rFonts w:ascii="Times New Roman" w:eastAsia="Arial Unicode MS" w:hAnsi="Times New Roman" w:cs="Times New Roman"/>
          <w:color w:val="000000" w:themeColor="text1"/>
        </w:rPr>
        <w:t>г.Алматы</w:t>
      </w:r>
      <w:proofErr w:type="spellEnd"/>
      <w:r w:rsidR="00655DED" w:rsidRPr="00510157">
        <w:rPr>
          <w:rFonts w:ascii="Times New Roman" w:eastAsia="Arial Unicode MS" w:hAnsi="Times New Roman" w:cs="Times New Roman"/>
          <w:color w:val="000000" w:themeColor="text1"/>
        </w:rPr>
        <w:t xml:space="preserve">, </w:t>
      </w:r>
      <w:proofErr w:type="spellStart"/>
      <w:r w:rsidR="00655DED" w:rsidRPr="00510157">
        <w:rPr>
          <w:rFonts w:ascii="Times New Roman" w:eastAsia="Arial Unicode MS" w:hAnsi="Times New Roman" w:cs="Times New Roman"/>
          <w:color w:val="000000" w:themeColor="text1"/>
        </w:rPr>
        <w:t>ул.Казыбек</w:t>
      </w:r>
      <w:proofErr w:type="spellEnd"/>
      <w:r w:rsidR="00655DED" w:rsidRPr="00510157">
        <w:rPr>
          <w:rFonts w:ascii="Times New Roman" w:eastAsia="Arial Unicode MS" w:hAnsi="Times New Roman" w:cs="Times New Roman"/>
          <w:color w:val="000000" w:themeColor="text1"/>
        </w:rPr>
        <w:t xml:space="preserve"> </w:t>
      </w:r>
      <w:proofErr w:type="spellStart"/>
      <w:r w:rsidR="00655DED" w:rsidRPr="00510157">
        <w:rPr>
          <w:rFonts w:ascii="Times New Roman" w:eastAsia="Arial Unicode MS" w:hAnsi="Times New Roman" w:cs="Times New Roman"/>
          <w:color w:val="000000" w:themeColor="text1"/>
        </w:rPr>
        <w:t>би</w:t>
      </w:r>
      <w:proofErr w:type="spellEnd"/>
      <w:r w:rsidR="00655DED" w:rsidRPr="00510157">
        <w:rPr>
          <w:rFonts w:ascii="Times New Roman" w:eastAsia="Arial Unicode MS" w:hAnsi="Times New Roman" w:cs="Times New Roman"/>
          <w:color w:val="000000" w:themeColor="text1"/>
        </w:rPr>
        <w:t xml:space="preserve">, здание 50, </w:t>
      </w:r>
      <w:r w:rsidR="00935322" w:rsidRPr="00510157">
        <w:rPr>
          <w:rFonts w:ascii="Times New Roman" w:eastAsia="Arial Unicode MS" w:hAnsi="Times New Roman" w:cs="Times New Roman"/>
          <w:color w:val="000000" w:themeColor="text1"/>
        </w:rPr>
        <w:t>Б</w:t>
      </w:r>
      <w:r w:rsidR="00655DED" w:rsidRPr="00510157">
        <w:rPr>
          <w:rFonts w:ascii="Times New Roman" w:eastAsia="Arial Unicode MS" w:hAnsi="Times New Roman" w:cs="Times New Roman"/>
          <w:color w:val="000000" w:themeColor="text1"/>
        </w:rPr>
        <w:t>ИН</w:t>
      </w:r>
      <w:r w:rsidR="00655DED" w:rsidRPr="00E87926">
        <w:rPr>
          <w:rFonts w:ascii="Times New Roman" w:eastAsia="Arial Unicode MS" w:hAnsi="Times New Roman" w:cs="Times New Roman"/>
          <w:color w:val="000000" w:themeColor="text1"/>
        </w:rPr>
        <w:t xml:space="preserve"> 171040011447 </w:t>
      </w:r>
      <w:r w:rsidRPr="00510157">
        <w:rPr>
          <w:rFonts w:ascii="Times New Roman" w:eastAsia="Arial Unicode MS" w:hAnsi="Times New Roman" w:cs="Times New Roman"/>
          <w:color w:val="000000" w:themeColor="text1"/>
        </w:rPr>
        <w:t xml:space="preserve">(дальше — Оператор). Действующая редакция настоящей Политики конфиденциальности, постоянно доступна для ознакомления, и размещена в сети Интернет по адресу: </w:t>
      </w:r>
      <w:r w:rsidR="00655DED" w:rsidRPr="00510157">
        <w:rPr>
          <w:rFonts w:ascii="Times New Roman" w:eastAsia="Arial Unicode MS" w:hAnsi="Times New Roman" w:cs="Times New Roman"/>
          <w:color w:val="000000" w:themeColor="text1"/>
        </w:rPr>
        <w:t>https://oceanbasket.kz/</w:t>
      </w:r>
    </w:p>
    <w:p w14:paraId="54CCD4AB"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Передавая Оператору персональные и иные данные посредством Сайта, Пользователь подтверждает свое согласие на использование указанных данных на условиях, изложенных в настоящей Политике конфиденциальности.</w:t>
      </w:r>
    </w:p>
    <w:p w14:paraId="2752B9B9"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Если Пользователь не согласен с условиями настоящей Политики конфиденциальности, он обязан прекратить использование Сайта.</w:t>
      </w:r>
    </w:p>
    <w:p w14:paraId="41B52378" w14:textId="64136D4B" w:rsidR="00D13A74" w:rsidRPr="00510157" w:rsidRDefault="00EB22F0"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Безусловным акцептом настоящей Политики конфиденциальности является начало </w:t>
      </w:r>
      <w:r w:rsidR="00B17554" w:rsidRPr="00510157">
        <w:rPr>
          <w:rFonts w:ascii="Times New Roman" w:eastAsia="Arial Unicode MS" w:hAnsi="Times New Roman" w:cs="Times New Roman"/>
          <w:color w:val="000000" w:themeColor="text1"/>
        </w:rPr>
        <w:t>и</w:t>
      </w:r>
      <w:r w:rsidRPr="00510157">
        <w:rPr>
          <w:rFonts w:ascii="Times New Roman" w:eastAsia="Arial Unicode MS" w:hAnsi="Times New Roman" w:cs="Times New Roman"/>
          <w:color w:val="000000" w:themeColor="text1"/>
        </w:rPr>
        <w:t>спользования Сайта Пользователем.</w:t>
      </w:r>
    </w:p>
    <w:p w14:paraId="15019881" w14:textId="03C127A3" w:rsidR="00343875" w:rsidRPr="006E0709" w:rsidRDefault="00A87616"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Согласие </w:t>
      </w:r>
      <w:r w:rsidR="00343875" w:rsidRPr="00510157">
        <w:rPr>
          <w:rFonts w:ascii="Times New Roman" w:eastAsia="Arial Unicode MS" w:hAnsi="Times New Roman" w:cs="Times New Roman"/>
          <w:color w:val="000000" w:themeColor="text1"/>
        </w:rPr>
        <w:t>на сбор, обработку, использование персональных данных и иных</w:t>
      </w:r>
      <w:r w:rsidRPr="00510157">
        <w:rPr>
          <w:rFonts w:ascii="Times New Roman" w:eastAsia="Arial Unicode MS" w:hAnsi="Times New Roman" w:cs="Times New Roman"/>
          <w:color w:val="000000" w:themeColor="text1"/>
        </w:rPr>
        <w:t xml:space="preserve"> данных на условиях, изложенных в настоящей Политике конфиденциальности, действует до поступления от Пользователя в письменной форме Оператору </w:t>
      </w:r>
      <w:r w:rsidR="00343875" w:rsidRPr="00510157">
        <w:rPr>
          <w:rFonts w:ascii="Times New Roman" w:eastAsia="Arial Unicode MS" w:hAnsi="Times New Roman" w:cs="Times New Roman"/>
          <w:color w:val="000000" w:themeColor="text1"/>
        </w:rPr>
        <w:t xml:space="preserve">уведомления об отзыве согласия, </w:t>
      </w:r>
      <w:proofErr w:type="gramStart"/>
      <w:r w:rsidR="00343875" w:rsidRPr="00510157">
        <w:rPr>
          <w:rFonts w:ascii="Times New Roman" w:eastAsia="Arial Unicode MS" w:hAnsi="Times New Roman" w:cs="Times New Roman"/>
          <w:color w:val="000000" w:themeColor="text1"/>
        </w:rPr>
        <w:t>позволяющим</w:t>
      </w:r>
      <w:proofErr w:type="gramEnd"/>
      <w:r w:rsidR="00343875" w:rsidRPr="00510157">
        <w:rPr>
          <w:rFonts w:ascii="Times New Roman" w:eastAsia="Arial Unicode MS" w:hAnsi="Times New Roman" w:cs="Times New Roman"/>
          <w:color w:val="000000" w:themeColor="text1"/>
        </w:rPr>
        <w:t xml:space="preserve"> подтвердить его получение.</w:t>
      </w:r>
    </w:p>
    <w:p w14:paraId="47CED41D" w14:textId="4DE63EBC"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1.ТЕРМИНЫ</w:t>
      </w:r>
    </w:p>
    <w:p w14:paraId="64AC3300" w14:textId="0DE24FB8"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1.1. Сайт - сайт, расположенный в сети Интернет по адресу</w:t>
      </w:r>
      <w:r w:rsidR="00510157">
        <w:rPr>
          <w:rFonts w:ascii="Times New Roman" w:eastAsia="Arial Unicode MS" w:hAnsi="Times New Roman" w:cs="Times New Roman"/>
          <w:color w:val="000000" w:themeColor="text1"/>
          <w:lang w:val="kk-KZ"/>
        </w:rPr>
        <w:t>:</w:t>
      </w:r>
      <w:r w:rsidRPr="00510157">
        <w:rPr>
          <w:rFonts w:ascii="Times New Roman" w:eastAsia="Arial Unicode MS" w:hAnsi="Times New Roman" w:cs="Times New Roman"/>
          <w:color w:val="000000" w:themeColor="text1"/>
        </w:rPr>
        <w:t xml:space="preserve"> </w:t>
      </w:r>
      <w:r w:rsidR="00655DED" w:rsidRPr="00510157">
        <w:rPr>
          <w:rFonts w:ascii="Times New Roman" w:eastAsia="Arial Unicode MS" w:hAnsi="Times New Roman" w:cs="Times New Roman"/>
          <w:color w:val="000000" w:themeColor="text1"/>
        </w:rPr>
        <w:t>https://oceanbasket.kz/</w:t>
      </w:r>
      <w:r w:rsidRPr="00510157">
        <w:rPr>
          <w:rFonts w:ascii="Times New Roman" w:eastAsia="Arial Unicode MS" w:hAnsi="Times New Roman" w:cs="Times New Roman"/>
          <w:b/>
          <w:bCs/>
          <w:color w:val="000000" w:themeColor="text1"/>
          <w:kern w:val="36"/>
          <w:shd w:val="clear" w:color="auto" w:fill="365B9C"/>
        </w:rPr>
        <w:t xml:space="preserve"> </w:t>
      </w:r>
    </w:p>
    <w:p w14:paraId="3D2D785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Все исключительные права на Сайт и его отдельные элементы (включая программное обеспечение, дизайн) принадлежат Оператору в полном объеме. Передача исключительных прав Пользователю не является предметом настоящей Политики конфиденциальности.</w:t>
      </w:r>
    </w:p>
    <w:p w14:paraId="146F812C" w14:textId="4EF23EA6"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1.2. Пользователь — лицо</w:t>
      </w:r>
      <w:r w:rsidR="00B17554" w:rsidRPr="00510157">
        <w:rPr>
          <w:rFonts w:ascii="Times New Roman" w:eastAsia="Arial Unicode MS" w:hAnsi="Times New Roman" w:cs="Times New Roman"/>
          <w:color w:val="000000" w:themeColor="text1"/>
        </w:rPr>
        <w:t>,</w:t>
      </w:r>
      <w:r w:rsidRPr="00510157">
        <w:rPr>
          <w:rFonts w:ascii="Times New Roman" w:eastAsia="Arial Unicode MS" w:hAnsi="Times New Roman" w:cs="Times New Roman"/>
          <w:color w:val="000000" w:themeColor="text1"/>
        </w:rPr>
        <w:t xml:space="preserve"> использующее Сайт.</w:t>
      </w:r>
    </w:p>
    <w:p w14:paraId="14BB325B"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1.3. Законодательство — действующее законодательство Республики Казахстан.</w:t>
      </w:r>
    </w:p>
    <w:p w14:paraId="6C87777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1.4. Персональные данные — персональные данные Пользователя, которые Пользователь предоставляет самостоятельно при регистрации или в процессе использования функционала Сайта.</w:t>
      </w:r>
    </w:p>
    <w:p w14:paraId="23FF0918"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1.5. Данные — иные данные о Пользователе (не входящие в понятие Персональных данных).</w:t>
      </w:r>
    </w:p>
    <w:p w14:paraId="0A0C90C0"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1.6. Регистрация — заполнение Пользователем Регистрационной формы, расположенной на Сайте, путем указания необходимых сведений и отправки сканированных документов.</w:t>
      </w:r>
    </w:p>
    <w:p w14:paraId="1F19BD9D"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1.7. Регистрационная форма — форма, расположенная на Сайте, которую Пользователь должен заполнить для возможности использования сайта в полном объеме.</w:t>
      </w:r>
    </w:p>
    <w:p w14:paraId="398BFBCA"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1.8. Услуг</w:t>
      </w:r>
      <w:proofErr w:type="gramStart"/>
      <w:r w:rsidRPr="00510157">
        <w:rPr>
          <w:rFonts w:ascii="Times New Roman" w:eastAsia="Arial Unicode MS" w:hAnsi="Times New Roman" w:cs="Times New Roman"/>
          <w:color w:val="000000" w:themeColor="text1"/>
        </w:rPr>
        <w:t>а(</w:t>
      </w:r>
      <w:proofErr w:type="gramEnd"/>
      <w:r w:rsidRPr="00510157">
        <w:rPr>
          <w:rFonts w:ascii="Times New Roman" w:eastAsia="Arial Unicode MS" w:hAnsi="Times New Roman" w:cs="Times New Roman"/>
          <w:color w:val="000000" w:themeColor="text1"/>
        </w:rPr>
        <w:t>и) — услуги, предоставляемые Оператором на основании соглашения.</w:t>
      </w:r>
    </w:p>
    <w:p w14:paraId="4A47405C" w14:textId="77777777" w:rsidR="00F93EC3" w:rsidRPr="00510157" w:rsidRDefault="00F93EC3" w:rsidP="00510157">
      <w:pPr>
        <w:rPr>
          <w:rFonts w:ascii="Times New Roman" w:hAnsi="Times New Roman" w:cs="Times New Roman"/>
          <w:color w:val="000000" w:themeColor="text1"/>
        </w:rPr>
      </w:pPr>
    </w:p>
    <w:p w14:paraId="2A7CEA4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 СБОР И ОБРАБОТКА ПЕРСОНАЛЬНЫХ ДАННЫХ</w:t>
      </w:r>
    </w:p>
    <w:p w14:paraId="153586D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lastRenderedPageBreak/>
        <w:t>2.1. Оператор собирает и хранит только те Персональные данные, которые необходимы для оказания Услуг Оператором и взаимодействия с Пользователем.</w:t>
      </w:r>
    </w:p>
    <w:p w14:paraId="4183553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 Персональные данные могут использоваться в следующих целях:</w:t>
      </w:r>
    </w:p>
    <w:p w14:paraId="666876F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2.2.1 оказание Услуг Пользователю;</w:t>
      </w:r>
    </w:p>
    <w:p w14:paraId="50A8E215"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2.2.2 идентификация Пользователя;</w:t>
      </w:r>
    </w:p>
    <w:p w14:paraId="79F61F3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2.2.3 взаимодействие с Пользователем;</w:t>
      </w:r>
    </w:p>
    <w:p w14:paraId="7219384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2.2.4 направление Пользователю рекламных материалов, информации и запросов;</w:t>
      </w:r>
    </w:p>
    <w:p w14:paraId="4C91FDC0"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2.2.5 проведение статистических и иных исследований;</w:t>
      </w:r>
    </w:p>
    <w:p w14:paraId="17C07A81"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 Оператор в том числе обрабатывает следующие данные:</w:t>
      </w:r>
    </w:p>
    <w:p w14:paraId="4E2872D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2.3.1 фамилия, имя и отчество;</w:t>
      </w:r>
    </w:p>
    <w:p w14:paraId="00CA82F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2.3.2 адрес электронной почты;</w:t>
      </w:r>
    </w:p>
    <w:p w14:paraId="740FF86D"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2.3.3 номер телефона (в т.ч. мобильного).</w:t>
      </w:r>
    </w:p>
    <w:p w14:paraId="23BA699B" w14:textId="3E5A530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2.4. Пользователю запрещается указывать на Сайте персональные данные третьих лиц</w:t>
      </w:r>
      <w:r w:rsidR="00B17554" w:rsidRPr="00510157">
        <w:rPr>
          <w:rFonts w:ascii="Times New Roman" w:eastAsia="Arial Unicode MS" w:hAnsi="Times New Roman" w:cs="Times New Roman"/>
          <w:color w:val="000000" w:themeColor="text1"/>
        </w:rPr>
        <w:t xml:space="preserve"> </w:t>
      </w:r>
      <w:r w:rsidRPr="00510157">
        <w:rPr>
          <w:rFonts w:ascii="Times New Roman" w:eastAsia="Arial Unicode MS" w:hAnsi="Times New Roman" w:cs="Times New Roman"/>
          <w:color w:val="000000" w:themeColor="text1"/>
        </w:rPr>
        <w:t>(за исключением условия представления интересов этих лиц, имея документальное подтверждение третьих лиц на осуществление таких действий).</w:t>
      </w:r>
    </w:p>
    <w:p w14:paraId="41723600" w14:textId="77777777" w:rsidR="00F93EC3" w:rsidRPr="00510157" w:rsidRDefault="00F93EC3" w:rsidP="00510157">
      <w:pPr>
        <w:rPr>
          <w:rFonts w:ascii="Times New Roman" w:hAnsi="Times New Roman" w:cs="Times New Roman"/>
          <w:color w:val="000000" w:themeColor="text1"/>
        </w:rPr>
      </w:pPr>
    </w:p>
    <w:p w14:paraId="558E7DE8"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 ПОРЯДОК ОБРАБОТКИ ПЕРСОНАЛЬНЫХ И ИНЫХ ДАННЫХ</w:t>
      </w:r>
    </w:p>
    <w:p w14:paraId="56811A4D"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3.1. Оператор обязуется использовать Персональные данные в соответствии с Законом «О персональных данных» Республики Казахстан и внутренними документами Оператора.</w:t>
      </w:r>
    </w:p>
    <w:p w14:paraId="31DAE0D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3.2. В отношении Персональных данных и иных Данных Пользователя сохраняется их конфиденциальность, кроме случаев, когда указанные данные являются общедоступными.</w:t>
      </w:r>
    </w:p>
    <w:p w14:paraId="34EFEB39"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3.3. Оператор имеет право сохранять архивную копию Персональных данных.</w:t>
      </w:r>
    </w:p>
    <w:p w14:paraId="731FCB1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Оператор имеет право хранить Персональные данные и Данные на серверах вне территории Республики Казахстан.</w:t>
      </w:r>
    </w:p>
    <w:p w14:paraId="25BFF679"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3.4. Оператор имеет право передавать Персональные данные и Данные Пользователя без согласия Пользователя следующим лицам:</w:t>
      </w:r>
    </w:p>
    <w:p w14:paraId="505F38D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3.4.1 государственным органам, в том числе органам дознания и следствия, и органам местного самоуправления по их мотивированному запросу;</w:t>
      </w:r>
    </w:p>
    <w:p w14:paraId="7013F1AF"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3.4.2 в иных случаях, прямо предусмотренных действующим законодательством Республики Казахстан.</w:t>
      </w:r>
    </w:p>
    <w:p w14:paraId="482BAA2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3.5. Оператор имеет право передавать Персональные данные и Данные третьим лицам, не указанным в п.3.4. настоящей Политики конфиденциальности, в следующих случаях:</w:t>
      </w:r>
    </w:p>
    <w:p w14:paraId="4E2B8371"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3.5.1 Пользователь выразил свое согласие на такие действия;</w:t>
      </w:r>
    </w:p>
    <w:p w14:paraId="765E67C1"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lastRenderedPageBreak/>
        <w:t>3.5.2 передача необходима в рамках использования Пользователем Сайта или оказания Услуг Пользователю;</w:t>
      </w:r>
    </w:p>
    <w:p w14:paraId="1EBF51E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3.6. Оператор осуществляет автоматизированную обработку Персональных данных и Данных.</w:t>
      </w:r>
    </w:p>
    <w:p w14:paraId="2CB6997C" w14:textId="77777777" w:rsidR="00F93EC3" w:rsidRPr="00510157" w:rsidRDefault="00F93EC3" w:rsidP="00510157">
      <w:pPr>
        <w:rPr>
          <w:rFonts w:ascii="Times New Roman" w:hAnsi="Times New Roman" w:cs="Times New Roman"/>
          <w:color w:val="000000" w:themeColor="text1"/>
        </w:rPr>
      </w:pPr>
    </w:p>
    <w:p w14:paraId="742B0036"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4. ЗАЩИТА ПЕРСОНАЛЬНЫХ ДАННЫХ</w:t>
      </w:r>
    </w:p>
    <w:p w14:paraId="30B4137A"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4.1. 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w:t>
      </w:r>
    </w:p>
    <w:p w14:paraId="075BEC8A"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 xml:space="preserve">4.2. Применяемые меры </w:t>
      </w:r>
      <w:proofErr w:type="gramStart"/>
      <w:r w:rsidRPr="00510157">
        <w:rPr>
          <w:rFonts w:ascii="Times New Roman" w:eastAsia="Arial Unicode MS" w:hAnsi="Times New Roman" w:cs="Times New Roman"/>
          <w:color w:val="000000" w:themeColor="text1"/>
        </w:rPr>
        <w:t>защиты</w:t>
      </w:r>
      <w:proofErr w:type="gramEnd"/>
      <w:r w:rsidRPr="00510157">
        <w:rPr>
          <w:rFonts w:ascii="Times New Roman" w:eastAsia="Arial Unicode MS" w:hAnsi="Times New Roman" w:cs="Times New Roman"/>
          <w:color w:val="000000" w:themeColor="text1"/>
        </w:rPr>
        <w:t xml:space="preserve"> в том числе позволяют защитить Персональные данные от неправомерного или случайного доступа, уничтожения, изменения, блокирования, копирования, распространения, а также от иных неправомерных действий с ними третьих лиц.</w:t>
      </w:r>
    </w:p>
    <w:p w14:paraId="6C8E2CF7" w14:textId="77777777" w:rsidR="00F93EC3" w:rsidRPr="00510157" w:rsidRDefault="00F93EC3" w:rsidP="00510157">
      <w:pPr>
        <w:rPr>
          <w:rFonts w:ascii="Times New Roman" w:hAnsi="Times New Roman" w:cs="Times New Roman"/>
          <w:color w:val="000000" w:themeColor="text1"/>
        </w:rPr>
      </w:pPr>
    </w:p>
    <w:p w14:paraId="256000D5"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 ИНЫЕ ПОЛОЖЕНИЯ</w:t>
      </w:r>
    </w:p>
    <w:p w14:paraId="6F0CC40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5.1. К настоящей Политике конфиденциальности и отношениям между Пользователем и Оператором, возникающим в связи с применением Политики конфиденциальности, подлежит применению право Республики Казахстан.</w:t>
      </w:r>
    </w:p>
    <w:p w14:paraId="57C8C915"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5.2. Все возможные споры, вытекающие из настоящего Соглашения, подлежат разрешению в соответствии с действующим законодательством по месту регистрации Оператора.</w:t>
      </w:r>
    </w:p>
    <w:p w14:paraId="4CD71FB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Перед обращением в суд Пользователь должен соблюсти обязательный досудебный порядок и направить Оператору соответствующую претензию в письменном виде. Срок ответа на претензию составляет 30 (тридцать) рабочих дней.</w:t>
      </w:r>
    </w:p>
    <w:p w14:paraId="73E99230"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5.3. 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 это не оказывает влияния на действительность или применимость остальных положений Политики конфиденциальности.</w:t>
      </w:r>
    </w:p>
    <w:p w14:paraId="629A374B"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5.4. Оператор имеет право в любой момент изменять Политику конфиденциальности (полностью или в части) в одностороннем порядке без предварительного согласования с Пользователем. Все изменения вступают в силу с момента ее размещения на Сайте.</w:t>
      </w:r>
    </w:p>
    <w:p w14:paraId="51481BD3"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5.5. Пользователь обязуется самостоятельно следить за изменениями Политики конфиденциальности путем ознакомления с актуальной редакцией.</w:t>
      </w:r>
    </w:p>
    <w:p w14:paraId="30D9F485" w14:textId="7C3785DC" w:rsidR="006E0709" w:rsidRPr="006E0709" w:rsidRDefault="00EB22F0"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5.6. Все предложения или вопросы по настоящей Политике конфиденциальности следует сообщать по электронной почте </w:t>
      </w:r>
      <w:hyperlink r:id="rId7" w:history="1">
        <w:r w:rsidR="005D6E46" w:rsidRPr="00510157">
          <w:rPr>
            <w:rStyle w:val="a3"/>
            <w:rFonts w:ascii="Times New Roman" w:eastAsia="Arial Unicode MS" w:hAnsi="Times New Roman" w:cs="Times New Roman"/>
            <w:color w:val="000000" w:themeColor="text1"/>
            <w:u w:val="none"/>
            <w:lang w:val="en-US"/>
          </w:rPr>
          <w:t>info</w:t>
        </w:r>
        <w:r w:rsidR="005D6E46" w:rsidRPr="00510157">
          <w:rPr>
            <w:rStyle w:val="a3"/>
            <w:rFonts w:ascii="Times New Roman" w:eastAsia="Arial Unicode MS" w:hAnsi="Times New Roman" w:cs="Times New Roman"/>
            <w:color w:val="000000" w:themeColor="text1"/>
            <w:u w:val="none"/>
          </w:rPr>
          <w:t>@</w:t>
        </w:r>
        <w:proofErr w:type="spellStart"/>
        <w:r w:rsidR="005D6E46" w:rsidRPr="00510157">
          <w:rPr>
            <w:rStyle w:val="a3"/>
            <w:rFonts w:ascii="Times New Roman" w:eastAsia="Arial Unicode MS" w:hAnsi="Times New Roman" w:cs="Times New Roman"/>
            <w:color w:val="000000" w:themeColor="text1"/>
            <w:u w:val="none"/>
            <w:lang w:val="en-US"/>
          </w:rPr>
          <w:t>oceanbasket</w:t>
        </w:r>
        <w:proofErr w:type="spellEnd"/>
        <w:r w:rsidR="005D6E46" w:rsidRPr="00510157">
          <w:rPr>
            <w:rStyle w:val="a3"/>
            <w:rFonts w:ascii="Times New Roman" w:eastAsia="Arial Unicode MS" w:hAnsi="Times New Roman" w:cs="Times New Roman"/>
            <w:color w:val="000000" w:themeColor="text1"/>
            <w:u w:val="none"/>
          </w:rPr>
          <w:t>.</w:t>
        </w:r>
        <w:proofErr w:type="spellStart"/>
        <w:r w:rsidR="005D6E46" w:rsidRPr="00510157">
          <w:rPr>
            <w:rStyle w:val="a3"/>
            <w:rFonts w:ascii="Times New Roman" w:eastAsia="Arial Unicode MS" w:hAnsi="Times New Roman" w:cs="Times New Roman"/>
            <w:color w:val="000000" w:themeColor="text1"/>
            <w:u w:val="none"/>
            <w:lang w:val="en-US"/>
          </w:rPr>
          <w:t>kz</w:t>
        </w:r>
        <w:proofErr w:type="spellEnd"/>
      </w:hyperlink>
      <w:r w:rsidRPr="00510157">
        <w:rPr>
          <w:rFonts w:ascii="Times New Roman" w:eastAsia="Arial Unicode MS" w:hAnsi="Times New Roman" w:cs="Times New Roman"/>
        </w:rPr>
        <w:t>.</w:t>
      </w:r>
      <w:r w:rsidR="006E0709" w:rsidRPr="006E0709">
        <w:rPr>
          <w:rFonts w:ascii="Times New Roman" w:eastAsia="Arial Unicode MS" w:hAnsi="Times New Roman" w:cs="Times New Roman"/>
        </w:rPr>
        <w:br/>
      </w:r>
      <w:r w:rsidR="006E0709" w:rsidRPr="006E0709">
        <w:rPr>
          <w:rFonts w:ascii="Times New Roman" w:eastAsia="Arial Unicode MS" w:hAnsi="Times New Roman" w:cs="Times New Roman"/>
        </w:rPr>
        <w:br/>
      </w:r>
      <w:r w:rsidR="006E0709">
        <w:rPr>
          <w:rFonts w:ascii="Times New Roman" w:eastAsia="Arial Unicode MS" w:hAnsi="Times New Roman" w:cs="Times New Roman"/>
          <w:color w:val="000000" w:themeColor="text1"/>
        </w:rPr>
        <w:t xml:space="preserve">ТОО “OB </w:t>
      </w:r>
      <w:proofErr w:type="spellStart"/>
      <w:r w:rsidR="006E0709">
        <w:rPr>
          <w:rFonts w:ascii="Times New Roman" w:eastAsia="Arial Unicode MS" w:hAnsi="Times New Roman" w:cs="Times New Roman"/>
          <w:color w:val="000000" w:themeColor="text1"/>
        </w:rPr>
        <w:t>Walk</w:t>
      </w:r>
      <w:proofErr w:type="spellEnd"/>
      <w:r w:rsidR="006E0709">
        <w:rPr>
          <w:rFonts w:ascii="Times New Roman" w:eastAsia="Arial Unicode MS" w:hAnsi="Times New Roman" w:cs="Times New Roman"/>
          <w:color w:val="000000" w:themeColor="text1"/>
        </w:rPr>
        <w:t xml:space="preserve"> </w:t>
      </w:r>
      <w:proofErr w:type="spellStart"/>
      <w:r w:rsidR="006E0709">
        <w:rPr>
          <w:rFonts w:ascii="Times New Roman" w:eastAsia="Arial Unicode MS" w:hAnsi="Times New Roman" w:cs="Times New Roman"/>
          <w:color w:val="000000" w:themeColor="text1"/>
        </w:rPr>
        <w:t>Street</w:t>
      </w:r>
      <w:proofErr w:type="spellEnd"/>
      <w:r w:rsidR="006E0709">
        <w:rPr>
          <w:rFonts w:ascii="Times New Roman" w:eastAsia="Arial Unicode MS" w:hAnsi="Times New Roman" w:cs="Times New Roman"/>
          <w:color w:val="000000" w:themeColor="text1"/>
        </w:rPr>
        <w:t>”</w:t>
      </w:r>
      <w:r w:rsidR="006E0709">
        <w:rPr>
          <w:rFonts w:ascii="Times New Roman" w:eastAsia="Arial Unicode MS" w:hAnsi="Times New Roman" w:cs="Times New Roman"/>
          <w:color w:val="000000" w:themeColor="text1"/>
        </w:rPr>
        <w:br/>
      </w:r>
      <w:r w:rsidR="006E0709" w:rsidRPr="00510157">
        <w:rPr>
          <w:rFonts w:ascii="Times New Roman" w:eastAsia="Arial Unicode MS" w:hAnsi="Times New Roman" w:cs="Times New Roman"/>
          <w:color w:val="000000" w:themeColor="text1"/>
        </w:rPr>
        <w:t>Юридический адрес</w:t>
      </w:r>
      <w:r w:rsidR="006E0709" w:rsidRPr="00E87926">
        <w:rPr>
          <w:rFonts w:ascii="Times New Roman" w:eastAsia="Arial Unicode MS" w:hAnsi="Times New Roman" w:cs="Times New Roman"/>
          <w:color w:val="000000" w:themeColor="text1"/>
        </w:rPr>
        <w:t>:</w:t>
      </w:r>
      <w:r w:rsidR="006E0709" w:rsidRPr="00510157">
        <w:rPr>
          <w:rFonts w:ascii="Times New Roman" w:eastAsia="Arial Unicode MS" w:hAnsi="Times New Roman" w:cs="Times New Roman"/>
          <w:color w:val="000000" w:themeColor="text1"/>
        </w:rPr>
        <w:t xml:space="preserve"> Республика Казахстан, 050000, </w:t>
      </w:r>
      <w:proofErr w:type="spellStart"/>
      <w:r w:rsidR="006E0709" w:rsidRPr="00510157">
        <w:rPr>
          <w:rFonts w:ascii="Times New Roman" w:eastAsia="Arial Unicode MS" w:hAnsi="Times New Roman" w:cs="Times New Roman"/>
          <w:color w:val="000000" w:themeColor="text1"/>
        </w:rPr>
        <w:t>г</w:t>
      </w:r>
      <w:proofErr w:type="gramStart"/>
      <w:r w:rsidR="006E0709" w:rsidRPr="00510157">
        <w:rPr>
          <w:rFonts w:ascii="Times New Roman" w:eastAsia="Arial Unicode MS" w:hAnsi="Times New Roman" w:cs="Times New Roman"/>
          <w:color w:val="000000" w:themeColor="text1"/>
        </w:rPr>
        <w:t>.А</w:t>
      </w:r>
      <w:proofErr w:type="gramEnd"/>
      <w:r w:rsidR="006E0709" w:rsidRPr="00510157">
        <w:rPr>
          <w:rFonts w:ascii="Times New Roman" w:eastAsia="Arial Unicode MS" w:hAnsi="Times New Roman" w:cs="Times New Roman"/>
          <w:color w:val="000000" w:themeColor="text1"/>
        </w:rPr>
        <w:t>лматы</w:t>
      </w:r>
      <w:proofErr w:type="spellEnd"/>
      <w:r w:rsidR="006E0709" w:rsidRPr="00510157">
        <w:rPr>
          <w:rFonts w:ascii="Times New Roman" w:eastAsia="Arial Unicode MS" w:hAnsi="Times New Roman" w:cs="Times New Roman"/>
          <w:color w:val="000000" w:themeColor="text1"/>
        </w:rPr>
        <w:t xml:space="preserve">, </w:t>
      </w:r>
      <w:proofErr w:type="spellStart"/>
      <w:r w:rsidR="006E0709" w:rsidRPr="00510157">
        <w:rPr>
          <w:rFonts w:ascii="Times New Roman" w:eastAsia="Arial Unicode MS" w:hAnsi="Times New Roman" w:cs="Times New Roman"/>
          <w:color w:val="000000" w:themeColor="text1"/>
        </w:rPr>
        <w:t>ул.Казыбек</w:t>
      </w:r>
      <w:proofErr w:type="spellEnd"/>
      <w:r w:rsidR="006E0709" w:rsidRPr="00510157">
        <w:rPr>
          <w:rFonts w:ascii="Times New Roman" w:eastAsia="Arial Unicode MS" w:hAnsi="Times New Roman" w:cs="Times New Roman"/>
          <w:color w:val="000000" w:themeColor="text1"/>
        </w:rPr>
        <w:t xml:space="preserve"> </w:t>
      </w:r>
      <w:proofErr w:type="spellStart"/>
      <w:r w:rsidR="006E0709" w:rsidRPr="00510157">
        <w:rPr>
          <w:rFonts w:ascii="Times New Roman" w:eastAsia="Arial Unicode MS" w:hAnsi="Times New Roman" w:cs="Times New Roman"/>
          <w:color w:val="000000" w:themeColor="text1"/>
        </w:rPr>
        <w:t>би</w:t>
      </w:r>
      <w:proofErr w:type="spellEnd"/>
      <w:r w:rsidR="006E0709" w:rsidRPr="00510157">
        <w:rPr>
          <w:rFonts w:ascii="Times New Roman" w:eastAsia="Arial Unicode MS" w:hAnsi="Times New Roman" w:cs="Times New Roman"/>
          <w:color w:val="000000" w:themeColor="text1"/>
        </w:rPr>
        <w:t>, здание 50</w:t>
      </w:r>
      <w:r w:rsidR="006E0709" w:rsidRPr="006E0709">
        <w:rPr>
          <w:rFonts w:ascii="Times New Roman" w:eastAsia="Arial Unicode MS" w:hAnsi="Times New Roman" w:cs="Times New Roman"/>
          <w:color w:val="000000" w:themeColor="text1"/>
        </w:rPr>
        <w:t>;</w:t>
      </w:r>
      <w:r w:rsidR="006E0709">
        <w:rPr>
          <w:rFonts w:ascii="Times New Roman" w:eastAsia="Arial Unicode MS" w:hAnsi="Times New Roman" w:cs="Times New Roman"/>
          <w:color w:val="000000" w:themeColor="text1"/>
        </w:rPr>
        <w:br/>
      </w:r>
      <w:r w:rsidR="006E0709" w:rsidRPr="00510157">
        <w:rPr>
          <w:rFonts w:ascii="Times New Roman" w:eastAsia="Arial Unicode MS" w:hAnsi="Times New Roman" w:cs="Times New Roman"/>
          <w:color w:val="000000" w:themeColor="text1"/>
        </w:rPr>
        <w:t>БИН</w:t>
      </w:r>
      <w:r w:rsidR="006E0709" w:rsidRPr="00E87926">
        <w:rPr>
          <w:rFonts w:ascii="Times New Roman" w:eastAsia="Arial Unicode MS" w:hAnsi="Times New Roman" w:cs="Times New Roman"/>
          <w:color w:val="000000" w:themeColor="text1"/>
        </w:rPr>
        <w:t xml:space="preserve"> 171040011447</w:t>
      </w:r>
    </w:p>
    <w:p w14:paraId="566056DA" w14:textId="63749A5C" w:rsidR="00F93EC3" w:rsidRPr="006E0709" w:rsidRDefault="006E0709" w:rsidP="006E0709">
      <w:pPr>
        <w:pStyle w:val="2"/>
        <w:spacing w:before="0" w:beforeAutospacing="0" w:after="0" w:afterAutospacing="0"/>
        <w:rPr>
          <w:rFonts w:eastAsia="Arial Unicode MS"/>
          <w:b w:val="0"/>
          <w:bCs w:val="0"/>
          <w:color w:val="000000" w:themeColor="text1"/>
          <w:sz w:val="22"/>
          <w:szCs w:val="22"/>
          <w:u w:color="000000"/>
          <w:bdr w:val="nil"/>
        </w:rPr>
      </w:pPr>
      <w:r w:rsidRPr="006E0709">
        <w:rPr>
          <w:rFonts w:eastAsia="Arial Unicode MS"/>
          <w:b w:val="0"/>
          <w:bCs w:val="0"/>
          <w:color w:val="000000" w:themeColor="text1"/>
          <w:sz w:val="22"/>
          <w:szCs w:val="22"/>
          <w:u w:color="000000"/>
          <w:bdr w:val="nil"/>
        </w:rPr>
        <w:t>ТОО “</w:t>
      </w:r>
      <w:r w:rsidRPr="006E0709">
        <w:rPr>
          <w:rFonts w:eastAsia="Arial Unicode MS"/>
          <w:b w:val="0"/>
          <w:bCs w:val="0"/>
          <w:color w:val="000000" w:themeColor="text1"/>
          <w:sz w:val="22"/>
          <w:szCs w:val="22"/>
          <w:u w:color="000000"/>
          <w:bdr w:val="nil"/>
        </w:rPr>
        <w:t xml:space="preserve">ОФ </w:t>
      </w:r>
      <w:proofErr w:type="spellStart"/>
      <w:r w:rsidRPr="006E0709">
        <w:rPr>
          <w:rFonts w:eastAsia="Arial Unicode MS"/>
          <w:b w:val="0"/>
          <w:bCs w:val="0"/>
          <w:color w:val="000000" w:themeColor="text1"/>
          <w:sz w:val="22"/>
          <w:szCs w:val="22"/>
          <w:u w:color="000000"/>
          <w:bdr w:val="nil"/>
        </w:rPr>
        <w:t>Достык</w:t>
      </w:r>
      <w:proofErr w:type="spellEnd"/>
      <w:r w:rsidRPr="006E0709">
        <w:rPr>
          <w:rFonts w:eastAsia="Arial Unicode MS"/>
          <w:b w:val="0"/>
          <w:bCs w:val="0"/>
          <w:color w:val="000000" w:themeColor="text1"/>
          <w:sz w:val="22"/>
          <w:szCs w:val="22"/>
          <w:u w:color="000000"/>
          <w:bdr w:val="nil"/>
        </w:rPr>
        <w:t>”</w:t>
      </w:r>
      <w:r w:rsidRPr="006E0709">
        <w:rPr>
          <w:rFonts w:eastAsia="Arial Unicode MS"/>
          <w:b w:val="0"/>
          <w:bCs w:val="0"/>
          <w:color w:val="000000" w:themeColor="text1"/>
          <w:sz w:val="22"/>
          <w:szCs w:val="22"/>
          <w:u w:color="000000"/>
          <w:bdr w:val="nil"/>
        </w:rPr>
        <w:br/>
        <w:t xml:space="preserve">Юридический адрес: Республика Казахстан, 050000, </w:t>
      </w:r>
      <w:proofErr w:type="spellStart"/>
      <w:r w:rsidRPr="006E0709">
        <w:rPr>
          <w:rFonts w:eastAsia="Arial Unicode MS"/>
          <w:b w:val="0"/>
          <w:bCs w:val="0"/>
          <w:color w:val="000000" w:themeColor="text1"/>
          <w:sz w:val="22"/>
          <w:szCs w:val="22"/>
          <w:u w:color="000000"/>
          <w:bdr w:val="nil"/>
        </w:rPr>
        <w:t>г</w:t>
      </w:r>
      <w:proofErr w:type="gramStart"/>
      <w:r w:rsidRPr="006E0709">
        <w:rPr>
          <w:rFonts w:eastAsia="Arial Unicode MS"/>
          <w:b w:val="0"/>
          <w:bCs w:val="0"/>
          <w:color w:val="000000" w:themeColor="text1"/>
          <w:sz w:val="22"/>
          <w:szCs w:val="22"/>
          <w:u w:color="000000"/>
          <w:bdr w:val="nil"/>
        </w:rPr>
        <w:t>.А</w:t>
      </w:r>
      <w:proofErr w:type="gramEnd"/>
      <w:r w:rsidRPr="006E0709">
        <w:rPr>
          <w:rFonts w:eastAsia="Arial Unicode MS"/>
          <w:b w:val="0"/>
          <w:bCs w:val="0"/>
          <w:color w:val="000000" w:themeColor="text1"/>
          <w:sz w:val="22"/>
          <w:szCs w:val="22"/>
          <w:u w:color="000000"/>
          <w:bdr w:val="nil"/>
        </w:rPr>
        <w:t>лматы</w:t>
      </w:r>
      <w:proofErr w:type="spellEnd"/>
      <w:r w:rsidRPr="006E0709">
        <w:rPr>
          <w:rFonts w:eastAsia="Arial Unicode MS"/>
          <w:b w:val="0"/>
          <w:bCs w:val="0"/>
          <w:color w:val="000000" w:themeColor="text1"/>
          <w:sz w:val="22"/>
          <w:szCs w:val="22"/>
          <w:u w:color="000000"/>
          <w:bdr w:val="nil"/>
        </w:rPr>
        <w:t xml:space="preserve">, </w:t>
      </w:r>
      <w:r w:rsidRPr="006E0709">
        <w:rPr>
          <w:rFonts w:eastAsia="Arial Unicode MS"/>
          <w:b w:val="0"/>
          <w:bCs w:val="0"/>
          <w:color w:val="000000" w:themeColor="text1"/>
          <w:sz w:val="22"/>
          <w:szCs w:val="22"/>
          <w:u w:color="000000"/>
          <w:bdr w:val="nil"/>
        </w:rPr>
        <w:t>микрорайон Самал-2</w:t>
      </w:r>
      <w:r w:rsidRPr="006E0709">
        <w:rPr>
          <w:rFonts w:eastAsia="Arial Unicode MS"/>
          <w:b w:val="0"/>
          <w:bCs w:val="0"/>
          <w:color w:val="000000" w:themeColor="text1"/>
          <w:sz w:val="22"/>
          <w:szCs w:val="22"/>
          <w:u w:color="000000"/>
          <w:bdr w:val="nil"/>
        </w:rPr>
        <w:t xml:space="preserve">, здание </w:t>
      </w:r>
      <w:r w:rsidRPr="006E0709">
        <w:rPr>
          <w:rFonts w:eastAsia="Arial Unicode MS"/>
          <w:b w:val="0"/>
          <w:bCs w:val="0"/>
          <w:color w:val="000000" w:themeColor="text1"/>
          <w:sz w:val="22"/>
          <w:szCs w:val="22"/>
          <w:u w:color="000000"/>
          <w:bdr w:val="nil"/>
        </w:rPr>
        <w:t>111</w:t>
      </w:r>
      <w:r w:rsidRPr="006E0709">
        <w:rPr>
          <w:rFonts w:eastAsia="Arial Unicode MS"/>
          <w:b w:val="0"/>
          <w:bCs w:val="0"/>
          <w:color w:val="000000" w:themeColor="text1"/>
          <w:sz w:val="22"/>
          <w:szCs w:val="22"/>
          <w:u w:color="000000"/>
          <w:bdr w:val="nil"/>
        </w:rPr>
        <w:t>;</w:t>
      </w:r>
      <w:r w:rsidRPr="006E0709">
        <w:rPr>
          <w:rFonts w:eastAsia="Arial Unicode MS"/>
          <w:b w:val="0"/>
          <w:bCs w:val="0"/>
          <w:color w:val="000000" w:themeColor="text1"/>
          <w:sz w:val="22"/>
          <w:szCs w:val="22"/>
          <w:u w:color="000000"/>
          <w:bdr w:val="nil"/>
        </w:rPr>
        <w:br/>
        <w:t xml:space="preserve">БИН </w:t>
      </w:r>
      <w:r w:rsidRPr="006E0709">
        <w:rPr>
          <w:rFonts w:eastAsia="Arial Unicode MS"/>
          <w:b w:val="0"/>
          <w:bCs w:val="0"/>
          <w:color w:val="000000" w:themeColor="text1"/>
          <w:sz w:val="22"/>
          <w:szCs w:val="22"/>
          <w:u w:color="000000"/>
          <w:bdr w:val="nil"/>
        </w:rPr>
        <w:t>201240013984</w:t>
      </w:r>
      <w:r w:rsidRPr="006E0709">
        <w:rPr>
          <w:rFonts w:eastAsia="Arial Unicode MS"/>
          <w:b w:val="0"/>
          <w:bCs w:val="0"/>
          <w:color w:val="000000" w:themeColor="text1"/>
          <w:sz w:val="22"/>
          <w:szCs w:val="22"/>
          <w:u w:color="000000"/>
          <w:bdr w:val="nil"/>
        </w:rPr>
        <w:br/>
      </w:r>
      <w:bookmarkStart w:id="0" w:name="_GoBack"/>
      <w:bookmarkEnd w:id="0"/>
    </w:p>
    <w:p w14:paraId="60A71971" w14:textId="63D25011" w:rsidR="006E0709" w:rsidRPr="006E0709" w:rsidRDefault="006E0709" w:rsidP="006E0709">
      <w:pPr>
        <w:rPr>
          <w:rFonts w:ascii="Times New Roman" w:eastAsia="Arial Unicode MS" w:hAnsi="Times New Roman" w:cs="Times New Roman"/>
          <w:color w:val="000000" w:themeColor="text1"/>
        </w:rPr>
      </w:pPr>
      <w:r w:rsidRPr="006E0709">
        <w:rPr>
          <w:rFonts w:ascii="Times New Roman" w:eastAsia="Arial Unicode MS" w:hAnsi="Times New Roman" w:cs="Times New Roman"/>
          <w:color w:val="000000" w:themeColor="text1"/>
        </w:rPr>
        <w:lastRenderedPageBreak/>
        <w:t xml:space="preserve">ТОО </w:t>
      </w:r>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t xml:space="preserve">OF </w:t>
      </w:r>
      <w:proofErr w:type="spellStart"/>
      <w:r w:rsidRPr="006E0709">
        <w:rPr>
          <w:rFonts w:ascii="Times New Roman" w:eastAsia="Arial Unicode MS" w:hAnsi="Times New Roman" w:cs="Times New Roman"/>
          <w:color w:val="000000" w:themeColor="text1"/>
        </w:rPr>
        <w:t>Emerald</w:t>
      </w:r>
      <w:proofErr w:type="spellEnd"/>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br/>
        <w:t xml:space="preserve">Юридический адрес: Республика Казахстан, </w:t>
      </w:r>
      <w:r w:rsidRPr="006E0709">
        <w:rPr>
          <w:rFonts w:ascii="Times New Roman" w:eastAsia="Arial Unicode MS" w:hAnsi="Times New Roman" w:cs="Times New Roman"/>
          <w:color w:val="000000" w:themeColor="text1"/>
        </w:rPr>
        <w:t>010000</w:t>
      </w:r>
      <w:r w:rsidRPr="006E0709">
        <w:rPr>
          <w:rFonts w:ascii="Times New Roman" w:eastAsia="Arial Unicode MS" w:hAnsi="Times New Roman" w:cs="Times New Roman"/>
          <w:color w:val="000000" w:themeColor="text1"/>
        </w:rPr>
        <w:t xml:space="preserve">, </w:t>
      </w:r>
      <w:proofErr w:type="spellStart"/>
      <w:r w:rsidRPr="006E0709">
        <w:rPr>
          <w:rFonts w:ascii="Times New Roman" w:eastAsia="Arial Unicode MS" w:hAnsi="Times New Roman" w:cs="Times New Roman"/>
          <w:color w:val="000000" w:themeColor="text1"/>
        </w:rPr>
        <w:t>г</w:t>
      </w:r>
      <w:proofErr w:type="gramStart"/>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t>Н</w:t>
      </w:r>
      <w:proofErr w:type="gramEnd"/>
      <w:r w:rsidRPr="006E0709">
        <w:rPr>
          <w:rFonts w:ascii="Times New Roman" w:eastAsia="Arial Unicode MS" w:hAnsi="Times New Roman" w:cs="Times New Roman"/>
          <w:color w:val="000000" w:themeColor="text1"/>
        </w:rPr>
        <w:t>ур</w:t>
      </w:r>
      <w:proofErr w:type="spellEnd"/>
      <w:r w:rsidRPr="006E0709">
        <w:rPr>
          <w:rFonts w:ascii="Times New Roman" w:eastAsia="Arial Unicode MS" w:hAnsi="Times New Roman" w:cs="Times New Roman"/>
          <w:color w:val="000000" w:themeColor="text1"/>
        </w:rPr>
        <w:t>-Султан</w:t>
      </w:r>
      <w:r w:rsidRPr="006E0709">
        <w:rPr>
          <w:rFonts w:ascii="Times New Roman" w:eastAsia="Arial Unicode MS" w:hAnsi="Times New Roman" w:cs="Times New Roman"/>
          <w:color w:val="000000" w:themeColor="text1"/>
        </w:rPr>
        <w:t xml:space="preserve">, </w:t>
      </w:r>
      <w:proofErr w:type="spellStart"/>
      <w:r w:rsidRPr="006E0709">
        <w:rPr>
          <w:rFonts w:ascii="Times New Roman" w:eastAsia="Arial Unicode MS" w:hAnsi="Times New Roman" w:cs="Times New Roman"/>
          <w:color w:val="000000" w:themeColor="text1"/>
        </w:rPr>
        <w:t>ул.Сарайшык</w:t>
      </w:r>
      <w:proofErr w:type="spellEnd"/>
      <w:r w:rsidRPr="006E0709">
        <w:rPr>
          <w:rFonts w:ascii="Times New Roman" w:eastAsia="Arial Unicode MS" w:hAnsi="Times New Roman" w:cs="Times New Roman"/>
          <w:color w:val="000000" w:themeColor="text1"/>
        </w:rPr>
        <w:t xml:space="preserve">, здание </w:t>
      </w:r>
      <w:r w:rsidRPr="006E0709">
        <w:rPr>
          <w:rFonts w:ascii="Times New Roman" w:eastAsia="Arial Unicode MS" w:hAnsi="Times New Roman" w:cs="Times New Roman"/>
          <w:color w:val="000000" w:themeColor="text1"/>
        </w:rPr>
        <w:t>7</w:t>
      </w:r>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br/>
        <w:t xml:space="preserve">БИН </w:t>
      </w:r>
      <w:r w:rsidRPr="006E0709">
        <w:rPr>
          <w:rFonts w:ascii="Times New Roman" w:eastAsia="Arial Unicode MS" w:hAnsi="Times New Roman" w:cs="Times New Roman"/>
          <w:color w:val="000000" w:themeColor="text1"/>
        </w:rPr>
        <w:t>201240002156</w:t>
      </w:r>
    </w:p>
    <w:p w14:paraId="7ACBFFC0" w14:textId="63D25011" w:rsidR="006E0709" w:rsidRPr="006E0709" w:rsidRDefault="006E0709" w:rsidP="006E0709">
      <w:pPr>
        <w:rPr>
          <w:rFonts w:ascii="Times New Roman" w:eastAsia="Arial Unicode MS" w:hAnsi="Times New Roman" w:cs="Times New Roman"/>
          <w:color w:val="000000" w:themeColor="text1"/>
        </w:rPr>
      </w:pPr>
      <w:r w:rsidRPr="006E0709">
        <w:rPr>
          <w:rFonts w:ascii="Times New Roman" w:eastAsia="Arial Unicode MS" w:hAnsi="Times New Roman" w:cs="Times New Roman"/>
          <w:color w:val="000000" w:themeColor="text1"/>
        </w:rPr>
        <w:t xml:space="preserve">ТОО </w:t>
      </w:r>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t xml:space="preserve">Мега </w:t>
      </w:r>
      <w:proofErr w:type="spellStart"/>
      <w:r w:rsidRPr="006E0709">
        <w:rPr>
          <w:rFonts w:ascii="Times New Roman" w:eastAsia="Arial Unicode MS" w:hAnsi="Times New Roman" w:cs="Times New Roman"/>
          <w:color w:val="000000" w:themeColor="text1"/>
        </w:rPr>
        <w:t>Праун</w:t>
      </w:r>
      <w:proofErr w:type="spellEnd"/>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t xml:space="preserve"> </w:t>
      </w:r>
      <w:r w:rsidRPr="006E0709">
        <w:rPr>
          <w:rFonts w:ascii="Times New Roman" w:eastAsia="Arial Unicode MS" w:hAnsi="Times New Roman" w:cs="Times New Roman"/>
          <w:color w:val="000000" w:themeColor="text1"/>
        </w:rPr>
        <w:br/>
        <w:t xml:space="preserve">Юридический адрес: Республика Казахстан, 050000, </w:t>
      </w:r>
      <w:proofErr w:type="spellStart"/>
      <w:r w:rsidRPr="006E0709">
        <w:rPr>
          <w:rFonts w:ascii="Times New Roman" w:eastAsia="Arial Unicode MS" w:hAnsi="Times New Roman" w:cs="Times New Roman"/>
          <w:color w:val="000000" w:themeColor="text1"/>
        </w:rPr>
        <w:t>г</w:t>
      </w:r>
      <w:proofErr w:type="gramStart"/>
      <w:r w:rsidRPr="006E0709">
        <w:rPr>
          <w:rFonts w:ascii="Times New Roman" w:eastAsia="Arial Unicode MS" w:hAnsi="Times New Roman" w:cs="Times New Roman"/>
          <w:color w:val="000000" w:themeColor="text1"/>
        </w:rPr>
        <w:t>.А</w:t>
      </w:r>
      <w:proofErr w:type="gramEnd"/>
      <w:r w:rsidRPr="006E0709">
        <w:rPr>
          <w:rFonts w:ascii="Times New Roman" w:eastAsia="Arial Unicode MS" w:hAnsi="Times New Roman" w:cs="Times New Roman"/>
          <w:color w:val="000000" w:themeColor="text1"/>
        </w:rPr>
        <w:t>лматы</w:t>
      </w:r>
      <w:proofErr w:type="spellEnd"/>
      <w:r w:rsidRPr="006E0709">
        <w:rPr>
          <w:rFonts w:ascii="Times New Roman" w:eastAsia="Arial Unicode MS" w:hAnsi="Times New Roman" w:cs="Times New Roman"/>
          <w:color w:val="000000" w:themeColor="text1"/>
        </w:rPr>
        <w:t xml:space="preserve">, микрорайон </w:t>
      </w:r>
      <w:proofErr w:type="spellStart"/>
      <w:r w:rsidRPr="006E0709">
        <w:rPr>
          <w:rFonts w:ascii="Times New Roman" w:eastAsia="Arial Unicode MS" w:hAnsi="Times New Roman" w:cs="Times New Roman"/>
          <w:color w:val="000000" w:themeColor="text1"/>
        </w:rPr>
        <w:t>Самал</w:t>
      </w:r>
      <w:proofErr w:type="spellEnd"/>
      <w:r w:rsidRPr="006E0709">
        <w:rPr>
          <w:rFonts w:ascii="Times New Roman" w:eastAsia="Arial Unicode MS" w:hAnsi="Times New Roman" w:cs="Times New Roman"/>
          <w:color w:val="000000" w:themeColor="text1"/>
        </w:rPr>
        <w:t xml:space="preserve">, здание </w:t>
      </w:r>
      <w:r w:rsidRPr="006E0709">
        <w:rPr>
          <w:rFonts w:ascii="Times New Roman" w:eastAsia="Arial Unicode MS" w:hAnsi="Times New Roman" w:cs="Times New Roman"/>
          <w:color w:val="000000" w:themeColor="text1"/>
        </w:rPr>
        <w:t>50</w:t>
      </w:r>
      <w:r>
        <w:rPr>
          <w:rFonts w:ascii="Times New Roman" w:eastAsia="Arial Unicode MS" w:hAnsi="Times New Roman" w:cs="Times New Roman"/>
          <w:color w:val="000000" w:themeColor="text1"/>
        </w:rPr>
        <w:t xml:space="preserve">, </w:t>
      </w:r>
      <w:r w:rsidRPr="006E0709">
        <w:rPr>
          <w:rFonts w:ascii="Times New Roman" w:eastAsia="Arial Unicode MS" w:hAnsi="Times New Roman" w:cs="Times New Roman"/>
          <w:color w:val="000000" w:themeColor="text1"/>
        </w:rPr>
        <w:t>корпус 2</w:t>
      </w:r>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br/>
        <w:t xml:space="preserve">БИН </w:t>
      </w:r>
      <w:r w:rsidRPr="006E0709">
        <w:rPr>
          <w:rFonts w:ascii="Times New Roman" w:eastAsia="Arial Unicode MS" w:hAnsi="Times New Roman" w:cs="Times New Roman"/>
          <w:color w:val="000000" w:themeColor="text1"/>
        </w:rPr>
        <w:t>210540013528</w:t>
      </w:r>
    </w:p>
    <w:p w14:paraId="73326893" w14:textId="118F3FE0" w:rsidR="006E0709" w:rsidRPr="006E0709" w:rsidRDefault="006E0709" w:rsidP="006E0709">
      <w:pPr>
        <w:rPr>
          <w:rFonts w:ascii="Times New Roman" w:eastAsia="Arial Unicode MS" w:hAnsi="Times New Roman" w:cs="Times New Roman"/>
          <w:color w:val="000000" w:themeColor="text1"/>
        </w:rPr>
      </w:pPr>
      <w:r w:rsidRPr="006E0709">
        <w:rPr>
          <w:rFonts w:ascii="Times New Roman" w:eastAsia="Arial Unicode MS" w:hAnsi="Times New Roman" w:cs="Times New Roman"/>
          <w:color w:val="000000" w:themeColor="text1"/>
        </w:rPr>
        <w:t xml:space="preserve">ТОО </w:t>
      </w:r>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t xml:space="preserve">OF </w:t>
      </w:r>
      <w:proofErr w:type="spellStart"/>
      <w:r w:rsidRPr="006E0709">
        <w:rPr>
          <w:rFonts w:ascii="Times New Roman" w:eastAsia="Arial Unicode MS" w:hAnsi="Times New Roman" w:cs="Times New Roman"/>
          <w:color w:val="000000" w:themeColor="text1"/>
        </w:rPr>
        <w:t>MegaAstana</w:t>
      </w:r>
      <w:proofErr w:type="spellEnd"/>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br/>
        <w:t xml:space="preserve">Юридический адрес: Республика Казахстан, </w:t>
      </w:r>
      <w:r w:rsidRPr="006E0709">
        <w:rPr>
          <w:rFonts w:ascii="Times New Roman" w:eastAsia="Arial Unicode MS" w:hAnsi="Times New Roman" w:cs="Times New Roman"/>
          <w:color w:val="000000" w:themeColor="text1"/>
        </w:rPr>
        <w:t>010000</w:t>
      </w:r>
      <w:r w:rsidRPr="006E0709">
        <w:rPr>
          <w:rFonts w:ascii="Times New Roman" w:eastAsia="Arial Unicode MS" w:hAnsi="Times New Roman" w:cs="Times New Roman"/>
          <w:color w:val="000000" w:themeColor="text1"/>
        </w:rPr>
        <w:t xml:space="preserve">, </w:t>
      </w:r>
      <w:proofErr w:type="spellStart"/>
      <w:r w:rsidRPr="006E0709">
        <w:rPr>
          <w:rFonts w:ascii="Times New Roman" w:eastAsia="Arial Unicode MS" w:hAnsi="Times New Roman" w:cs="Times New Roman"/>
          <w:color w:val="000000" w:themeColor="text1"/>
        </w:rPr>
        <w:t>г</w:t>
      </w:r>
      <w:proofErr w:type="gramStart"/>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t>Н</w:t>
      </w:r>
      <w:proofErr w:type="gramEnd"/>
      <w:r w:rsidRPr="006E0709">
        <w:rPr>
          <w:rFonts w:ascii="Times New Roman" w:eastAsia="Arial Unicode MS" w:hAnsi="Times New Roman" w:cs="Times New Roman"/>
          <w:color w:val="000000" w:themeColor="text1"/>
        </w:rPr>
        <w:t>ур</w:t>
      </w:r>
      <w:proofErr w:type="spellEnd"/>
      <w:r w:rsidRPr="006E0709">
        <w:rPr>
          <w:rFonts w:ascii="Times New Roman" w:eastAsia="Arial Unicode MS" w:hAnsi="Times New Roman" w:cs="Times New Roman"/>
          <w:color w:val="000000" w:themeColor="text1"/>
        </w:rPr>
        <w:t>-Султан</w:t>
      </w:r>
      <w:r w:rsidRPr="006E0709">
        <w:rPr>
          <w:rFonts w:ascii="Times New Roman" w:eastAsia="Arial Unicode MS" w:hAnsi="Times New Roman" w:cs="Times New Roman"/>
          <w:color w:val="000000" w:themeColor="text1"/>
        </w:rPr>
        <w:t xml:space="preserve">, </w:t>
      </w:r>
      <w:r w:rsidRPr="006E0709">
        <w:rPr>
          <w:rFonts w:ascii="Times New Roman" w:eastAsia="Arial Unicode MS" w:hAnsi="Times New Roman" w:cs="Times New Roman"/>
          <w:color w:val="000000" w:themeColor="text1"/>
        </w:rPr>
        <w:t xml:space="preserve">ул. </w:t>
      </w:r>
      <w:proofErr w:type="spellStart"/>
      <w:r w:rsidRPr="006E0709">
        <w:rPr>
          <w:rFonts w:ascii="Times New Roman" w:eastAsia="Arial Unicode MS" w:hAnsi="Times New Roman" w:cs="Times New Roman"/>
          <w:color w:val="000000" w:themeColor="text1"/>
        </w:rPr>
        <w:t>Қабанбай</w:t>
      </w:r>
      <w:proofErr w:type="spellEnd"/>
      <w:r w:rsidRPr="006E0709">
        <w:rPr>
          <w:rFonts w:ascii="Times New Roman" w:eastAsia="Arial Unicode MS" w:hAnsi="Times New Roman" w:cs="Times New Roman"/>
          <w:color w:val="000000" w:themeColor="text1"/>
        </w:rPr>
        <w:t xml:space="preserve"> Батыр</w:t>
      </w:r>
      <w:r w:rsidRPr="006E0709">
        <w:rPr>
          <w:rFonts w:ascii="Times New Roman" w:eastAsia="Arial Unicode MS" w:hAnsi="Times New Roman" w:cs="Times New Roman"/>
          <w:color w:val="000000" w:themeColor="text1"/>
        </w:rPr>
        <w:t xml:space="preserve">, здание </w:t>
      </w:r>
      <w:r w:rsidRPr="006E0709">
        <w:rPr>
          <w:rFonts w:ascii="Times New Roman" w:eastAsia="Arial Unicode MS" w:hAnsi="Times New Roman" w:cs="Times New Roman"/>
          <w:color w:val="000000" w:themeColor="text1"/>
        </w:rPr>
        <w:t>62</w:t>
      </w:r>
      <w:r w:rsidRPr="006E0709">
        <w:rPr>
          <w:rFonts w:ascii="Times New Roman" w:eastAsia="Arial Unicode MS" w:hAnsi="Times New Roman" w:cs="Times New Roman"/>
          <w:color w:val="000000" w:themeColor="text1"/>
        </w:rPr>
        <w:t>;</w:t>
      </w:r>
      <w:r w:rsidRPr="006E0709">
        <w:rPr>
          <w:rFonts w:ascii="Times New Roman" w:eastAsia="Arial Unicode MS" w:hAnsi="Times New Roman" w:cs="Times New Roman"/>
          <w:color w:val="000000" w:themeColor="text1"/>
        </w:rPr>
        <w:br/>
        <w:t xml:space="preserve">БИН </w:t>
      </w:r>
      <w:r w:rsidRPr="006E0709">
        <w:rPr>
          <w:rFonts w:ascii="Times New Roman" w:eastAsia="Arial Unicode MS" w:hAnsi="Times New Roman" w:cs="Times New Roman"/>
          <w:color w:val="000000" w:themeColor="text1"/>
        </w:rPr>
        <w:t>201240002176</w:t>
      </w:r>
    </w:p>
    <w:p w14:paraId="7F1F69FF" w14:textId="77777777" w:rsidR="006E0709" w:rsidRPr="006E0709" w:rsidRDefault="006E0709" w:rsidP="006E0709">
      <w:pPr>
        <w:pStyle w:val="2"/>
        <w:spacing w:before="0" w:beforeAutospacing="0" w:after="0" w:afterAutospacing="0"/>
        <w:rPr>
          <w:rFonts w:eastAsia="Arial Unicode MS"/>
          <w:b w:val="0"/>
          <w:bCs w:val="0"/>
          <w:color w:val="000000" w:themeColor="text1"/>
          <w:sz w:val="22"/>
          <w:szCs w:val="22"/>
          <w:u w:color="000000"/>
          <w:bdr w:val="nil"/>
        </w:rPr>
      </w:pPr>
    </w:p>
    <w:p w14:paraId="6DF3F0F0" w14:textId="77777777" w:rsidR="006E0709" w:rsidRPr="006E0709" w:rsidRDefault="006E0709" w:rsidP="006E0709">
      <w:pPr>
        <w:pStyle w:val="2"/>
        <w:spacing w:before="0" w:beforeAutospacing="0" w:after="0" w:afterAutospacing="0"/>
        <w:rPr>
          <w:rFonts w:eastAsia="Arial Unicode MS"/>
          <w:b w:val="0"/>
          <w:bCs w:val="0"/>
          <w:color w:val="000000" w:themeColor="text1"/>
          <w:sz w:val="22"/>
          <w:szCs w:val="22"/>
          <w:u w:color="000000"/>
          <w:bdr w:val="nil"/>
        </w:rPr>
      </w:pPr>
    </w:p>
    <w:p w14:paraId="05880049" w14:textId="77777777" w:rsidR="006E0709" w:rsidRPr="006E0709" w:rsidRDefault="006E0709" w:rsidP="006E0709">
      <w:pPr>
        <w:pStyle w:val="2"/>
        <w:spacing w:before="0" w:beforeAutospacing="0" w:after="0" w:afterAutospacing="0"/>
        <w:rPr>
          <w:rFonts w:eastAsia="Arial Unicode MS"/>
          <w:b w:val="0"/>
          <w:bCs w:val="0"/>
          <w:color w:val="000000" w:themeColor="text1"/>
          <w:sz w:val="22"/>
          <w:szCs w:val="22"/>
          <w:u w:color="000000"/>
          <w:bdr w:val="nil"/>
        </w:rPr>
      </w:pPr>
    </w:p>
    <w:p w14:paraId="7478E5C9" w14:textId="77777777" w:rsidR="006E0709" w:rsidRDefault="006E0709" w:rsidP="006E0709">
      <w:pPr>
        <w:pStyle w:val="2"/>
        <w:spacing w:before="0" w:beforeAutospacing="0" w:after="0" w:afterAutospacing="0"/>
        <w:rPr>
          <w:rFonts w:eastAsia="Arial Unicode MS"/>
          <w:b w:val="0"/>
          <w:bCs w:val="0"/>
          <w:color w:val="000000" w:themeColor="text1"/>
          <w:sz w:val="22"/>
          <w:szCs w:val="22"/>
          <w:u w:color="000000"/>
          <w:bdr w:val="nil"/>
        </w:rPr>
      </w:pPr>
    </w:p>
    <w:p w14:paraId="5D14426F" w14:textId="77777777" w:rsidR="006E0709" w:rsidRPr="006E0709" w:rsidRDefault="006E0709" w:rsidP="006E0709">
      <w:pPr>
        <w:pStyle w:val="2"/>
        <w:spacing w:before="0" w:beforeAutospacing="0" w:after="0" w:afterAutospacing="0"/>
        <w:rPr>
          <w:rFonts w:eastAsia="Arial Unicode MS"/>
          <w:b w:val="0"/>
          <w:bCs w:val="0"/>
          <w:color w:val="000000" w:themeColor="text1"/>
          <w:sz w:val="22"/>
          <w:szCs w:val="22"/>
          <w:u w:color="000000"/>
          <w:bdr w:val="nil"/>
        </w:rPr>
      </w:pPr>
    </w:p>
    <w:sectPr w:rsidR="006E0709" w:rsidRPr="006E0709">
      <w:headerReference w:type="default" r:id="rId8"/>
      <w:footerReference w:type="default" r:id="rId9"/>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08697" w14:textId="77777777" w:rsidR="00760A4F" w:rsidRDefault="00760A4F">
      <w:pPr>
        <w:spacing w:after="0" w:line="240" w:lineRule="auto"/>
      </w:pPr>
      <w:r>
        <w:separator/>
      </w:r>
    </w:p>
  </w:endnote>
  <w:endnote w:type="continuationSeparator" w:id="0">
    <w:p w14:paraId="67D61903" w14:textId="77777777" w:rsidR="00760A4F" w:rsidRDefault="0076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150E1" w14:textId="77777777" w:rsidR="00F93EC3" w:rsidRDefault="00F93EC3">
    <w:pPr>
      <w:pStyle w:val="a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3B450" w14:textId="77777777" w:rsidR="00760A4F" w:rsidRDefault="00760A4F">
      <w:pPr>
        <w:spacing w:after="0" w:line="240" w:lineRule="auto"/>
      </w:pPr>
      <w:r>
        <w:separator/>
      </w:r>
    </w:p>
  </w:footnote>
  <w:footnote w:type="continuationSeparator" w:id="0">
    <w:p w14:paraId="52184CA8" w14:textId="77777777" w:rsidR="00760A4F" w:rsidRDefault="0076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3AA87" w14:textId="77777777" w:rsidR="00F93EC3" w:rsidRDefault="00F93EC3">
    <w:pPr>
      <w:pStyle w:val="a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C3"/>
    <w:rsid w:val="00343875"/>
    <w:rsid w:val="004772BD"/>
    <w:rsid w:val="00510157"/>
    <w:rsid w:val="005D6E46"/>
    <w:rsid w:val="00655DED"/>
    <w:rsid w:val="006E0709"/>
    <w:rsid w:val="00760A4F"/>
    <w:rsid w:val="00881A70"/>
    <w:rsid w:val="00935322"/>
    <w:rsid w:val="00A13C8E"/>
    <w:rsid w:val="00A87616"/>
    <w:rsid w:val="00B17554"/>
    <w:rsid w:val="00D13A74"/>
    <w:rsid w:val="00E87926"/>
    <w:rsid w:val="00EB22F0"/>
    <w:rsid w:val="00F407FD"/>
    <w:rsid w:val="00F93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eastAsia="Calibri" w:hAnsi="Calibri" w:cs="Calibri"/>
      <w:color w:val="000000"/>
      <w:sz w:val="22"/>
      <w:szCs w:val="22"/>
      <w:u w:color="000000"/>
    </w:rPr>
  </w:style>
  <w:style w:type="paragraph" w:styleId="2">
    <w:name w:val="heading 2"/>
    <w:basedOn w:val="a"/>
    <w:link w:val="20"/>
    <w:uiPriority w:val="9"/>
    <w:qFormat/>
    <w:rsid w:val="006E07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1"/>
    </w:pPr>
    <w:rPr>
      <w:rFonts w:ascii="Times New Roman" w:eastAsia="Times New Roman" w:hAnsi="Times New Roman" w:cs="Times New Roman"/>
      <w:b/>
      <w:bCs/>
      <w:color w:val="auto"/>
      <w:sz w:val="36"/>
      <w:szCs w:val="36"/>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UnresolvedMention">
    <w:name w:val="Unresolved Mention"/>
    <w:basedOn w:val="a0"/>
    <w:uiPriority w:val="99"/>
    <w:semiHidden/>
    <w:unhideWhenUsed/>
    <w:rsid w:val="005D6E46"/>
    <w:rPr>
      <w:color w:val="605E5C"/>
      <w:shd w:val="clear" w:color="auto" w:fill="E1DFDD"/>
    </w:rPr>
  </w:style>
  <w:style w:type="character" w:customStyle="1" w:styleId="20">
    <w:name w:val="Заголовок 2 Знак"/>
    <w:basedOn w:val="a0"/>
    <w:link w:val="2"/>
    <w:uiPriority w:val="9"/>
    <w:rsid w:val="006E0709"/>
    <w:rPr>
      <w:rFonts w:eastAsia="Times New Roman"/>
      <w:b/>
      <w:bCs/>
      <w:sz w:val="36"/>
      <w:szCs w:val="36"/>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ascii="Calibri" w:eastAsia="Calibri" w:hAnsi="Calibri" w:cs="Calibri"/>
      <w:color w:val="000000"/>
      <w:sz w:val="22"/>
      <w:szCs w:val="22"/>
      <w:u w:color="000000"/>
    </w:rPr>
  </w:style>
  <w:style w:type="paragraph" w:styleId="2">
    <w:name w:val="heading 2"/>
    <w:basedOn w:val="a"/>
    <w:link w:val="20"/>
    <w:uiPriority w:val="9"/>
    <w:qFormat/>
    <w:rsid w:val="006E07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1"/>
    </w:pPr>
    <w:rPr>
      <w:rFonts w:ascii="Times New Roman" w:eastAsia="Times New Roman" w:hAnsi="Times New Roman" w:cs="Times New Roman"/>
      <w:b/>
      <w:bCs/>
      <w:color w:val="auto"/>
      <w:sz w:val="36"/>
      <w:szCs w:val="36"/>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UnresolvedMention">
    <w:name w:val="Unresolved Mention"/>
    <w:basedOn w:val="a0"/>
    <w:uiPriority w:val="99"/>
    <w:semiHidden/>
    <w:unhideWhenUsed/>
    <w:rsid w:val="005D6E46"/>
    <w:rPr>
      <w:color w:val="605E5C"/>
      <w:shd w:val="clear" w:color="auto" w:fill="E1DFDD"/>
    </w:rPr>
  </w:style>
  <w:style w:type="character" w:customStyle="1" w:styleId="20">
    <w:name w:val="Заголовок 2 Знак"/>
    <w:basedOn w:val="a0"/>
    <w:link w:val="2"/>
    <w:uiPriority w:val="9"/>
    <w:rsid w:val="006E0709"/>
    <w:rPr>
      <w:rFonts w:eastAsia="Times New Roman"/>
      <w:b/>
      <w:bCs/>
      <w:sz w:val="36"/>
      <w:szCs w:val="3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853849">
      <w:bodyDiv w:val="1"/>
      <w:marLeft w:val="0"/>
      <w:marRight w:val="0"/>
      <w:marTop w:val="0"/>
      <w:marBottom w:val="0"/>
      <w:divBdr>
        <w:top w:val="none" w:sz="0" w:space="0" w:color="auto"/>
        <w:left w:val="none" w:sz="0" w:space="0" w:color="auto"/>
        <w:bottom w:val="none" w:sz="0" w:space="0" w:color="auto"/>
        <w:right w:val="none" w:sz="0" w:space="0" w:color="auto"/>
      </w:divBdr>
    </w:div>
    <w:div w:id="116451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oceanbasket.k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1057</Words>
  <Characters>6028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RePack by Diakov</cp:lastModifiedBy>
  <cp:revision>2</cp:revision>
  <dcterms:created xsi:type="dcterms:W3CDTF">2022-08-04T06:32:00Z</dcterms:created>
  <dcterms:modified xsi:type="dcterms:W3CDTF">2022-08-04T06:32:00Z</dcterms:modified>
</cp:coreProperties>
</file>