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7.png" ContentType="image/png"/>
  <Override PartName="/word/media/rId131.png" ContentType="image/png"/>
  <Override PartName="/word/media/rId134.png" ContentType="image/png"/>
  <Override PartName="/word/media/rId138.png" ContentType="image/png"/>
  <Override PartName="/word/media/rId141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5.png" ContentType="image/png"/>
  <Override PartName="/word/media/rId1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6”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“Основы работы в командной строке Linux”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взаимодействие с операционной системой Linux через командную строку.</w:t>
      </w:r>
    </w:p>
    <w:p>
      <w:pPr>
        <w:pStyle w:val="BodyText"/>
      </w:pPr>
      <w:r>
        <w:t xml:space="preserve">Описаны основные команды навигации и управления файлами: pwd, cd, ls, mkdir, rmdir, rm, man и history. Приведены примеры использования различных опций и работы с историей команд.</w:t>
      </w:r>
    </w:p>
    <w:p>
      <w:pPr>
        <w:pStyle w:val="BodyText"/>
      </w:pPr>
      <w:r>
        <w:t xml:space="preserve">Сделаны выводы о достижении поставленной цели и о формировании базовых навыков работы в терминале.</w:t>
      </w:r>
      <w:r>
        <w:t xml:space="preserve"> </w:t>
      </w:r>
      <w:r>
        <w:t xml:space="preserve">keywords: [Linux, командная строка, pwd, cd, ls, mkdir, man, history]</w:t>
      </w:r>
      <w:r>
        <w:t xml:space="preserve"> </w:t>
      </w:r>
      <w:r>
        <w:t xml:space="preserve">—</w:t>
      </w:r>
    </w:p>
    <w:bookmarkEnd w:id="10"/>
    <w:bookmarkStart w:id="11" w:name="введение"/>
    <w:p>
      <w:pPr>
        <w:pStyle w:val="Heading1"/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Цельработы</w:t>
      </w:r>
    </w:p>
    <w:p>
      <w:pPr>
        <w:pStyle w:val="Compact"/>
        <w:numPr>
          <w:ilvl w:val="0"/>
          <w:numId w:val="1001"/>
        </w:numPr>
      </w:pPr>
      <w:r>
        <w:t xml:space="preserve">Теоретическиесведения</w:t>
      </w:r>
      <w:r>
        <w:t xml:space="preserve"> </w:t>
      </w:r>
      <w:r>
        <w:t xml:space="preserve">&gt; 2.1. Форматкоманды</w:t>
      </w:r>
      <w:r>
        <w:t xml:space="preserve"> </w:t>
      </w:r>
      <w:r>
        <w:t xml:space="preserve">&gt; 2.2. Командаman</w:t>
      </w:r>
      <w:r>
        <w:t xml:space="preserve"> </w:t>
      </w:r>
      <w:r>
        <w:t xml:space="preserve">&gt; 2.3. Командаcd</w:t>
      </w:r>
      <w:r>
        <w:t xml:space="preserve"> </w:t>
      </w:r>
      <w:r>
        <w:t xml:space="preserve">&gt; 2.4. Командаls</w:t>
      </w:r>
      <w:r>
        <w:t xml:space="preserve"> </w:t>
      </w:r>
      <w:r>
        <w:t xml:space="preserve">&gt; 2.5. Командаmkdir</w:t>
      </w:r>
      <w:r>
        <w:t xml:space="preserve"> </w:t>
      </w:r>
      <w:r>
        <w:t xml:space="preserve">&gt; 2.6. Командаrm</w:t>
      </w:r>
      <w:r>
        <w:t xml:space="preserve"> </w:t>
      </w:r>
      <w:r>
        <w:t xml:space="preserve">&gt; 2.7. Командаhistory</w:t>
      </w:r>
    </w:p>
    <w:p>
      <w:pPr>
        <w:pStyle w:val="Compact"/>
        <w:numPr>
          <w:ilvl w:val="0"/>
          <w:numId w:val="1001"/>
        </w:numPr>
      </w:pPr>
      <w:r>
        <w:t xml:space="preserve">Заданиеипоследовательностьвыполненияработы</w:t>
      </w:r>
      <w:r>
        <w:t xml:space="preserve"> </w:t>
      </w:r>
      <w:r>
        <w:t xml:space="preserve">&gt; 3.1. Определениеполногоименидомашнегокаталога</w:t>
      </w:r>
      <w:r>
        <w:t xml:space="preserve"> </w:t>
      </w:r>
      <w:r>
        <w:t xml:space="preserve">&gt; 3.2. Работаскаталогом/tmp</w:t>
      </w:r>
      <w:r>
        <w:t xml:space="preserve"> </w:t>
      </w:r>
      <w:r>
        <w:t xml:space="preserve">&gt; 3.3. Проверканаличияподкаталогаcron</w:t>
      </w:r>
      <w:r>
        <w:t xml:space="preserve"> </w:t>
      </w:r>
      <w:r>
        <w:t xml:space="preserve">&gt; 3.4. Работасдомашнимкаталогом</w:t>
      </w:r>
      <w:r>
        <w:t xml:space="preserve"> </w:t>
      </w:r>
      <w:r>
        <w:t xml:space="preserve">&gt; 3.5. Созданиеиудалениекаталогов</w:t>
      </w:r>
      <w:r>
        <w:t xml:space="preserve"> </w:t>
      </w:r>
      <w:r>
        <w:t xml:space="preserve">&gt; 3.6. Использованиекомандыman</w:t>
      </w:r>
      <w:r>
        <w:t xml:space="preserve"> </w:t>
      </w:r>
      <w:r>
        <w:t xml:space="preserve">&gt;3.7. Использованиекомандыhistory</w:t>
      </w:r>
    </w:p>
    <w:p>
      <w:pPr>
        <w:pStyle w:val="Compact"/>
        <w:numPr>
          <w:ilvl w:val="0"/>
          <w:numId w:val="1001"/>
        </w:numPr>
      </w:pPr>
      <w:r>
        <w:t xml:space="preserve">Контрольныевопросы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Списоклитературы</w:t>
      </w:r>
    </w:p>
    <w:p>
      <w:r>
        <w:pict>
          <v:rect style="width:0;height:1.5pt" o:hralign="center" o:hrstd="t" o:hr="t"/>
        </w:pict>
      </w:r>
    </w:p>
    <w:bookmarkEnd w:id="11"/>
    <w:bookmarkStart w:id="13" w:name="цель-работы"/>
    <w:p>
      <w:pPr>
        <w:pStyle w:val="Heading1"/>
      </w:pPr>
      <w:r>
        <w:t xml:space="preserve">Цель работы</w:t>
      </w:r>
    </w:p>
    <w:bookmarkStart w:id="12" w:name="X398bef2951ae2d9eb3330c59fa679eef66faece"/>
    <w:p>
      <w:pPr>
        <w:pStyle w:val="Heading2"/>
      </w:pPr>
      <w:r>
        <w:t xml:space="preserve">Целью данной лабораторной работы является приобретение практических навыков взаимодействия пользователя с операционной системой типа Linux посредством командной строки. В ходе работы необходимо изучить основные команды для навигации по файловой системе, управления каталогами и файлами, а также освоить использование справочной системы man и истории команд для эффективной работы в терминале.</w:t>
      </w:r>
    </w:p>
    <w:bookmarkEnd w:id="12"/>
    <w:bookmarkEnd w:id="13"/>
    <w:bookmarkStart w:id="21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В этом разделе представлены теоретические основы интерфейса командной строки в системах Unix/Linux и основные команды, необходимые для взаимодействия с операционной системой.</w:t>
      </w:r>
    </w:p>
    <w:bookmarkStart w:id="14" w:name="формат-команды"/>
    <w:p>
      <w:pPr>
        <w:pStyle w:val="Heading2"/>
      </w:pPr>
      <w:r>
        <w:t xml:space="preserve">2.1. Формат команды</w:t>
      </w:r>
    </w:p>
    <w:p>
      <w:pPr>
        <w:pStyle w:val="FirstParagraph"/>
      </w:pPr>
      <w:r>
        <w:t xml:space="preserve">Командная строка — это текстовый интерфейс, позволяющий пользователю взаимодействовать с операционной системой, вводя инструкции. Общий формат команды в Linux выглядит следующим образом:</w:t>
      </w:r>
    </w:p>
    <w:p>
      <w:pPr>
        <w:pStyle w:val="BodyText"/>
      </w:pPr>
      <w:r>
        <w:t xml:space="preserve">текст</w:t>
      </w:r>
      <w:r>
        <w:t xml:space="preserve"> </w:t>
      </w:r>
      <w:r>
        <w:t xml:space="preserve"> </w:t>
      </w:r>
      <w:r>
        <w:t xml:space="preserve">[параметры] [аргументы]</w:t>
      </w:r>
    </w:p>
    <w:p>
      <w:pPr>
        <w:pStyle w:val="BodyText"/>
      </w:pPr>
      <w:r>
        <w:t xml:space="preserve">Имя команды указывает на выполняемое действие, параметры (также называемые флагами) изменяют её поведение, а аргументы указывают объекты, над которыми она работает (файлы, каталоги и т. д.).</w:t>
      </w:r>
    </w:p>
    <w:bookmarkEnd w:id="14"/>
    <w:bookmarkStart w:id="15" w:name="команда-man"/>
    <w:p>
      <w:pPr>
        <w:pStyle w:val="Heading2"/>
      </w:pPr>
      <w:r>
        <w:t xml:space="preserve">2.2. Команда man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(сокращение от manual) — это встроенный инструмент для работы с документацией в системах Unix/Linux. Она позволяет получить доступ к страницам руководства, содержащим подробную информацию о большинстве команд, доступных в системе, включая их синтаксис, параметры и примеры использования.</w:t>
      </w:r>
    </w:p>
    <w:p>
      <w:pPr>
        <w:pStyle w:val="BodyText"/>
      </w:pPr>
      <w:r>
        <w:t xml:space="preserve">Чтобы использовать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, введите:</w:t>
      </w:r>
    </w:p>
    <w:p>
      <w:pPr>
        <w:pStyle w:val="BodyText"/>
      </w:pPr>
      <w:r>
        <w:rPr>
          <w:rStyle w:val="VerbatimChar"/>
        </w:rPr>
        <w:t xml:space="preserve">bash</w:t>
      </w:r>
      <w:r>
        <w:t xml:space="preserve"> </w:t>
      </w:r>
      <w:r>
        <w:rPr>
          <w:rStyle w:val="VerbatimChar"/>
        </w:rPr>
        <w:t xml:space="preserve">man &lt;имя_команды&gt;</w:t>
      </w:r>
      <w:r>
        <w:t xml:space="preserve"> </w:t>
      </w:r>
      <w:r>
        <w:rPr>
          <w:rStyle w:val="VerbatimChar"/>
        </w:rPr>
        <w:t xml:space="preserve">Например, чтобы просмотреть руководство для команды</w:t>
      </w:r>
      <w:r>
        <w:t xml:space="preserve">ls</w:t>
      </w:r>
      <w:r>
        <w:rPr>
          <w:rStyle w:val="VerbatimChar"/>
        </w:rPr>
        <w:t xml:space="preserve">:</w:t>
      </w:r>
    </w:p>
    <w:p>
      <w:pPr>
        <w:pStyle w:val="BodyText"/>
      </w:pPr>
      <w:r>
        <w:rPr>
          <w:rStyle w:val="VerbatimChar"/>
        </w:rPr>
        <w:t xml:space="preserve">bash</w:t>
      </w:r>
      <w:r>
        <w:t xml:space="preserve"> </w:t>
      </w:r>
      <w:r>
        <w:rPr>
          <w:rStyle w:val="VerbatimChar"/>
        </w:rPr>
        <w:t xml:space="preserve">man ls</w:t>
      </w:r>
    </w:p>
    <w:p>
      <w:pPr>
        <w:pStyle w:val="BodyText"/>
      </w:pPr>
      <w:r>
        <w:t xml:space="preserve">Внутри страницы руководства вы можете перемещаться с помощью клавиш со стрелками, переходить между страницами с помощью пробела и выходить, нажимая клавишу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bookmarkEnd w:id="15"/>
    <w:bookmarkStart w:id="16" w:name="команда-cd"/>
    <w:p>
      <w:pPr>
        <w:pStyle w:val="Heading2"/>
      </w:pPr>
      <w:r>
        <w:t xml:space="preserve">2.3. Команда cd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(переход в другой каталог) используется для навигации между каталогами в файловой системе. Её базовый формат: bash cd [каталог_файла]</w:t>
      </w:r>
      <w:r>
        <w:t xml:space="preserve"> </w:t>
      </w:r>
      <w:r>
        <w:t xml:space="preserve">Некоторые распространённые варианты включают: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 ..</w:t>
      </w:r>
      <w:r>
        <w:t xml:space="preserve"> </w:t>
      </w:r>
      <w:r>
        <w:t xml:space="preserve">— перемещается на один уровень вверх по иерархии каталогов.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 ~</w:t>
      </w:r>
      <w:r>
        <w:t xml:space="preserve"> </w:t>
      </w:r>
      <w:r>
        <w:t xml:space="preserve">или просто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— переводит вас в домашний каталог пользователя.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 /</w:t>
      </w:r>
      <w:r>
        <w:t xml:space="preserve"> </w:t>
      </w:r>
      <w:r>
        <w:t xml:space="preserve">— переводит вас в корневой каталог системы.</w:t>
      </w:r>
    </w:p>
    <w:bookmarkEnd w:id="16"/>
    <w:bookmarkStart w:id="17" w:name="команда-ls"/>
    <w:p>
      <w:pPr>
        <w:pStyle w:val="Heading2"/>
      </w:pPr>
      <w:r>
        <w:t xml:space="preserve">2.4. Команда ls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(список) отображает содержимое каталога. Её базовый формат:</w:t>
      </w:r>
    </w:p>
    <w:p>
      <w:pPr>
        <w:pStyle w:val="SourceCode"/>
      </w:pPr>
      <w:r>
        <w:rPr>
          <w:rStyle w:val="KeywordTok"/>
        </w:rPr>
        <w:t xml:space="preserve">`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параметры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put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`</w:t>
      </w:r>
    </w:p>
    <w:p>
      <w:pPr>
        <w:pStyle w:val="FirstParagraph"/>
      </w:pPr>
      <w:r>
        <w:t xml:space="preserve">Некоторые из наиболее часто используемых параметров: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-a</w:t>
      </w:r>
      <w:r>
        <w:t xml:space="preserve"> </w:t>
      </w:r>
      <w:r>
        <w:t xml:space="preserve">— отображает все файлы, включая скрытые (те, чьи имена начинаются с точки).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-l</w:t>
      </w:r>
      <w:r>
        <w:t xml:space="preserve"> </w:t>
      </w:r>
      <w:r>
        <w:t xml:space="preserve">— отображает подробную информацию (права доступа, количество ссылок, владелец, размер, дата изменения).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-F</w:t>
      </w:r>
      <w:r>
        <w:t xml:space="preserve"> </w:t>
      </w:r>
      <w:r>
        <w:t xml:space="preserve">— добавляет символ в конец имени файла, чтобы указать тип файла (</w:t>
      </w:r>
      <w:r>
        <w:rPr>
          <w:rStyle w:val="VerbatimChar"/>
        </w:rPr>
        <w:t xml:space="preserve">/</w:t>
      </w:r>
      <w:r>
        <w:t xml:space="preserve"> </w:t>
      </w:r>
      <w:r>
        <w:t xml:space="preserve">для каталогов,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для исполняемых файлов,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для символических ссылок).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-t</w:t>
      </w:r>
      <w:r>
        <w:t xml:space="preserve"> </w:t>
      </w:r>
      <w:r>
        <w:t xml:space="preserve">— сортирует файлы по дате изменения.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-R</w:t>
      </w:r>
      <w:r>
        <w:t xml:space="preserve"> </w:t>
      </w:r>
      <w:r>
        <w:t xml:space="preserve">— рекурсивно выводит содержимое подкаталогов.</w:t>
      </w:r>
    </w:p>
    <w:p>
      <w:pPr>
        <w:pStyle w:val="FirstParagraph"/>
      </w:pPr>
      <w:r>
        <w:t xml:space="preserve">Можно комбинировать несколько параметров, например: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 </w:t>
      </w:r>
      <w:r>
        <w:t xml:space="preserve">для отображения всех файлов с подробной информацией.</w:t>
      </w:r>
    </w:p>
    <w:bookmarkEnd w:id="17"/>
    <w:bookmarkStart w:id="18" w:name="команда-mkdir"/>
    <w:p>
      <w:pPr>
        <w:pStyle w:val="Heading2"/>
      </w:pPr>
      <w:r>
        <w:t xml:space="preserve">2.5. Команда mkdir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(создать каталог) создает новые каталоги. Ее формат: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параметры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каталог_каталог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позволяет создать полную иерархию каталогов, создавая любые</w:t>
      </w:r>
      <w:r>
        <w:t xml:space="preserve"> </w:t>
      </w:r>
      <w:r>
        <w:t xml:space="preserve">промежуточные каталоги, которых еще нет: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~/dir1/dir2/dir3</w:t>
      </w:r>
    </w:p>
    <w:bookmarkEnd w:id="18"/>
    <w:bookmarkStart w:id="19" w:name="команда-rm"/>
    <w:p>
      <w:pPr>
        <w:pStyle w:val="Heading2"/>
      </w:pPr>
      <w:r>
        <w:t xml:space="preserve">2.6. Команда rm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(удалить) удаляет файлы или каталоги. Её базовый формат: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параметры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файлы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Некоторые важные параметры:</w:t>
      </w:r>
    </w:p>
    <w:p>
      <w:pPr>
        <w:pStyle w:val="Compact"/>
        <w:numPr>
          <w:ilvl w:val="0"/>
          <w:numId w:val="1003"/>
        </w:numPr>
      </w:pPr>
      <w:r>
        <w:t xml:space="preserve">-r — удаляет каталоги и их содержимое рекурсивно.</w:t>
      </w:r>
    </w:p>
    <w:p>
      <w:pPr>
        <w:pStyle w:val="Compact"/>
        <w:numPr>
          <w:ilvl w:val="0"/>
          <w:numId w:val="1003"/>
        </w:numPr>
      </w:pPr>
      <w:r>
        <w:t xml:space="preserve">-f — принудительно удаляет без запроса подтверждения.</w:t>
      </w:r>
    </w:p>
    <w:p>
      <w:pPr>
        <w:pStyle w:val="FirstParagraph"/>
      </w:pPr>
      <w:r>
        <w:t xml:space="preserve">Для удаления пустого каталога можно также использовать специальную команду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.</w:t>
      </w:r>
    </w:p>
    <w:bookmarkEnd w:id="19"/>
    <w:bookmarkStart w:id="20" w:name="команда-history"/>
    <w:p>
      <w:pPr>
        <w:pStyle w:val="Heading2"/>
      </w:pPr>
      <w:r>
        <w:t xml:space="preserve">2.7. Команда history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отображает список команд, ранее выполненных в текущей сессии терминала. Каждая команда обозначается номером, что позволяет:</w:t>
      </w:r>
    </w:p>
    <w:p>
      <w:pPr>
        <w:pStyle w:val="Compact"/>
        <w:numPr>
          <w:ilvl w:val="0"/>
          <w:numId w:val="1004"/>
        </w:numPr>
      </w:pPr>
      <w:r>
        <w:t xml:space="preserve">Просмотреть всю историю: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Повторно выполнить команду по её номеру:</w:t>
      </w:r>
      <w:r>
        <w:t xml:space="preserve"> </w:t>
      </w:r>
      <w:r>
        <w:rPr>
          <w:rStyle w:val="VerbatimChar"/>
        </w:rPr>
        <w:t xml:space="preserve">!&lt;number&gt;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Выполнить поиск в истории, нажав Ctrl+R.</w:t>
      </w:r>
    </w:p>
    <w:p>
      <w:pPr>
        <w:pStyle w:val="FirstParagraph"/>
      </w:pPr>
      <w:r>
        <w:t xml:space="preserve">Эта функция очень полезна для экономии времени при повторении сложных команд или для запоминания того, как была выполнена предыдущая задача.</w:t>
      </w:r>
    </w:p>
    <w:bookmarkEnd w:id="20"/>
    <w:bookmarkEnd w:id="21"/>
    <w:bookmarkStart w:id="125" w:name="X7a0dc1ec4b9237e344c3501f133dc39a337a22a"/>
    <w:p>
      <w:pPr>
        <w:pStyle w:val="Heading1"/>
      </w:pPr>
      <w:r>
        <w:t xml:space="preserve">Задание и последовательность выполнения работы</w:t>
      </w:r>
    </w:p>
    <w:p>
      <w:pPr>
        <w:pStyle w:val="FirstParagraph"/>
      </w:pPr>
      <w:r>
        <w:t xml:space="preserve">В этом разделе представлены задания, которые необходимо выполнить, и подробные</w:t>
      </w:r>
      <w:r>
        <w:t xml:space="preserve"> </w:t>
      </w:r>
      <w:r>
        <w:t xml:space="preserve">инструкции по работе с командной строкой в операционной системе Linux.</w:t>
      </w:r>
    </w:p>
    <w:bookmarkStart w:id="25" w:name="X39b29adb2a209498cd65180d124080aafad15bf"/>
    <w:p>
      <w:pPr>
        <w:pStyle w:val="Heading2"/>
      </w:pPr>
      <w:r>
        <w:t xml:space="preserve">3.1. Определение полного имени домашнего каталога</w:t>
      </w:r>
    </w:p>
    <w:p>
      <w:pPr>
        <w:pStyle w:val="FirstParagraph"/>
      </w:pPr>
      <w:r>
        <w:t xml:space="preserve">Шаг 1: Определите полный путь к домашнему каталогу</w:t>
      </w:r>
    </w:p>
    <w:p>
      <w:pPr>
        <w:pStyle w:val="BodyText"/>
      </w:pPr>
      <w:r>
        <w:t xml:space="preserve">Чтобы найти абсолютный путь к домашнему каталогу пользователя, используйте команду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(вывести рабочий каталог). Сначала перейдите в домашний каталог, а затем выполните следующую команду:</w:t>
      </w:r>
    </w:p>
    <w:p>
      <w:pPr>
        <w:pStyle w:val="CaptionedFigure"/>
      </w:pPr>
      <w:r>
        <w:drawing>
          <wp:inline>
            <wp:extent cx="2628900" cy="749300"/>
            <wp:effectExtent b="0" l="0" r="0" t="0"/>
            <wp:docPr descr="Page 7 image" title="" id="23" name="Picture"/>
            <a:graphic>
              <a:graphicData uri="http://schemas.openxmlformats.org/drawingml/2006/picture">
                <pic:pic>
                  <pic:nvPicPr>
                    <pic:cNvPr descr="images/page-007-imag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4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В выводе будет показан полный путь, например: /home/alexei</w:t>
      </w:r>
    </w:p>
    <w:bookmarkEnd w:id="25"/>
    <w:bookmarkStart w:id="44" w:name="работа-с-каталогом-tmp"/>
    <w:p>
      <w:pPr>
        <w:pStyle w:val="Heading2"/>
      </w:pPr>
      <w:r>
        <w:t xml:space="preserve">3.2. Работа с каталогом /tmp</w:t>
      </w:r>
    </w:p>
    <w:p>
      <w:pPr>
        <w:pStyle w:val="FirstParagraph"/>
      </w:pPr>
      <w:r>
        <w:t xml:space="preserve">Шаг 1: Перейдите в каталог /tmp</w:t>
      </w:r>
    </w:p>
    <w:p>
      <w:pPr>
        <w:pStyle w:val="CaptionedFigure"/>
      </w:pPr>
      <w:r>
        <w:drawing>
          <wp:inline>
            <wp:extent cx="2844800" cy="241300"/>
            <wp:effectExtent b="0" l="0" r="0" t="0"/>
            <wp:docPr descr="Page 7 image" title="" id="27" name="Picture"/>
            <a:graphic>
              <a:graphicData uri="http://schemas.openxmlformats.org/drawingml/2006/picture">
                <pic:pic>
                  <pic:nvPicPr>
                    <pic:cNvPr descr="images/page-007-image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7 image</w:t>
      </w:r>
    </w:p>
    <w:p>
      <w:pPr>
        <w:pStyle w:val="BodyText"/>
      </w:pPr>
      <w:r>
        <w:t xml:space="preserve">Шаг 2: Отобразите содержимое каталога /tmp с помощью различных опций</w:t>
      </w:r>
    </w:p>
    <w:p>
      <w:pPr>
        <w:pStyle w:val="BodyText"/>
      </w:pPr>
      <w:r>
        <w:drawing>
          <wp:inline>
            <wp:extent cx="5334000" cy="2273856"/>
            <wp:effectExtent b="0" l="0" r="0" t="0"/>
            <wp:docPr descr="Page 8 image" title="" id="30" name="Picture"/>
            <a:graphic>
              <a:graphicData uri="http://schemas.openxmlformats.org/drawingml/2006/picture">
                <pic:pic>
                  <pic:nvPicPr>
                    <pic:cNvPr descr="images/page-008-image-0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809999"/>
            <wp:effectExtent b="0" l="0" r="0" t="0"/>
            <wp:docPr descr="Page 8 image" title="" id="33" name="Picture"/>
            <a:graphic>
              <a:graphicData uri="http://schemas.openxmlformats.org/drawingml/2006/picture">
                <pic:pic>
                  <pic:nvPicPr>
                    <pic:cNvPr descr="images/page-008-image-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249465"/>
            <wp:effectExtent b="0" l="0" r="0" t="0"/>
            <wp:docPr descr="Page 8 image" title="" id="36" name="Picture"/>
            <a:graphic>
              <a:graphicData uri="http://schemas.openxmlformats.org/drawingml/2006/picture">
                <pic:pic>
                  <pic:nvPicPr>
                    <pic:cNvPr descr="images/page-008-image-0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225017"/>
            <wp:effectExtent b="0" l="0" r="0" t="0"/>
            <wp:docPr descr="Page 9 image" title="" id="39" name="Picture"/>
            <a:graphic>
              <a:graphicData uri="http://schemas.openxmlformats.org/drawingml/2006/picture">
                <pic:pic>
                  <pic:nvPicPr>
                    <pic:cNvPr descr="images/page-009-image-0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371011"/>
            <wp:effectExtent b="0" l="0" r="0" t="0"/>
            <wp:docPr descr="Page 9 image" title="" id="42" name="Picture"/>
            <a:graphic>
              <a:graphicData uri="http://schemas.openxmlformats.org/drawingml/2006/picture">
                <pic:pic>
                  <pic:nvPicPr>
                    <pic:cNvPr descr="images/page-009-image-0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Пояснение различий:</w:t>
      </w:r>
    </w:p>
    <w:p>
      <w:pPr>
        <w:pStyle w:val="Compact"/>
        <w:numPr>
          <w:ilvl w:val="0"/>
          <w:numId w:val="1005"/>
        </w:numPr>
      </w:pPr>
      <w:r>
        <w:t xml:space="preserve">ls — показывает только имена видимых файлов и каталогов.</w:t>
      </w:r>
    </w:p>
    <w:p>
      <w:pPr>
        <w:pStyle w:val="Compact"/>
        <w:numPr>
          <w:ilvl w:val="0"/>
          <w:numId w:val="1005"/>
        </w:numPr>
      </w:pPr>
      <w:r>
        <w:t xml:space="preserve">ls -a — также показывает скрытые файлы (те, которые начинаются с точки).</w:t>
      </w:r>
    </w:p>
    <w:p>
      <w:pPr>
        <w:pStyle w:val="Compact"/>
        <w:numPr>
          <w:ilvl w:val="0"/>
          <w:numId w:val="1005"/>
        </w:numPr>
      </w:pPr>
      <w:r>
        <w:t xml:space="preserve">ls -l — показывает подробную информацию: права доступа, количество ссылок, владелец, группа, размер, дата и имя.</w:t>
      </w:r>
    </w:p>
    <w:p>
      <w:pPr>
        <w:pStyle w:val="Compact"/>
        <w:numPr>
          <w:ilvl w:val="0"/>
          <w:numId w:val="1005"/>
        </w:numPr>
      </w:pPr>
      <w:r>
        <w:t xml:space="preserve">ls -la — объединяет обе опции: показывает все файлы с подробной информацией.</w:t>
      </w:r>
    </w:p>
    <w:p>
      <w:pPr>
        <w:pStyle w:val="Compact"/>
        <w:numPr>
          <w:ilvl w:val="0"/>
          <w:numId w:val="1005"/>
        </w:numPr>
      </w:pPr>
      <w:r>
        <w:t xml:space="preserve">ls -laF — добавляет символ в конец имени, чтобы указать тип файла (/ для каталогов, * для исполняемых файлов, @ для символических ссылок).</w:t>
      </w:r>
    </w:p>
    <w:bookmarkEnd w:id="44"/>
    <w:bookmarkStart w:id="54" w:name="проверка-наличия-подкаталога-cron"/>
    <w:p>
      <w:pPr>
        <w:pStyle w:val="Heading2"/>
      </w:pPr>
      <w:r>
        <w:t xml:space="preserve">3.3. Проверка наличия подкаталога cron</w:t>
      </w:r>
    </w:p>
    <w:p>
      <w:pPr>
        <w:pStyle w:val="FirstParagraph"/>
      </w:pPr>
      <w:r>
        <w:t xml:space="preserve">Шаг 1: Проверьте, существует ли подкаталог cron в /var/spool</w:t>
      </w:r>
    </w:p>
    <w:p>
      <w:pPr>
        <w:pStyle w:val="CaptionedFigure"/>
      </w:pPr>
      <w:r>
        <w:drawing>
          <wp:inline>
            <wp:extent cx="5334000" cy="394771"/>
            <wp:effectExtent b="0" l="0" r="0" t="0"/>
            <wp:docPr descr="Page 10 image" title="" id="46" name="Picture"/>
            <a:graphic>
              <a:graphicData uri="http://schemas.openxmlformats.org/drawingml/2006/picture">
                <pic:pic>
                  <pic:nvPicPr>
                    <pic:cNvPr descr="images/page-010-image-0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Чтобы выполнить поиск именно каталога cron:</w:t>
      </w:r>
    </w:p>
    <w:p>
      <w:pPr>
        <w:pStyle w:val="CaptionedFigure"/>
      </w:pPr>
      <w:r>
        <w:drawing>
          <wp:inline>
            <wp:extent cx="5207000" cy="762000"/>
            <wp:effectExtent b="0" l="0" r="0" t="0"/>
            <wp:docPr descr="Page 10 image" title="" id="49" name="Picture"/>
            <a:graphic>
              <a:graphicData uri="http://schemas.openxmlformats.org/drawingml/2006/picture">
                <pic:pic>
                  <pic:nvPicPr>
                    <pic:cNvPr descr="images/page-010-image-0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Или напрямую:</w:t>
      </w:r>
    </w:p>
    <w:p>
      <w:pPr>
        <w:pStyle w:val="CaptionedFigure"/>
      </w:pPr>
      <w:r>
        <w:drawing>
          <wp:inline>
            <wp:extent cx="5334000" cy="525214"/>
            <wp:effectExtent b="0" l="0" r="0" t="0"/>
            <wp:docPr descr="Page 10 image" title="" id="52" name="Picture"/>
            <a:graphic>
              <a:graphicData uri="http://schemas.openxmlformats.org/drawingml/2006/picture">
                <pic:pic>
                  <pic:nvPicPr>
                    <pic:cNvPr descr="images/page-010-image-0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bookmarkEnd w:id="54"/>
    <w:bookmarkStart w:id="64" w:name="работа-с-домашним-каталогом"/>
    <w:p>
      <w:pPr>
        <w:pStyle w:val="Heading2"/>
      </w:pPr>
      <w:r>
        <w:t xml:space="preserve">3.4.Работа с домашним каталогом</w:t>
      </w:r>
    </w:p>
    <w:p>
      <w:pPr>
        <w:pStyle w:val="FirstParagraph"/>
      </w:pPr>
      <w:r>
        <w:t xml:space="preserve">Шаг 1: Перейдите в свой домашний каталог</w:t>
      </w:r>
    </w:p>
    <w:p>
      <w:pPr>
        <w:pStyle w:val="CaptionedFigure"/>
      </w:pPr>
      <w:r>
        <w:drawing>
          <wp:inline>
            <wp:extent cx="2832100" cy="254000"/>
            <wp:effectExtent b="0" l="0" r="0" t="0"/>
            <wp:docPr descr="Page 10 image" title="" id="56" name="Picture"/>
            <a:graphic>
              <a:graphicData uri="http://schemas.openxmlformats.org/drawingml/2006/picture">
                <pic:pic>
                  <pic:nvPicPr>
                    <pic:cNvPr descr="images/page-010-image-04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Шаг 2: Отобразите содержимое своего домашнего каталога с подробной информацией</w:t>
      </w:r>
    </w:p>
    <w:p>
      <w:pPr>
        <w:pStyle w:val="CaptionedFigure"/>
      </w:pPr>
      <w:r>
        <w:drawing>
          <wp:inline>
            <wp:extent cx="5334000" cy="4344959"/>
            <wp:effectExtent b="0" l="0" r="0" t="0"/>
            <wp:docPr descr="Page 10 image" title="" id="59" name="Picture"/>
            <a:graphic>
              <a:graphicData uri="http://schemas.openxmlformats.org/drawingml/2006/picture">
                <pic:pic>
                  <pic:nvPicPr>
                    <pic:cNvPr descr="images/page-010-image-0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Шаг 3: Определитевладельцафайловикаталогов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age 11 image" title="" id="62" name="Picture"/>
            <a:graphic>
              <a:graphicData uri="http://schemas.openxmlformats.org/drawingml/2006/picture">
                <pic:pic>
                  <pic:nvPicPr>
                    <pic:cNvPr descr="images/page-011-image-0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В выводе команды ls -l третий столбец указывает владельца каждого файла или каталога.</w:t>
      </w:r>
    </w:p>
    <w:bookmarkEnd w:id="64"/>
    <w:bookmarkStart w:id="86" w:name="создание-и-удаление-каталогов"/>
    <w:p>
      <w:pPr>
        <w:pStyle w:val="Heading2"/>
      </w:pPr>
      <w:r>
        <w:t xml:space="preserve">3.5. Создание и удаление каталогов</w:t>
      </w:r>
    </w:p>
    <w:p>
      <w:pPr>
        <w:pStyle w:val="FirstParagraph"/>
      </w:pPr>
      <w:r>
        <w:t xml:space="preserve">Шаг 1: Создайте новую директорию в своей домашней директории</w:t>
      </w:r>
    </w:p>
    <w:p>
      <w:pPr>
        <w:pStyle w:val="CaptionedFigure"/>
      </w:pPr>
      <w:r>
        <w:drawing>
          <wp:inline>
            <wp:extent cx="3517900" cy="558800"/>
            <wp:effectExtent b="0" l="0" r="0" t="0"/>
            <wp:docPr descr="Page 11 image" title="" id="66" name="Picture"/>
            <a:graphic>
              <a:graphicData uri="http://schemas.openxmlformats.org/drawingml/2006/picture">
                <pic:pic>
                  <pic:nvPicPr>
                    <pic:cNvPr descr="images/page-011-image-0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Шаг 2: Создайте подкаталог внутри newdir</w:t>
      </w:r>
    </w:p>
    <w:p>
      <w:pPr>
        <w:pStyle w:val="CaptionedFigure"/>
      </w:pPr>
      <w:r>
        <w:drawing>
          <wp:inline>
            <wp:extent cx="4610100" cy="317500"/>
            <wp:effectExtent b="0" l="0" r="0" t="0"/>
            <wp:docPr descr="Page 11 image" title="" id="69" name="Picture"/>
            <a:graphic>
              <a:graphicData uri="http://schemas.openxmlformats.org/drawingml/2006/picture">
                <pic:pic>
                  <pic:nvPicPr>
                    <pic:cNvPr descr="images/page-011-image-0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Шаг 3: Создайте три директории одной командой</w:t>
      </w:r>
    </w:p>
    <w:p>
      <w:pPr>
        <w:pStyle w:val="CaptionedFigure"/>
      </w:pPr>
      <w:r>
        <w:drawing>
          <wp:inline>
            <wp:extent cx="4800600" cy="330200"/>
            <wp:effectExtent b="0" l="0" r="0" t="0"/>
            <wp:docPr descr="Page 11 image" title="" id="72" name="Picture"/>
            <a:graphic>
              <a:graphicData uri="http://schemas.openxmlformats.org/drawingml/2006/picture">
                <pic:pic>
                  <pic:nvPicPr>
                    <pic:cNvPr descr="images/page-011-image-0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Шаг 4: Удалите три директории одной командой</w:t>
      </w:r>
    </w:p>
    <w:p>
      <w:pPr>
        <w:pStyle w:val="CaptionedFigure"/>
      </w:pPr>
      <w:r>
        <w:drawing>
          <wp:inline>
            <wp:extent cx="4787900" cy="304800"/>
            <wp:effectExtent b="0" l="0" r="0" t="0"/>
            <wp:docPr descr="Page 11 image" title="" id="75" name="Picture"/>
            <a:graphic>
              <a:graphicData uri="http://schemas.openxmlformats.org/drawingml/2006/picture">
                <pic:pic>
                  <pic:nvPicPr>
                    <pic:cNvPr descr="images/page-011-image-0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Шаг 5: Попробуйте удалить директорию newdir с помощью команды rm</w:t>
      </w:r>
    </w:p>
    <w:p>
      <w:pPr>
        <w:pStyle w:val="CaptionedFigure"/>
      </w:pPr>
      <w:r>
        <w:drawing>
          <wp:inline>
            <wp:extent cx="5334000" cy="488156"/>
            <wp:effectExtent b="0" l="0" r="0" t="0"/>
            <wp:docPr descr="Page 12 image" title="" id="78" name="Picture"/>
            <a:graphic>
              <a:graphicData uri="http://schemas.openxmlformats.org/drawingml/2006/picture">
                <pic:pic>
                  <pic:nvPicPr>
                    <pic:cNvPr descr="images/page-012-image-0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Команда выведет ошибку, указывающую на то, что newdir является директорией. Чтобы удалить её, необходимо использовать опцию -r:</w:t>
      </w:r>
    </w:p>
    <w:p>
      <w:pPr>
        <w:pStyle w:val="CaptionedFigure"/>
      </w:pPr>
      <w:r>
        <w:drawing>
          <wp:inline>
            <wp:extent cx="3378200" cy="330200"/>
            <wp:effectExtent b="0" l="0" r="0" t="0"/>
            <wp:docPr descr="Page 12 image" title="" id="81" name="Picture"/>
            <a:graphic>
              <a:graphicData uri="http://schemas.openxmlformats.org/drawingml/2006/picture">
                <pic:pic>
                  <pic:nvPicPr>
                    <pic:cNvPr descr="images/page-012-image-0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6: Убедитесь, что директория была удалена</w:t>
      </w:r>
    </w:p>
    <w:p>
      <w:pPr>
        <w:pStyle w:val="CaptionedFigure"/>
      </w:pPr>
      <w:r>
        <w:drawing>
          <wp:inline>
            <wp:extent cx="4445000" cy="279400"/>
            <wp:effectExtent b="0" l="0" r="0" t="0"/>
            <wp:docPr descr="Page 12 image" title="" id="84" name="Picture"/>
            <a:graphic>
              <a:graphicData uri="http://schemas.openxmlformats.org/drawingml/2006/picture">
                <pic:pic>
                  <pic:nvPicPr>
                    <pic:cNvPr descr="images/page-012-image-0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bookmarkEnd w:id="86"/>
    <w:bookmarkStart w:id="108" w:name="использование-команды-man"/>
    <w:p>
      <w:pPr>
        <w:pStyle w:val="Heading2"/>
      </w:pPr>
      <w:r>
        <w:t xml:space="preserve">3.6. Использование команды man</w:t>
      </w:r>
    </w:p>
    <w:p>
      <w:pPr>
        <w:pStyle w:val="FirstParagraph"/>
      </w:pPr>
      <w:r>
        <w:t xml:space="preserve">Шаг 1: Определите параметр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для рекурсивного перечисления подкаталогов</w:t>
      </w:r>
    </w:p>
    <w:p>
      <w:pPr>
        <w:pStyle w:val="BodyText"/>
      </w:pPr>
      <w:r>
        <w:drawing>
          <wp:inline>
            <wp:extent cx="2781300" cy="330200"/>
            <wp:effectExtent b="0" l="0" r="0" t="0"/>
            <wp:docPr descr="Page 12 image" title="" id="88" name="Picture"/>
            <a:graphic>
              <a:graphicData uri="http://schemas.openxmlformats.org/drawingml/2006/picture">
                <pic:pic>
                  <pic:nvPicPr>
                    <pic:cNvPr descr="images/page-012-image-0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396303"/>
            <wp:effectExtent b="0" l="0" r="0" t="0"/>
            <wp:docPr descr="Page 12 image" title="" id="91" name="Picture"/>
            <a:graphic>
              <a:graphicData uri="http://schemas.openxmlformats.org/drawingml/2006/picture">
                <pic:pic>
                  <pic:nvPicPr>
                    <pic:cNvPr descr="images/page-012-image-0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руководстве найдите параметр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, который позволяет рекурсивно перечислять содержимое подкаталогов.</w:t>
      </w:r>
    </w:p>
    <w:p>
      <w:pPr>
        <w:pStyle w:val="BodyText"/>
      </w:pPr>
      <w:r>
        <w:t xml:space="preserve">Шаг 2: См. руководство по командам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</w:t>
      </w:r>
    </w:p>
    <w:p>
      <w:pPr>
        <w:pStyle w:val="BodyText"/>
      </w:pPr>
      <w:r>
        <w:drawing>
          <wp:inline>
            <wp:extent cx="5334000" cy="4398330"/>
            <wp:effectExtent b="0" l="0" r="0" t="0"/>
            <wp:docPr descr="Page 13 image" title="" id="94" name="Picture"/>
            <a:graphic>
              <a:graphicData uri="http://schemas.openxmlformats.org/drawingml/2006/picture">
                <pic:pic>
                  <pic:nvPicPr>
                    <pic:cNvPr descr="images/page-013-image-0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8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415517"/>
            <wp:effectExtent b="0" l="0" r="0" t="0"/>
            <wp:docPr descr="Page 13 image" title="" id="97" name="Picture"/>
            <a:graphic>
              <a:graphicData uri="http://schemas.openxmlformats.org/drawingml/2006/picture">
                <pic:pic>
                  <pic:nvPicPr>
                    <pic:cNvPr descr="images/page-013-image-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411989"/>
            <wp:effectExtent b="0" l="0" r="0" t="0"/>
            <wp:docPr descr="Page 13 image" title="" id="100" name="Picture"/>
            <a:graphic>
              <a:graphicData uri="http://schemas.openxmlformats.org/drawingml/2006/picture">
                <pic:pic>
                  <pic:nvPicPr>
                    <pic:cNvPr descr="images/page-013-image-03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392705"/>
            <wp:effectExtent b="0" l="0" r="0" t="0"/>
            <wp:docPr descr="Page 14 image" title="" id="103" name="Picture"/>
            <a:graphic>
              <a:graphicData uri="http://schemas.openxmlformats.org/drawingml/2006/picture">
                <pic:pic>
                  <pic:nvPicPr>
                    <pic:cNvPr descr="images/page-014-image-0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2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358020"/>
            <wp:effectExtent b="0" l="0" r="0" t="0"/>
            <wp:docPr descr="Page 14 image" title="" id="106" name="Picture"/>
            <a:graphic>
              <a:graphicData uri="http://schemas.openxmlformats.org/drawingml/2006/picture">
                <pic:pic>
                  <pic:nvPicPr>
                    <pic:cNvPr descr="images/page-014-image-0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8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Пояснение основных параметров: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— не имеет существенных параметров; он только меняет каталог.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— с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отображает физический путь без символических ссылок.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mkdir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создает промежуточные каталоги;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устанавливает права доступа.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rmdir</w:t>
      </w:r>
      <w:r>
        <w:t xml:space="preserve"> </w:t>
      </w:r>
      <w:r>
        <w:t xml:space="preserve">— удаляет только пустые каталоги.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rm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удаляет рекурсивно;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принудительно удаляет;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запрашивает подтверждение.</w:t>
      </w:r>
    </w:p>
    <w:bookmarkEnd w:id="108"/>
    <w:bookmarkStart w:id="124" w:name="использование-команды-history"/>
    <w:p>
      <w:pPr>
        <w:pStyle w:val="Heading2"/>
      </w:pPr>
      <w:r>
        <w:t xml:space="preserve">3.7. Использование команды history</w:t>
      </w:r>
    </w:p>
    <w:p>
      <w:pPr>
        <w:pStyle w:val="FirstParagraph"/>
      </w:pPr>
      <w:r>
        <w:t xml:space="preserve">Шаг 1: Отобразить историю команд</w:t>
      </w:r>
    </w:p>
    <w:p>
      <w:pPr>
        <w:pStyle w:val="BodyText"/>
      </w:pPr>
      <w:r>
        <w:drawing>
          <wp:inline>
            <wp:extent cx="5334000" cy="5006400"/>
            <wp:effectExtent b="0" l="0" r="0" t="0"/>
            <wp:docPr descr="Page 15 image" title="" id="110" name="Picture"/>
            <a:graphic>
              <a:graphicData uri="http://schemas.openxmlformats.org/drawingml/2006/picture">
                <pic:pic>
                  <pic:nvPicPr>
                    <pic:cNvPr descr="images/page-015-image-0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238500" cy="2832100"/>
            <wp:effectExtent b="0" l="0" r="0" t="0"/>
            <wp:docPr descr="Page 15 image" title="" id="113" name="Picture"/>
            <a:graphic>
              <a:graphicData uri="http://schemas.openxmlformats.org/drawingml/2006/picture">
                <pic:pic>
                  <pic:nvPicPr>
                    <pic:cNvPr descr="images/page-015-image-0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2: Повторно выполнить команду из истории по её номеру</w:t>
      </w:r>
    </w:p>
    <w:p>
      <w:pPr>
        <w:pStyle w:val="CaptionedFigure"/>
      </w:pPr>
      <w:r>
        <w:drawing>
          <wp:inline>
            <wp:extent cx="4470400" cy="546100"/>
            <wp:effectExtent b="0" l="0" r="0" t="0"/>
            <wp:docPr descr="Page 15 image" title="" id="116" name="Picture"/>
            <a:graphic>
              <a:graphicData uri="http://schemas.openxmlformats.org/drawingml/2006/picture">
                <pic:pic>
                  <pic:nvPicPr>
                    <pic:cNvPr descr="images/page-015-image-0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15 image</w:t>
      </w:r>
    </w:p>
    <w:p>
      <w:pPr>
        <w:pStyle w:val="BodyText"/>
      </w:pPr>
      <w:r>
        <w:t xml:space="preserve">Шаг 3: Изменить и выполнить команду из истории</w:t>
      </w:r>
    </w:p>
    <w:p>
      <w:pPr>
        <w:pStyle w:val="BodyText"/>
      </w:pPr>
      <w:r>
        <w:t xml:space="preserve">Например, если команда 20 — ls -la, её можно изменить на ls -l:</w:t>
      </w:r>
    </w:p>
    <w:p>
      <w:pPr>
        <w:pStyle w:val="CaptionedFigure"/>
      </w:pPr>
      <w:r>
        <w:drawing>
          <wp:inline>
            <wp:extent cx="4241800" cy="520700"/>
            <wp:effectExtent b="0" l="0" r="0" t="0"/>
            <wp:docPr descr="Page 15 image" title="" id="119" name="Picture"/>
            <a:graphic>
              <a:graphicData uri="http://schemas.openxmlformats.org/drawingml/2006/picture">
                <pic:pic>
                  <pic:nvPicPr>
                    <pic:cNvPr descr="images/page-015-image-0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15 image</w:t>
      </w:r>
    </w:p>
    <w:p>
      <w:pPr>
        <w:pStyle w:val="BodyText"/>
      </w:pPr>
      <w:r>
        <w:t xml:space="preserve">Шаг 4: Найти в истории с помощью Ctrl+R</w:t>
      </w:r>
    </w:p>
    <w:p>
      <w:pPr>
        <w:pStyle w:val="BodyText"/>
      </w:pPr>
      <w:r>
        <w:t xml:space="preserve">Нажмите Ctrl+R и введите часть искомой команды.</w:t>
      </w:r>
    </w:p>
    <w:p>
      <w:pPr>
        <w:pStyle w:val="BodyText"/>
      </w:pPr>
      <w:r>
        <w:t xml:space="preserve">Шаг 5: Выполнить последнюю команду</w:t>
      </w:r>
    </w:p>
    <w:p>
      <w:pPr>
        <w:pStyle w:val="CaptionedFigure"/>
      </w:pPr>
      <w:r>
        <w:drawing>
          <wp:inline>
            <wp:extent cx="2324100" cy="533400"/>
            <wp:effectExtent b="0" l="0" r="0" t="0"/>
            <wp:docPr descr="Page 16 image" title="" id="122" name="Picture"/>
            <a:graphic>
              <a:graphicData uri="http://schemas.openxmlformats.org/drawingml/2006/picture">
                <pic:pic>
                  <pic:nvPicPr>
                    <pic:cNvPr descr="images/page-016-image-0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16 image</w:t>
      </w:r>
    </w:p>
    <w:bookmarkEnd w:id="124"/>
    <w:bookmarkEnd w:id="125"/>
    <w:bookmarkStart w:id="169" w:name="контрольные-вопросы"/>
    <w:p>
      <w:pPr>
        <w:pStyle w:val="Heading1"/>
      </w:pPr>
      <w:r>
        <w:t xml:space="preserve">Контрольные вопросы</w:t>
      </w:r>
    </w:p>
    <w:bookmarkStart w:id="126" w:name="что-такое-командная-строка"/>
    <w:p>
      <w:pPr>
        <w:pStyle w:val="Heading2"/>
      </w:pPr>
      <w:r>
        <w:t xml:space="preserve">1. Что такое командная строка?</w:t>
      </w:r>
    </w:p>
    <w:p>
      <w:pPr>
        <w:pStyle w:val="FirstParagraph"/>
      </w:pPr>
      <w:r>
        <w:t xml:space="preserve">Интерфейс командной строки (CLI) — это текстовый интерфейс, позволяющий пользователю взаимодействовать с операционной системой, вводя инструкции в виде команд. В отличие от графических пользовательских интерфейсов (GUI), командная строка требует от пользователя ввода конкретных команд для выполнения таких задач, как навигация по файловой системе, запуск программ или управление файлами. Это мощный и эффективный инструмент, особенно для административных задач и задач автоматизации, поскольку он обеспечивает точный контроль над системой и возможность объединять команды для выполнения сложных задач.</w:t>
      </w:r>
    </w:p>
    <w:bookmarkEnd w:id="126"/>
    <w:bookmarkStart w:id="130" w:name="X837f174f2ca8bbe153b7646d4775519f613ff90"/>
    <w:p>
      <w:pPr>
        <w:pStyle w:val="Heading2"/>
      </w:pPr>
      <w:r>
        <w:t xml:space="preserve">2. Перед командами не следует включать абсолютные слова. Существует каталог?</w:t>
      </w:r>
    </w:p>
    <w:p>
      <w:pPr>
        <w:pStyle w:val="FirstParagraph"/>
      </w:pPr>
      <w:r>
        <w:t xml:space="preserve">Пожалуйста, проверьте сначала. Абсолютный путь — это полный адрес, указывающий местоположение файла или</w:t>
      </w:r>
      <w:r>
        <w:t xml:space="preserve"> </w:t>
      </w:r>
      <w:r>
        <w:t xml:space="preserve">каталога от корня файловой системы (обозначается символом /). Абсолютный путь не зависит от текущего каталога и всегда начинается с корня.</w:t>
      </w:r>
    </w:p>
    <w:p>
      <w:pPr>
        <w:pStyle w:val="BodyText"/>
      </w:pPr>
      <w:r>
        <w:t xml:space="preserve">Команда для определения абсолютного пути к текущему каталогу —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(вывести</w:t>
      </w:r>
      <w:r>
        <w:t xml:space="preserve"> </w:t>
      </w:r>
      <w:r>
        <w:t xml:space="preserve">рабочий каталог). Пример:</w:t>
      </w:r>
    </w:p>
    <w:p>
      <w:pPr>
        <w:pStyle w:val="CaptionedFigure"/>
      </w:pPr>
      <w:r>
        <w:drawing>
          <wp:inline>
            <wp:extent cx="2387600" cy="571500"/>
            <wp:effectExtent b="0" l="0" r="0" t="0"/>
            <wp:docPr descr="Page 16 image" title="" id="128" name="Picture"/>
            <a:graphic>
              <a:graphicData uri="http://schemas.openxmlformats.org/drawingml/2006/picture">
                <pic:pic>
                  <pic:nvPicPr>
                    <pic:cNvPr descr="images/page-016-image-0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16 image</w:t>
      </w:r>
    </w:p>
    <w:p>
      <w:pPr>
        <w:pStyle w:val="BodyText"/>
      </w:pPr>
      <w:r>
        <w:t xml:space="preserve">Если пользователь находится в каталоге</w:t>
      </w:r>
      <w:r>
        <w:t xml:space="preserve"> </w:t>
      </w:r>
      <w:r>
        <w:rPr>
          <w:rStyle w:val="VerbatimChar"/>
        </w:rPr>
        <w:t xml:space="preserve">/home/alexei</w:t>
      </w:r>
      <w:r>
        <w:t xml:space="preserve">, вывод будет следующим.</w:t>
      </w:r>
    </w:p>
    <w:bookmarkEnd w:id="130"/>
    <w:bookmarkStart w:id="137" w:name="X5b2773b3b4f02aecd929bf0c3208a09a527adbe"/>
    <w:p>
      <w:pPr>
        <w:pStyle w:val="Heading2"/>
      </w:pPr>
      <w:r>
        <w:t xml:space="preserve">3. Вот некоторые из команд и параметров, которые могут быть вам предоставлены. Какие имена есть в каталоге? Пожалуйста, сначала ознакомьтесь с информацией.</w:t>
      </w:r>
    </w:p>
    <w:p>
      <w:pPr>
        <w:pStyle w:val="FirstParagraph"/>
      </w:pPr>
      <w:r>
        <w:t xml:space="preserve">Чтобы определить типы файлов и отобразить только их имена в текущем каталоге, используйте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-F</w:t>
      </w:r>
      <w:r>
        <w:t xml:space="preserve">. Эта опция добавляет в конец имени файла символ, указывающий на его тип.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Тип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Каталог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Исполняемый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@</w:t>
            </w:r>
          </w:p>
        </w:tc>
        <w:tc>
          <w:tcPr/>
          <w:p>
            <w:pPr>
              <w:pStyle w:val="Compact"/>
            </w:pPr>
            <w:r>
              <w:t xml:space="preserve">Символическая 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(без символов)</w:t>
            </w:r>
          </w:p>
        </w:tc>
        <w:tc>
          <w:tcPr/>
          <w:p>
            <w:pPr>
              <w:pStyle w:val="Compact"/>
            </w:pPr>
            <w:r>
              <w:t xml:space="preserve">Обычный файл</w:t>
            </w:r>
          </w:p>
        </w:tc>
      </w:tr>
    </w:tbl>
    <w:p>
      <w:pPr>
        <w:pStyle w:val="BodyText"/>
      </w:pPr>
      <w:r>
        <w:t xml:space="preserve">Примеры:</w:t>
      </w:r>
    </w:p>
    <w:p>
      <w:pPr>
        <w:pStyle w:val="CaptionedFigure"/>
      </w:pPr>
      <w:r>
        <w:drawing>
          <wp:inline>
            <wp:extent cx="5334000" cy="533400"/>
            <wp:effectExtent b="0" l="0" r="0" t="0"/>
            <wp:docPr descr="Page 17 image" title="" id="132" name="Picture"/>
            <a:graphic>
              <a:graphicData uri="http://schemas.openxmlformats.org/drawingml/2006/picture">
                <pic:pic>
                  <pic:nvPicPr>
                    <pic:cNvPr descr="images/page-017-image-0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17 image</w:t>
      </w:r>
    </w:p>
    <w:p>
      <w:pPr>
        <w:pStyle w:val="BodyText"/>
      </w:pPr>
      <w:r>
        <w:t xml:space="preserve">Вы также можете комбинировать это с -p (аналогично -F, но только для каталогов):</w:t>
      </w:r>
    </w:p>
    <w:p>
      <w:pPr>
        <w:pStyle w:val="CaptionedFigure"/>
      </w:pPr>
      <w:r>
        <w:drawing>
          <wp:inline>
            <wp:extent cx="5334000" cy="562800"/>
            <wp:effectExtent b="0" l="0" r="0" t="0"/>
            <wp:docPr descr="Page 17 image" title="" id="135" name="Picture"/>
            <a:graphic>
              <a:graphicData uri="http://schemas.openxmlformats.org/drawingml/2006/picture">
                <pic:pic>
                  <pic:nvPicPr>
                    <pic:cNvPr descr="images/page-017-image-02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17 image</w:t>
      </w:r>
    </w:p>
    <w:bookmarkEnd w:id="137"/>
    <w:bookmarkStart w:id="144" w:name="Xad736749537b510645ed4625ae45448c1be37b8"/>
    <w:p>
      <w:pPr>
        <w:pStyle w:val="Heading2"/>
      </w:pPr>
      <w:r>
        <w:t xml:space="preserve">4. Как изобразить информацию о скрытых файлах? Приведите пример.</w:t>
      </w:r>
    </w:p>
    <w:p>
      <w:pPr>
        <w:pStyle w:val="FirstParagraph"/>
      </w:pPr>
      <w:r>
        <w:t xml:space="preserve">Скрытые файлы в Linux — это файлы, имена которых начинаются с точки (.). Эти файлы обычно содержат настройки приложений или системы и не отображаются в обычных списках во избежание путаницы. Чтобы отобразить эту информацию, используйте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(все):</w:t>
      </w:r>
    </w:p>
    <w:p>
      <w:pPr>
        <w:pStyle w:val="CaptionedFigure"/>
      </w:pPr>
      <w:r>
        <w:drawing>
          <wp:inline>
            <wp:extent cx="5334000" cy="2073004"/>
            <wp:effectExtent b="0" l="0" r="0" t="0"/>
            <wp:docPr descr="Page 18 image" title="" id="139" name="Picture"/>
            <a:graphic>
              <a:graphicData uri="http://schemas.openxmlformats.org/drawingml/2006/picture">
                <pic:pic>
                  <pic:nvPicPr>
                    <pic:cNvPr descr="images/page-018-image-0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18 image</w:t>
      </w:r>
    </w:p>
    <w:p>
      <w:pPr>
        <w:pStyle w:val="BodyText"/>
      </w:pPr>
      <w:r>
        <w:t xml:space="preserve">Пример:</w:t>
      </w:r>
    </w:p>
    <w:p>
      <w:pPr>
        <w:pStyle w:val="CaptionedFigure"/>
      </w:pPr>
      <w:r>
        <w:drawing>
          <wp:inline>
            <wp:extent cx="5334000" cy="4244038"/>
            <wp:effectExtent b="0" l="0" r="0" t="0"/>
            <wp:docPr descr="Page 18 image" title="" id="142" name="Picture"/>
            <a:graphic>
              <a:graphicData uri="http://schemas.openxmlformats.org/drawingml/2006/picture">
                <pic:pic>
                  <pic:nvPicPr>
                    <pic:cNvPr descr="images/page-018-image-0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4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18 image</w:t>
      </w:r>
    </w:p>
    <w:p>
      <w:pPr>
        <w:pStyle w:val="BodyText"/>
      </w:pPr>
      <w:r>
        <w:t xml:space="preserve">Это отобразит все файлы, включая скрытые, с подробной информацией (права доступа, владелец, размер, дата и т. д.).</w:t>
      </w:r>
    </w:p>
    <w:bookmarkEnd w:id="144"/>
    <w:bookmarkStart w:id="154" w:name="Xa6d5cb939233022b8a7da4127ce4a6e5ca27978"/>
    <w:p>
      <w:pPr>
        <w:pStyle w:val="Heading2"/>
      </w:pPr>
      <w:r>
        <w:t xml:space="preserve">5. Как узнать, как проверить каталог? Чем это похоже на вашу команду? Пожалуйста, сначала посмотрите.</w:t>
      </w:r>
    </w:p>
    <w:p>
      <w:pPr>
        <w:pStyle w:val="FirstParagraph"/>
      </w:pPr>
      <w:r>
        <w:t xml:space="preserve">Да, вы можете удалять как файлы, так и каталоги с помощью одной и той же команды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(удалить). Разница заключается в используемых параметрах.</w:t>
      </w:r>
    </w:p>
    <w:p>
      <w:pPr>
        <w:pStyle w:val="BodyText"/>
      </w:pPr>
      <w:r>
        <w:t xml:space="preserve">Для удаления файлов используйте команду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без каких-либо специальных параметров:</w:t>
      </w:r>
    </w:p>
    <w:p>
      <w:pPr>
        <w:pStyle w:val="CaptionedFigure"/>
      </w:pPr>
      <w:r>
        <w:drawing>
          <wp:inline>
            <wp:extent cx="3340100" cy="254000"/>
            <wp:effectExtent b="0" l="0" r="0" t="0"/>
            <wp:docPr descr="Page 19 image" title="" id="146" name="Picture"/>
            <a:graphic>
              <a:graphicData uri="http://schemas.openxmlformats.org/drawingml/2006/picture">
                <pic:pic>
                  <pic:nvPicPr>
                    <pic:cNvPr descr="images/page-019-image-0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19 image</w:t>
      </w:r>
    </w:p>
    <w:p>
      <w:pPr>
        <w:pStyle w:val="BodyText"/>
      </w:pPr>
      <w:r>
        <w:t xml:space="preserve">Для удаления каталогов и их содержимого используйте параметр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(рекурсивный):</w:t>
      </w:r>
    </w:p>
    <w:p>
      <w:pPr>
        <w:pStyle w:val="CaptionedFigure"/>
      </w:pPr>
      <w:r>
        <w:drawing>
          <wp:inline>
            <wp:extent cx="3873500" cy="304800"/>
            <wp:effectExtent b="0" l="0" r="0" t="0"/>
            <wp:docPr descr="Page 19 image" title="" id="149" name="Picture"/>
            <a:graphic>
              <a:graphicData uri="http://schemas.openxmlformats.org/drawingml/2006/picture">
                <pic:pic>
                  <pic:nvPicPr>
                    <pic:cNvPr descr="images/page-019-image-02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19 image</w:t>
      </w:r>
    </w:p>
    <w:p>
      <w:pPr>
        <w:pStyle w:val="BodyText"/>
      </w:pPr>
      <w:r>
        <w:t xml:space="preserve">Также существует специальная команда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для удаления пустых каталогов:</w:t>
      </w:r>
    </w:p>
    <w:p>
      <w:pPr>
        <w:pStyle w:val="CaptionedFigure"/>
      </w:pPr>
      <w:r>
        <w:drawing>
          <wp:inline>
            <wp:extent cx="4508500" cy="279400"/>
            <wp:effectExtent b="0" l="0" r="0" t="0"/>
            <wp:docPr descr="Page 19 image" title="" id="152" name="Picture"/>
            <a:graphic>
              <a:graphicData uri="http://schemas.openxmlformats.org/drawingml/2006/picture">
                <pic:pic>
                  <pic:nvPicPr>
                    <pic:cNvPr descr="images/page-019-image-03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19 image</w:t>
      </w:r>
    </w:p>
    <w:p>
      <w:pPr>
        <w:pStyle w:val="BodyText"/>
      </w:pPr>
      <w:r>
        <w:t xml:space="preserve">Примеры: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0"/>
        <w:gridCol w:w="5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 file.txt</w:t>
            </w:r>
          </w:p>
        </w:tc>
        <w:tc>
          <w:tcPr/>
          <w:p>
            <w:pPr>
              <w:pStyle w:val="Compact"/>
            </w:pPr>
            <w:r>
              <w:t xml:space="preserve">Удаляет файл file.txt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 -r folder</w:t>
            </w:r>
          </w:p>
        </w:tc>
        <w:tc>
          <w:tcPr/>
          <w:p>
            <w:pPr>
              <w:pStyle w:val="Compact"/>
            </w:pPr>
            <w:r>
              <w:t xml:space="preserve">Удаляет папку и все ее содержимое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rmdir empty_folder</w:t>
            </w:r>
          </w:p>
        </w:tc>
        <w:tc>
          <w:tcPr/>
          <w:p>
            <w:pPr>
              <w:pStyle w:val="Compact"/>
            </w:pPr>
            <w:r>
              <w:t xml:space="preserve">Удаляет папку только в том случае, если она пуста</w:t>
            </w:r>
          </w:p>
        </w:tc>
      </w:tr>
    </w:tbl>
    <w:bookmarkEnd w:id="154"/>
    <w:bookmarkStart w:id="161" w:name="X496d8af2edfb1e1b8f24840cc0a3218ef562aca"/>
    <w:p>
      <w:pPr>
        <w:pStyle w:val="Heading2"/>
      </w:pPr>
      <w:r>
        <w:t xml:space="preserve">6. Нам не нужно предоставлять информацию или информацию о выполненных пользовательских командах?</w:t>
      </w:r>
    </w:p>
    <w:p>
      <w:pPr>
        <w:pStyle w:val="FirstParagraph"/>
      </w:pPr>
      <w:r>
        <w:t xml:space="preserve">Для просмотра истории последних выполненных команд используется команда history. По умолчанию она отображает все команды в текущей сессии.</w:t>
      </w:r>
    </w:p>
    <w:p>
      <w:pPr>
        <w:pStyle w:val="CaptionedFigure"/>
      </w:pPr>
      <w:r>
        <w:drawing>
          <wp:inline>
            <wp:extent cx="5334000" cy="4962864"/>
            <wp:effectExtent b="0" l="0" r="0" t="0"/>
            <wp:docPr descr="Page 20 image" title="" id="156" name="Picture"/>
            <a:graphic>
              <a:graphicData uri="http://schemas.openxmlformats.org/drawingml/2006/picture">
                <pic:pic>
                  <pic:nvPicPr>
                    <pic:cNvPr descr="images/page-020-image-0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2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20 image</w:t>
      </w:r>
    </w:p>
    <w:p>
      <w:pPr>
        <w:pStyle w:val="BodyText"/>
      </w:pPr>
      <w:r>
        <w:t xml:space="preserve">Чтобы отобразить только последние N команд, можно указать число:</w:t>
      </w:r>
    </w:p>
    <w:p>
      <w:pPr>
        <w:pStyle w:val="CaptionedFigure"/>
      </w:pPr>
      <w:r>
        <w:drawing>
          <wp:inline>
            <wp:extent cx="3517900" cy="2857500"/>
            <wp:effectExtent b="0" l="0" r="0" t="0"/>
            <wp:docPr descr="Page 20 image" title="" id="159" name="Picture"/>
            <a:graphic>
              <a:graphicData uri="http://schemas.openxmlformats.org/drawingml/2006/picture">
                <pic:pic>
                  <pic:nvPicPr>
                    <pic:cNvPr descr="images/page-020-image-02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20 image</w:t>
      </w:r>
    </w:p>
    <w:p>
      <w:pPr>
        <w:pStyle w:val="BodyText"/>
      </w:pPr>
      <w:r>
        <w:t xml:space="preserve">Это отобразит только последние 10 выполненных команд.</w:t>
      </w:r>
    </w:p>
    <w:bookmarkEnd w:id="161"/>
    <w:bookmarkStart w:id="162" w:name="X73688e82a8f88ff601e5cd94cef7f87dd811635"/>
    <w:p>
      <w:pPr>
        <w:pStyle w:val="Heading2"/>
      </w:pPr>
      <w:r>
        <w:t xml:space="preserve">7. Как использовать историю команд для изменения уже выполненных команд? Для начала, добро пожаловать.</w:t>
      </w:r>
    </w:p>
    <w:p>
      <w:pPr>
        <w:pStyle w:val="FirstParagraph"/>
      </w:pPr>
      <w:r>
        <w:t xml:space="preserve">История команд позволяет повторно использовать и изменять предыдущие команды, используя символ !, за которым следует число или текстовая строка.</w:t>
      </w:r>
    </w:p>
    <w:p>
      <w:pPr>
        <w:pStyle w:val="BodyText"/>
      </w:pPr>
      <w:r>
        <w:t xml:space="preserve">Базовый синтаксис:</w:t>
      </w:r>
    </w:p>
    <w:p>
      <w:pPr>
        <w:pStyle w:val="Compact"/>
        <w:numPr>
          <w:ilvl w:val="0"/>
          <w:numId w:val="1007"/>
        </w:numPr>
      </w:pPr>
      <w:r>
        <w:t xml:space="preserve">!</w:t>
      </w:r>
      <w:r>
        <w:t xml:space="preserve"> </w:t>
      </w:r>
      <w:r>
        <w:t xml:space="preserve">— выполняет команду с номером, указанным в истории.</w:t>
      </w:r>
    </w:p>
    <w:p>
      <w:pPr>
        <w:pStyle w:val="Compact"/>
        <w:numPr>
          <w:ilvl w:val="0"/>
          <w:numId w:val="1007"/>
        </w:numPr>
      </w:pPr>
      <w:r>
        <w:t xml:space="preserve">!! — выполняет последнюю команду.</w:t>
      </w:r>
    </w:p>
    <w:p>
      <w:pPr>
        <w:pStyle w:val="Compact"/>
        <w:numPr>
          <w:ilvl w:val="0"/>
          <w:numId w:val="1007"/>
        </w:numPr>
      </w:pPr>
      <w:r>
        <w:t xml:space="preserve">!</w:t>
      </w:r>
      <w:r>
        <w:t xml:space="preserve"> </w:t>
      </w:r>
      <w:r>
        <w:t xml:space="preserve">— выполняет последнюю команду, начинающуюся с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:s/</w:t>
      </w:r>
      <w:r>
        <w:t xml:space="preserve">/</w:t>
      </w:r>
      <w:r>
        <w:t xml:space="preserve">/ — выполняет команду</w:t>
      </w:r>
      <w:r>
        <w:t xml:space="preserve"> </w:t>
      </w:r>
      <w:r>
        <w:t xml:space="preserve">, заменяя</w:t>
      </w:r>
      <w:r>
        <w:t xml:space="preserve"> </w:t>
      </w:r>
      <w:r>
        <w:t xml:space="preserve"> </w:t>
      </w:r>
      <w:r>
        <w:t xml:space="preserve">на</w:t>
      </w:r>
      <w:r>
        <w:t xml:space="preserve"> </w:t>
      </w:r>
      <w:r>
        <w:t xml:space="preserve">.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CommentTok"/>
        </w:rPr>
        <w:t xml:space="preserve"># История команд</w:t>
      </w:r>
      <w:r>
        <w:br/>
      </w:r>
      <w:r>
        <w:rPr>
          <w:rStyle w:val="BuiltInTok"/>
        </w:rPr>
        <w:t xml:space="preserve">history</w:t>
      </w:r>
      <w:r>
        <w:br/>
      </w:r>
      <w:r>
        <w:rPr>
          <w:rStyle w:val="ExtensionTok"/>
        </w:rPr>
        <w:t xml:space="preserve">1</w:t>
      </w:r>
      <w:r>
        <w:rPr>
          <w:rStyle w:val="NormalTok"/>
        </w:rPr>
        <w:t xml:space="preserve"> cd /tmp</w:t>
      </w:r>
      <w:r>
        <w:br/>
      </w:r>
      <w:r>
        <w:rPr>
          <w:rStyle w:val="ExtensionTok"/>
        </w:rPr>
        <w:t xml:space="preserve">2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-la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pwd</w:t>
      </w:r>
      <w:r>
        <w:br/>
      </w:r>
      <w:r>
        <w:rPr>
          <w:rStyle w:val="CommentTok"/>
        </w:rPr>
        <w:t xml:space="preserve"># Повторное выполнение команды 2</w:t>
      </w:r>
      <w:r>
        <w:br/>
      </w:r>
      <w:r>
        <w:rPr>
          <w:rStyle w:val="ExtensionTok"/>
        </w:rPr>
        <w:t xml:space="preserve">!2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Выполняет: ls -la</w:t>
      </w:r>
      <w:r>
        <w:br/>
      </w:r>
      <w:r>
        <w:rPr>
          <w:rStyle w:val="CommentTok"/>
        </w:rPr>
        <w:t xml:space="preserve"># Повторное выполнение последней команды</w:t>
      </w:r>
      <w:r>
        <w:br/>
      </w:r>
      <w:r>
        <w:rPr>
          <w:rStyle w:val="ExtensionTok"/>
        </w:rPr>
        <w:t xml:space="preserve">!!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Выполняет последнюю команду</w:t>
      </w:r>
      <w:r>
        <w:br/>
      </w:r>
      <w:r>
        <w:rPr>
          <w:rStyle w:val="CommentTok"/>
        </w:rPr>
        <w:t xml:space="preserve"># Повторно выполняет измененную команду 2 (замените -la на -l)</w:t>
      </w:r>
      <w:r>
        <w:br/>
      </w:r>
      <w:r>
        <w:rPr>
          <w:rStyle w:val="ExtensionTok"/>
        </w:rPr>
        <w:t xml:space="preserve">!2:s/la/l/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Выполняет: ls -l</w:t>
      </w:r>
    </w:p>
    <w:bookmarkEnd w:id="162"/>
    <w:bookmarkStart w:id="163" w:name="первые-команды-нажимайте-одновременно."/>
    <w:p>
      <w:pPr>
        <w:pStyle w:val="Heading2"/>
      </w:pPr>
      <w:r>
        <w:t xml:space="preserve">8. Первые команды нажимайте одновременно.</w:t>
      </w:r>
    </w:p>
    <w:p>
      <w:pPr>
        <w:pStyle w:val="FirstParagraph"/>
      </w:pPr>
      <w:r>
        <w:t xml:space="preserve">В Linux можно выполнять несколько команд в одной строке, используя разные</w:t>
      </w:r>
      <w:r>
        <w:t xml:space="preserve"> </w:t>
      </w:r>
      <w:r>
        <w:t xml:space="preserve">операторы, которые определяют, как они будут объединены в цепочку.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7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Оператор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;</w:t>
            </w:r>
          </w:p>
        </w:tc>
        <w:tc>
          <w:tcPr/>
          <w:p>
            <w:pPr>
              <w:pStyle w:val="Compact"/>
            </w:pPr>
            <w:r>
              <w:t xml:space="preserve">Выполняет команды последовательно, независимо от успеха или неудачи предыдущих.</w:t>
            </w:r>
          </w:p>
        </w:tc>
      </w:tr>
      <w:tr>
        <w:tc>
          <w:tcPr/>
          <w:p>
            <w:pPr>
              <w:pStyle w:val="Compact"/>
            </w:pPr>
            <w:r>
              <w:t xml:space="preserve">&amp;&amp;</w:t>
            </w:r>
          </w:p>
        </w:tc>
        <w:tc>
          <w:tcPr/>
          <w:p>
            <w:pPr>
              <w:pStyle w:val="Compact"/>
            </w:pPr>
            <w:r>
              <w:t xml:space="preserve">Выполняет следующую команду только в том случае, если предыдущая была выполнена успешно (код завершения 0).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CommentTok"/>
        </w:rPr>
        <w:t xml:space="preserve"># Выполнить три команды последовательно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br/>
      </w:r>
      <w:r>
        <w:rPr>
          <w:rStyle w:val="CommentTok"/>
        </w:rPr>
        <w:t xml:space="preserve"># Создать каталог и, если успешно, перейти в него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new_dir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new_dir</w:t>
      </w:r>
      <w:r>
        <w:br/>
      </w:r>
      <w:r>
        <w:rPr>
          <w:rStyle w:val="CommentTok"/>
        </w:rPr>
        <w:t xml:space="preserve"># Попытаться перейти в каталог; если не удастся, создать его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/tmp/nonexistent_dir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/tmp/nonexistent_dir</w:t>
      </w:r>
    </w:p>
    <w:bookmarkEnd w:id="163"/>
    <w:bookmarkStart w:id="164" w:name="экранирующие-символы."/>
    <w:p>
      <w:pPr>
        <w:pStyle w:val="Heading2"/>
      </w:pPr>
      <w:r>
        <w:t xml:space="preserve">9. Экранирующие символы.</w:t>
      </w:r>
    </w:p>
    <w:p>
      <w:pPr>
        <w:pStyle w:val="FirstParagraph"/>
      </w:pPr>
      <w:r>
        <w:t xml:space="preserve">Экранирующие символы — это специальные символы, которые позволяют оболочке интерпретировать символ буквально, то есть рассматривать специальный символ как обычный, не пытаясь выполнить его специальную функцию. Наиболее распространенным экранирующим символом в Linux является обратная косая черта ().</w:t>
      </w:r>
    </w:p>
    <w:p>
      <w:pPr>
        <w:pStyle w:val="BodyText"/>
      </w:pPr>
      <w:r>
        <w:t xml:space="preserve">Примеры специальных символов, которые необходимо экранировать: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Специальная функция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\</w:t>
            </w:r>
          </w:p>
        </w:tc>
        <w:tc>
          <w:tcPr/>
          <w:p>
            <w:pPr>
              <w:pStyle w:val="Compact"/>
            </w:pPr>
            <w:r>
              <w:t xml:space="preserve">Начало символа экранирования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“”</w:t>
            </w:r>
          </w:p>
        </w:tc>
        <w:tc>
          <w:tcPr/>
          <w:p>
            <w:pPr>
              <w:pStyle w:val="Compact"/>
            </w:pPr>
            <w:r>
              <w:t xml:space="preserve">Кавычки (групповой текст)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’’</w:t>
            </w:r>
          </w:p>
        </w:tc>
        <w:tc>
          <w:tcPr/>
          <w:p>
            <w:pPr>
              <w:pStyle w:val="Compact"/>
            </w:pPr>
            <w:r>
              <w:t xml:space="preserve">Одинарные кавычки (групповой литеральный текст)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Переменная среды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Подстановочный знак (любая строка)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Подстановочный знак (один символ)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Наборы символов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&gt;&lt;</w:t>
            </w:r>
          </w:p>
        </w:tc>
        <w:tc>
          <w:tcPr/>
          <w:p>
            <w:pPr>
              <w:pStyle w:val="Compact"/>
            </w:pPr>
            <w:r>
              <w:t xml:space="preserve">Перенаправление ввода/вывода</w:t>
            </w:r>
          </w:p>
        </w:tc>
      </w:tr>
    </w:tbl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CommentTok"/>
        </w:rPr>
        <w:t xml:space="preserve"># Создать файл с именем, содержащим пробелы (без экранирования)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my file.txt </w:t>
      </w:r>
      <w:r>
        <w:rPr>
          <w:rStyle w:val="CommentTok"/>
        </w:rPr>
        <w:t xml:space="preserve">#  Ошибка: создает два файла "my" и "file.txt"</w:t>
      </w:r>
      <w:r>
        <w:br/>
      </w:r>
      <w:r>
        <w:rPr>
          <w:rStyle w:val="CommentTok"/>
        </w:rPr>
        <w:t xml:space="preserve"># Используйте экранирование, чтобы сделать пробел буквальным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my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file.txt </w:t>
      </w:r>
      <w:r>
        <w:rPr>
          <w:rStyle w:val="CommentTok"/>
        </w:rPr>
        <w:t xml:space="preserve">#  Создает "my file.txt"</w:t>
      </w:r>
      <w:r>
        <w:br/>
      </w:r>
      <w:r>
        <w:rPr>
          <w:rStyle w:val="CommentTok"/>
        </w:rPr>
        <w:t xml:space="preserve"># Используйте кавычки для той же цели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file.txt"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 Создает "my file.txt"</w:t>
      </w:r>
    </w:p>
    <w:bookmarkEnd w:id="164"/>
    <w:bookmarkStart w:id="165" w:name="Xbc85191b8ff60802e85c7faebba9b4e7ae66bb5"/>
    <w:p>
      <w:pPr>
        <w:pStyle w:val="Heading2"/>
      </w:pPr>
      <w:r>
        <w:t xml:space="preserve">10. Охарактеризуйте вывод информации на экран после выполнения команды ls с опцией l.</w:t>
      </w:r>
    </w:p>
    <w:p>
      <w:pPr>
        <w:pStyle w:val="FirstParagraph"/>
      </w:pPr>
      <w:r>
        <w:t xml:space="preserve">Опция -l команды ls отображает подробный список файлов и каталогов, также известный как «длинный формат». Каждая строка содержит информацию о файле или каталоге, организованную в столбцы. Вывод имеет следующий формат:</w:t>
      </w:r>
    </w:p>
    <w:p>
      <w:pPr>
        <w:pStyle w:val="BodyText"/>
      </w:pPr>
      <w:r>
        <w:t xml:space="preserve">текст</w:t>
      </w:r>
    </w:p>
    <w:p>
      <w:pPr>
        <w:pStyle w:val="BodyText"/>
      </w:pPr>
      <w:r>
        <w:t xml:space="preserve">drwxr-xr-x 2 группа пользователей 4096 13 августа 10:00 Документы/</w:t>
      </w:r>
      <w:r>
        <w:t xml:space="preserve"> </w:t>
      </w:r>
      <w:r>
        <w:t xml:space="preserve">-rw-r–r– 1 группа пользователей 1024 13 августа 09:30 file.txt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7"/>
        <w:gridCol w:w="7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Тип файла (d = каталог, - = файл, l = символическая ссылка) и права доступа (rwxr-xr-x)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Количество жестких ссылок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Владелец файла (имя пользователя)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Группа, к которой принадлежит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Размер файла в байтах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Дата и время последнего изменения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Имя файла или каталога</w:t>
            </w:r>
          </w:p>
        </w:tc>
      </w:tr>
    </w:tbl>
    <w:bookmarkEnd w:id="165"/>
    <w:bookmarkStart w:id="166" w:name="X941339e218bd31c98e905824574a21334d441c8"/>
    <w:p>
      <w:pPr>
        <w:pStyle w:val="Heading2"/>
      </w:pPr>
      <w:r>
        <w:t xml:space="preserve">11. В чём смысл игры? Приоритет отдаётся первому отношительному и абсолютному пути при выполнении какой-либо команды.</w:t>
      </w:r>
    </w:p>
    <w:p>
      <w:pPr>
        <w:pStyle w:val="FirstParagraph"/>
      </w:pPr>
      <w:r>
        <w:t xml:space="preserve">Абсолютный путь — это полный адрес, указывающий местоположение файла или каталога от корня файловой системы (обозначается символом /). Например: /home/alexei/documentos/informe.txt.</w:t>
      </w:r>
    </w:p>
    <w:p>
      <w:pPr>
        <w:pStyle w:val="BodyText"/>
      </w:pPr>
      <w:r>
        <w:t xml:space="preserve">Относительный путь указывает местоположение файла или каталога относительно текущего каталога. Он не начинается с / и использует такие символы, как . (текущий каталог) и..(родительский каталог).</w:t>
      </w:r>
    </w:p>
    <w:p>
      <w:pPr>
        <w:pStyle w:val="BodyText"/>
      </w:pPr>
      <w:r>
        <w:t xml:space="preserve">Примеры: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Абсолютный</w:t>
            </w:r>
          </w:p>
        </w:tc>
        <w:tc>
          <w:tcPr/>
          <w:p>
            <w:pPr>
              <w:pStyle w:val="Compact"/>
            </w:pPr>
            <w:r>
              <w:t xml:space="preserve">/home/alexei/documents/report.txt</w:t>
            </w:r>
          </w:p>
        </w:tc>
        <w:tc>
          <w:tcPr/>
          <w:p>
            <w:pPr>
              <w:pStyle w:val="Compact"/>
            </w:pPr>
            <w:r>
              <w:t xml:space="preserve">От корневого каталога (/) до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Относительный</w:t>
            </w:r>
          </w:p>
        </w:tc>
        <w:tc>
          <w:tcPr/>
          <w:p>
            <w:pPr>
              <w:pStyle w:val="Compact"/>
            </w:pPr>
            <w:r>
              <w:t xml:space="preserve">documents/report.txt</w:t>
            </w:r>
          </w:p>
        </w:tc>
        <w:tc>
          <w:tcPr/>
          <w:p>
            <w:pPr>
              <w:pStyle w:val="Compact"/>
            </w:pPr>
            <w:r>
              <w:t xml:space="preserve">От текущего каталога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Относительный</w:t>
            </w:r>
          </w:p>
        </w:tc>
        <w:tc>
          <w:tcPr/>
          <w:p>
            <w:pPr>
              <w:pStyle w:val="Compact"/>
            </w:pPr>
            <w:r>
              <w:t xml:space="preserve">../report.txt</w:t>
            </w:r>
          </w:p>
        </w:tc>
        <w:tc>
          <w:tcPr/>
          <w:p>
            <w:pPr>
              <w:pStyle w:val="Compact"/>
            </w:pPr>
            <w:r>
              <w:t xml:space="preserve">На один уровень выше текущего каталога</w:t>
            </w:r>
          </w:p>
        </w:tc>
      </w:tr>
    </w:tbl>
    <w:p>
      <w:pPr>
        <w:pStyle w:val="BodyText"/>
      </w:pPr>
      <w:r>
        <w:t xml:space="preserve">Пример использования</w:t>
      </w:r>
      <w:r>
        <w:t xml:space="preserve"> </w:t>
      </w:r>
      <w:r>
        <w:rPr>
          <w:rStyle w:val="VerbatimChar"/>
        </w:rPr>
        <w:t xml:space="preserve">cd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Использование абсолютного пути</w:t>
      </w:r>
      <w:r>
        <w:br/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/home/alexei/documents</w:t>
      </w:r>
      <w:r>
        <w:rPr>
          <w:rStyle w:val="KeywordTok"/>
        </w:rPr>
        <w:t xml:space="preserve">`</w:t>
      </w:r>
      <w:r>
        <w:br/>
      </w:r>
      <w:r>
        <w:rPr>
          <w:rStyle w:val="CommentTok"/>
        </w:rPr>
        <w:t xml:space="preserve"># Использование относительного пути (если вы находитесь в `/home/alexei`)</w:t>
      </w:r>
      <w:r>
        <w:br/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documents</w:t>
      </w:r>
      <w:r>
        <w:rPr>
          <w:rStyle w:val="KeywordTok"/>
        </w:rPr>
        <w:t xml:space="preserve">`</w:t>
      </w:r>
      <w:r>
        <w:br/>
      </w:r>
      <w:r>
        <w:rPr>
          <w:rStyle w:val="CommentTok"/>
        </w:rPr>
        <w:t xml:space="preserve"># Использование относительного пути (на один уровень выше)</w:t>
      </w:r>
      <w:r>
        <w:br/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rPr>
          <w:rStyle w:val="KeywordTok"/>
        </w:rPr>
        <w:t xml:space="preserve">`</w:t>
      </w:r>
    </w:p>
    <w:bookmarkEnd w:id="166"/>
    <w:bookmarkStart w:id="167" w:name="как-получить-информацию-о-команде"/>
    <w:p>
      <w:pPr>
        <w:pStyle w:val="Heading2"/>
      </w:pPr>
      <w:r>
        <w:t xml:space="preserve">12. Как получить информацию о команде?</w:t>
      </w:r>
    </w:p>
    <w:p>
      <w:pPr>
        <w:pStyle w:val="FirstParagraph"/>
      </w:pPr>
      <w:r>
        <w:t xml:space="preserve">Для получения подробной информации о команде используйте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(справочник), которая отображает справочную страницу для указанной команды: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имя_команды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 </w:t>
      </w:r>
      <w:r>
        <w:rPr>
          <w:rStyle w:val="CommentTok"/>
        </w:rPr>
        <w:t xml:space="preserve"># Отображает руководство для 'ls'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cd </w:t>
      </w:r>
      <w:r>
        <w:rPr>
          <w:rStyle w:val="CommentTok"/>
        </w:rPr>
        <w:t xml:space="preserve"># Отображает руководство для 'cd'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man </w:t>
      </w:r>
      <w:r>
        <w:rPr>
          <w:rStyle w:val="CommentTok"/>
        </w:rPr>
        <w:t xml:space="preserve"># Отображает руководство для 'man'</w:t>
      </w:r>
    </w:p>
    <w:p>
      <w:pPr>
        <w:pStyle w:val="FirstParagraph"/>
      </w:pPr>
      <w:r>
        <w:t xml:space="preserve">Внутри справочной страницы вы можете перемещаться с помощью клавиш со стрелками, двигаться вперед с помощью пробела и выходить с помощью клавиши</w:t>
      </w:r>
      <w:r>
        <w:t xml:space="preserve"> </w:t>
      </w:r>
      <w:r>
        <w:rPr>
          <w:rStyle w:val="VerbatimChar"/>
        </w:rPr>
        <w:t xml:space="preserve">q</w:t>
      </w:r>
      <w:r>
        <w:t xml:space="preserve">.</w:t>
      </w:r>
    </w:p>
    <w:bookmarkEnd w:id="167"/>
    <w:bookmarkStart w:id="168" w:name="X72ceb667c91095576249526ac75e1d98f2694b4"/>
    <w:p>
      <w:pPr>
        <w:pStyle w:val="Heading2"/>
      </w:pPr>
      <w:r>
        <w:t xml:space="preserve">13. Какая клавиша или комбинация клавиш служит для автоматического дополнения при вводе команд?</w:t>
      </w:r>
    </w:p>
    <w:p>
      <w:pPr>
        <w:pStyle w:val="FirstParagraph"/>
      </w:pPr>
      <w:r>
        <w:t xml:space="preserve">Клавиша Tab используется для автозаполнения команд, имен файлов и каталогов в терминале. При нажатии клавиши Tab во время ввода команды или пути оболочка пытается автоматически дополнить текст на основе существующих файлов и каталогов.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CommentTok"/>
        </w:rPr>
        <w:t xml:space="preserve"># Введите часть команды и нажмите Tab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TAB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Дополняется до: cd /home/</w:t>
      </w:r>
    </w:p>
    <w:p>
      <w:pPr>
        <w:pStyle w:val="FirstParagraph"/>
      </w:pPr>
      <w:r>
        <w:t xml:space="preserve">Если есть несколько возможных вариантов, двойное нажатие клавиши Tab отобразит все доступные варианты.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приобрёл практические навыки взаимодействия с операционной системой Linux через командную строку. Я изучил основные команды для навигации по файловой системе (cd, pwd), просмотра содержимого каталогов (ls с различными опциями), создания и удаления каталогов (mkdir, rm, rmdir). Также я освоил использование справочной системы man для получения информации о командах и работу с историей команд (history) для их повторного выполнения и модификации. Все поставленные задачи выполнены, полученные навыки являются основой для эффективной работы в терминале Linux.</w:t>
      </w:r>
    </w:p>
    <w:p>
      <w:r>
        <w:pict>
          <v:rect style="width:0;height:1.5pt" o:hralign="center" o:hrstd="t" o:hr="t"/>
        </w:pict>
      </w:r>
    </w:p>
    <w:bookmarkEnd w:id="170"/>
    <w:bookmarkStart w:id="18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hyperlink r:id="rId171">
        <w:r>
          <w:rPr>
            <w:rStyle w:val="Hyperlink"/>
          </w:rPr>
          <w:t xml:space="preserve">GNU.org. (2025). Руководство по coreutils: Список каталогов.</w:t>
        </w:r>
      </w:hyperlink>
    </w:p>
    <w:p>
      <w:pPr>
        <w:pStyle w:val="Compact"/>
        <w:numPr>
          <w:ilvl w:val="0"/>
          <w:numId w:val="1008"/>
        </w:numPr>
      </w:pPr>
      <w:r>
        <w:t xml:space="preserve">[USDA. (2024). Интерфейс командной строки Linux. https://scinet.usda.gov/guides/use/cli</w:t>
      </w:r>
    </w:p>
    <w:p>
      <w:pPr>
        <w:pStyle w:val="Compact"/>
        <w:numPr>
          <w:ilvl w:val="0"/>
          <w:numId w:val="1008"/>
        </w:numPr>
      </w:pPr>
      <w:hyperlink r:id="rId172">
        <w:r>
          <w:rPr>
            <w:rStyle w:val="Hyperlink"/>
          </w:rPr>
          <w:t xml:space="preserve">Система Университета Иллинойса. (2026). Краткий справочник по командам Linux.</w:t>
        </w:r>
      </w:hyperlink>
    </w:p>
    <w:p>
      <w:pPr>
        <w:pStyle w:val="Compact"/>
        <w:numPr>
          <w:ilvl w:val="0"/>
          <w:numId w:val="1008"/>
        </w:numPr>
      </w:pPr>
      <w:hyperlink r:id="rId173">
        <w:r>
          <w:rPr>
            <w:rStyle w:val="Hyperlink"/>
          </w:rPr>
          <w:t xml:space="preserve">Национальная лаборатория Ок-Ридж. (s.f.). Базовая командная строка Linux.</w:t>
        </w:r>
      </w:hyperlink>
    </w:p>
    <w:p>
      <w:pPr>
        <w:pStyle w:val="Compact"/>
        <w:numPr>
          <w:ilvl w:val="0"/>
          <w:numId w:val="1008"/>
        </w:numPr>
      </w:pPr>
      <w:hyperlink r:id="rId174">
        <w:r>
          <w:rPr>
            <w:rStyle w:val="Hyperlink"/>
          </w:rPr>
          <w:t xml:space="preserve">Документация Ubuntu. (2026). Командная строка Linux для начинающих.</w:t>
        </w:r>
      </w:hyperlink>
    </w:p>
    <w:p>
      <w:pPr>
        <w:pStyle w:val="Compact"/>
        <w:numPr>
          <w:ilvl w:val="0"/>
          <w:numId w:val="1008"/>
        </w:numPr>
      </w:pPr>
      <w:hyperlink r:id="rId175">
        <w:r>
          <w:rPr>
            <w:rStyle w:val="Hyperlink"/>
          </w:rPr>
          <w:t xml:space="preserve">Страницы руководства Debian. (2025). man(1) — man-db — Debian trixie.</w:t>
        </w:r>
      </w:hyperlink>
    </w:p>
    <w:p>
      <w:pPr>
        <w:pStyle w:val="Compact"/>
        <w:numPr>
          <w:ilvl w:val="0"/>
          <w:numId w:val="1008"/>
        </w:numPr>
      </w:pPr>
      <w:hyperlink r:id="rId176">
        <w:r>
          <w:rPr>
            <w:rStyle w:val="Hyperlink"/>
          </w:rPr>
          <w:t xml:space="preserve">Страницы руководства Debian. (2026). ls(1) — coreutils — Debian unstable.</w:t>
        </w:r>
      </w:hyperlink>
    </w:p>
    <w:p>
      <w:pPr>
        <w:pStyle w:val="Compact"/>
        <w:numPr>
          <w:ilvl w:val="0"/>
          <w:numId w:val="1008"/>
        </w:numPr>
      </w:pPr>
      <w:hyperlink r:id="rId177">
        <w:r>
          <w:rPr>
            <w:rStyle w:val="Hyperlink"/>
          </w:rPr>
          <w:t xml:space="preserve">phoenixNAP. (2025). Команда истории Linux с примерами.</w:t>
        </w:r>
      </w:hyperlink>
    </w:p>
    <w:p>
      <w:pPr>
        <w:pStyle w:val="Compact"/>
        <w:numPr>
          <w:ilvl w:val="0"/>
          <w:numId w:val="1008"/>
        </w:numPr>
      </w:pPr>
      <w:hyperlink r:id="rId178">
        <w:r>
          <w:rPr>
            <w:rStyle w:val="Hyperlink"/>
          </w:rPr>
          <w:t xml:space="preserve">Научные вычисления USDA. (2024). Интерфейс командной строки Linux.</w:t>
        </w:r>
      </w:hyperlink>
    </w:p>
    <w:p>
      <w:pPr>
        <w:pStyle w:val="Compact"/>
        <w:numPr>
          <w:ilvl w:val="0"/>
          <w:numId w:val="1008"/>
        </w:numPr>
      </w:pPr>
      <w:hyperlink r:id="rId179">
        <w:r>
          <w:rPr>
            <w:rStyle w:val="Hyperlink"/>
          </w:rPr>
          <w:t xml:space="preserve">Стэнфордский университет. (2026). Командная строка — ваш друг.</w:t>
        </w:r>
      </w:hyperlink>
    </w:p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hyperlink" Id="rId172" Target="https://answers.uillinois.edu/hipaa/104977" TargetMode="External" /><Relationship Type="http://schemas.openxmlformats.org/officeDocument/2006/relationships/hyperlink" Id="rId179" Target="https://ccrma.stanford.edu/docs/common/command-line.html" TargetMode="External" /><Relationship Type="http://schemas.openxmlformats.org/officeDocument/2006/relationships/hyperlink" Id="rId174" Target="https://documentation.ubuntu.com/desktop/en/latest/tutorial/the-linux-command-line-for-beginners/" TargetMode="External" /><Relationship Type="http://schemas.openxmlformats.org/officeDocument/2006/relationships/hyperlink" Id="rId175" Target="https://manpages.debian.org/trixie/man-db/man.1.de.html" TargetMode="External" /><Relationship Type="http://schemas.openxmlformats.org/officeDocument/2006/relationships/hyperlink" Id="rId176" Target="https://manpages.debian.org/unstable/coreutils/ls.1.en.html" TargetMode="External" /><Relationship Type="http://schemas.openxmlformats.org/officeDocument/2006/relationships/hyperlink" Id="rId178" Target="https://scinet.usda.gov/guides/use/cli" TargetMode="External" /><Relationship Type="http://schemas.openxmlformats.org/officeDocument/2006/relationships/hyperlink" Id="rId173" Target="https://single-crystal.ornl.gov/guide/linux/index.html" TargetMode="External" /><Relationship Type="http://schemas.openxmlformats.org/officeDocument/2006/relationships/hyperlink" Id="rId171" Target="https://www.gnu.org/software/coreutils/manual/coreutils.pdf" TargetMode="External" /><Relationship Type="http://schemas.openxmlformats.org/officeDocument/2006/relationships/hyperlink" Id="rId177" Target="https://www.phoenixnap.de/kb/Linux-Verlaufsbefeh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2" Target="https://answers.uillinois.edu/hipaa/104977" TargetMode="External" /><Relationship Type="http://schemas.openxmlformats.org/officeDocument/2006/relationships/hyperlink" Id="rId179" Target="https://ccrma.stanford.edu/docs/common/command-line.html" TargetMode="External" /><Relationship Type="http://schemas.openxmlformats.org/officeDocument/2006/relationships/hyperlink" Id="rId174" Target="https://documentation.ubuntu.com/desktop/en/latest/tutorial/the-linux-command-line-for-beginners/" TargetMode="External" /><Relationship Type="http://schemas.openxmlformats.org/officeDocument/2006/relationships/hyperlink" Id="rId175" Target="https://manpages.debian.org/trixie/man-db/man.1.de.html" TargetMode="External" /><Relationship Type="http://schemas.openxmlformats.org/officeDocument/2006/relationships/hyperlink" Id="rId176" Target="https://manpages.debian.org/unstable/coreutils/ls.1.en.html" TargetMode="External" /><Relationship Type="http://schemas.openxmlformats.org/officeDocument/2006/relationships/hyperlink" Id="rId178" Target="https://scinet.usda.gov/guides/use/cli" TargetMode="External" /><Relationship Type="http://schemas.openxmlformats.org/officeDocument/2006/relationships/hyperlink" Id="rId173" Target="https://single-crystal.ornl.gov/guide/linux/index.html" TargetMode="External" /><Relationship Type="http://schemas.openxmlformats.org/officeDocument/2006/relationships/hyperlink" Id="rId171" Target="https://www.gnu.org/software/coreutils/manual/coreutils.pdf" TargetMode="External" /><Relationship Type="http://schemas.openxmlformats.org/officeDocument/2006/relationships/hyperlink" Id="rId177" Target="https://www.phoenixnap.de/kb/Linux-Verlaufsbefeh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2026-10-08T14:33:59Z</dcterms:created>
  <dcterms:modified xsi:type="dcterms:W3CDTF">2026-10-08T14:33:59Z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