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rPr>
      </w:pPr>
      <w:r>
        <w:rPr>
          <w:rFonts w:cs="Times New Roman" w:ascii="Times New Roman" w:hAnsi="Times New Roman"/>
        </w:rPr>
      </w:r>
    </w:p>
    <w:tbl>
      <w:tblPr>
        <w:tblW w:w="5635" w:type="dxa"/>
        <w:jc w:val="right"/>
        <w:tblInd w:w="0" w:type="dxa"/>
        <w:tblCellMar>
          <w:top w:w="0" w:type="dxa"/>
          <w:left w:w="108" w:type="dxa"/>
          <w:bottom w:w="0" w:type="dxa"/>
          <w:right w:w="108" w:type="dxa"/>
        </w:tblCellMar>
        <w:tblLook w:val="0000" w:noHBand="0" w:noVBand="0" w:firstColumn="0" w:lastRow="0" w:lastColumn="0" w:firstRow="0"/>
      </w:tblPr>
      <w:tblGrid>
        <w:gridCol w:w="284"/>
        <w:gridCol w:w="5350"/>
      </w:tblGrid>
      <w:tr>
        <w:trPr/>
        <w:tc>
          <w:tcPr>
            <w:tcW w:w="284" w:type="dxa"/>
            <w:tcBorders/>
          </w:tcPr>
          <w:p>
            <w:pPr>
              <w:pStyle w:val="TextBody"/>
              <w:ind w:left="-175" w:hanging="0"/>
              <w:jc w:val="center"/>
              <w:rPr>
                <w:b/>
                <w:b/>
                <w:sz w:val="22"/>
                <w:szCs w:val="22"/>
              </w:rPr>
            </w:pPr>
            <w:r>
              <w:rPr/>
            </w:r>
          </w:p>
        </w:tc>
        <w:tc>
          <w:tcPr>
            <w:tcW w:w="5350" w:type="dxa"/>
            <w:tcBorders/>
          </w:tcPr>
          <w:p>
            <w:pPr>
              <w:pStyle w:val="TextBody"/>
              <w:ind w:left="-175" w:hanging="0"/>
              <w:jc w:val="center"/>
              <w:rPr>
                <w:b/>
                <w:b/>
                <w:sz w:val="22"/>
                <w:szCs w:val="22"/>
              </w:rPr>
            </w:pPr>
            <w:r>
              <w:rPr>
                <w:b/>
                <w:sz w:val="22"/>
                <w:szCs w:val="22"/>
              </w:rPr>
              <w:t xml:space="preserve">   </w:t>
            </w:r>
            <w:r>
              <w:rPr>
                <w:b/>
                <w:sz w:val="22"/>
                <w:szCs w:val="22"/>
              </w:rPr>
              <w:t>УТВЕРЖДАЮ</w:t>
            </w:r>
          </w:p>
        </w:tc>
      </w:tr>
      <w:tr>
        <w:trPr/>
        <w:tc>
          <w:tcPr>
            <w:tcW w:w="5634" w:type="dxa"/>
            <w:gridSpan w:val="2"/>
            <w:tcBorders/>
            <w:vAlign w:val="bottom"/>
          </w:tcPr>
          <w:p>
            <w:pPr>
              <w:pStyle w:val="TextBody"/>
              <w:ind w:left="-108" w:hanging="0"/>
              <w:jc w:val="center"/>
              <w:rPr>
                <w:bCs/>
                <w:sz w:val="22"/>
                <w:szCs w:val="22"/>
              </w:rPr>
            </w:pPr>
            <w:r>
              <w:rPr>
                <w:bCs/>
                <w:sz w:val="22"/>
                <w:szCs w:val="22"/>
              </w:rPr>
              <w:t>Директор</w:t>
            </w:r>
          </w:p>
          <w:p>
            <w:pPr>
              <w:pStyle w:val="TextBody"/>
              <w:ind w:left="-108" w:hanging="0"/>
              <w:jc w:val="center"/>
              <w:rPr>
                <w:bCs/>
                <w:sz w:val="22"/>
                <w:szCs w:val="22"/>
              </w:rPr>
            </w:pPr>
            <w:r>
              <w:rPr>
                <w:bCs/>
                <w:sz w:val="22"/>
                <w:szCs w:val="22"/>
              </w:rPr>
              <w:t>Федерального государственного</w:t>
            </w:r>
          </w:p>
          <w:p>
            <w:pPr>
              <w:pStyle w:val="TextBody"/>
              <w:ind w:left="-108" w:hanging="0"/>
              <w:jc w:val="center"/>
              <w:rPr>
                <w:bCs/>
                <w:sz w:val="22"/>
                <w:szCs w:val="22"/>
              </w:rPr>
            </w:pPr>
            <w:r>
              <w:rPr>
                <w:bCs/>
                <w:sz w:val="22"/>
                <w:szCs w:val="22"/>
              </w:rPr>
              <w:t>бюджетного научного учреждения</w:t>
            </w:r>
          </w:p>
          <w:p>
            <w:pPr>
              <w:pStyle w:val="TextBody"/>
              <w:ind w:left="-175" w:hanging="0"/>
              <w:jc w:val="center"/>
              <w:rPr>
                <w:b/>
                <w:b/>
                <w:bCs/>
                <w:sz w:val="22"/>
                <w:szCs w:val="22"/>
              </w:rPr>
            </w:pPr>
            <w:r>
              <w:rPr>
                <w:bCs/>
                <w:sz w:val="22"/>
                <w:szCs w:val="22"/>
              </w:rPr>
              <w:t>«Научный центр неврологии»</w:t>
            </w:r>
          </w:p>
        </w:tc>
      </w:tr>
      <w:tr>
        <w:trPr>
          <w:trHeight w:val="484" w:hRule="atLeast"/>
        </w:trPr>
        <w:tc>
          <w:tcPr>
            <w:tcW w:w="284" w:type="dxa"/>
            <w:tcBorders/>
          </w:tcPr>
          <w:p>
            <w:pPr>
              <w:pStyle w:val="Header"/>
              <w:tabs>
                <w:tab w:val="clear" w:pos="4677"/>
                <w:tab w:val="clear" w:pos="9355"/>
              </w:tabs>
              <w:ind w:left="-175" w:right="-16" w:hanging="0"/>
              <w:jc w:val="center"/>
              <w:rPr>
                <w:b/>
                <w:b/>
                <w:bCs/>
                <w:sz w:val="22"/>
                <w:szCs w:val="22"/>
              </w:rPr>
            </w:pPr>
            <w:r>
              <w:rPr>
                <w:b/>
                <w:bCs/>
                <w:sz w:val="22"/>
                <w:szCs w:val="22"/>
              </w:rPr>
            </w:r>
          </w:p>
        </w:tc>
        <w:tc>
          <w:tcPr>
            <w:tcW w:w="5350" w:type="dxa"/>
            <w:tcBorders/>
            <w:vAlign w:val="bottom"/>
          </w:tcPr>
          <w:p>
            <w:pPr>
              <w:pStyle w:val="Header"/>
              <w:tabs>
                <w:tab w:val="clear" w:pos="4677"/>
                <w:tab w:val="clear" w:pos="9355"/>
              </w:tabs>
              <w:ind w:left="-175" w:right="-16" w:hanging="0"/>
              <w:jc w:val="center"/>
              <w:rPr>
                <w:b/>
                <w:b/>
                <w:bCs/>
                <w:sz w:val="22"/>
                <w:szCs w:val="22"/>
              </w:rPr>
            </w:pPr>
            <w:r>
              <w:rPr>
                <w:b/>
                <w:bCs/>
                <w:sz w:val="22"/>
                <w:szCs w:val="22"/>
              </w:rPr>
            </w:r>
          </w:p>
          <w:p>
            <w:pPr>
              <w:pStyle w:val="Header"/>
              <w:tabs>
                <w:tab w:val="clear" w:pos="4677"/>
                <w:tab w:val="clear" w:pos="9355"/>
              </w:tabs>
              <w:ind w:left="-175" w:right="-16" w:hanging="0"/>
              <w:rPr>
                <w:b/>
                <w:b/>
                <w:bCs/>
                <w:sz w:val="22"/>
                <w:szCs w:val="22"/>
              </w:rPr>
            </w:pPr>
            <w:r>
              <w:rPr>
                <w:b/>
                <w:bCs/>
                <w:sz w:val="22"/>
                <w:szCs w:val="22"/>
              </w:rPr>
            </w:r>
          </w:p>
          <w:p>
            <w:pPr>
              <w:pStyle w:val="Header"/>
              <w:tabs>
                <w:tab w:val="clear" w:pos="4677"/>
                <w:tab w:val="clear" w:pos="9355"/>
              </w:tabs>
              <w:ind w:left="-175" w:right="-16" w:hanging="0"/>
              <w:jc w:val="center"/>
              <w:rPr>
                <w:b/>
                <w:b/>
                <w:bCs/>
                <w:sz w:val="22"/>
                <w:szCs w:val="22"/>
              </w:rPr>
            </w:pPr>
            <w:r>
              <w:rPr>
                <w:b/>
                <w:bCs/>
                <w:sz w:val="22"/>
                <w:szCs w:val="22"/>
              </w:rPr>
            </w:r>
          </w:p>
          <w:p>
            <w:pPr>
              <w:pStyle w:val="TextBody"/>
              <w:ind w:left="-175" w:hanging="0"/>
              <w:jc w:val="center"/>
              <w:rPr>
                <w:b/>
                <w:b/>
                <w:bCs/>
                <w:sz w:val="22"/>
                <w:szCs w:val="22"/>
              </w:rPr>
            </w:pPr>
            <w:r>
              <w:rPr>
                <w:bCs/>
                <w:sz w:val="22"/>
                <w:szCs w:val="22"/>
              </w:rPr>
              <w:t xml:space="preserve">Академик РАН______________ М.А. Пирадов </w:t>
            </w:r>
          </w:p>
        </w:tc>
      </w:tr>
      <w:tr>
        <w:trPr/>
        <w:tc>
          <w:tcPr>
            <w:tcW w:w="284" w:type="dxa"/>
            <w:tcBorders/>
          </w:tcPr>
          <w:p>
            <w:pPr>
              <w:pStyle w:val="Header"/>
              <w:jc w:val="right"/>
              <w:rPr>
                <w:b/>
                <w:b/>
                <w:sz w:val="22"/>
                <w:szCs w:val="22"/>
              </w:rPr>
            </w:pPr>
            <w:r>
              <w:rPr/>
            </w:r>
          </w:p>
        </w:tc>
        <w:tc>
          <w:tcPr>
            <w:tcW w:w="5350" w:type="dxa"/>
            <w:tcBorders/>
          </w:tcPr>
          <w:p>
            <w:pPr>
              <w:pStyle w:val="Header"/>
              <w:jc w:val="right"/>
              <w:rPr>
                <w:b/>
                <w:b/>
                <w:sz w:val="22"/>
                <w:szCs w:val="22"/>
              </w:rPr>
            </w:pPr>
            <w:r>
              <w:rPr>
                <w:b/>
                <w:sz w:val="22"/>
                <w:szCs w:val="22"/>
              </w:rPr>
              <w:t xml:space="preserve">          </w:t>
            </w:r>
          </w:p>
          <w:p>
            <w:pPr>
              <w:pStyle w:val="Header"/>
              <w:jc w:val="right"/>
              <w:rPr>
                <w:b/>
                <w:b/>
                <w:sz w:val="22"/>
                <w:szCs w:val="22"/>
              </w:rPr>
            </w:pPr>
            <w:r>
              <w:rPr>
                <w:b/>
                <w:sz w:val="22"/>
                <w:szCs w:val="22"/>
              </w:rPr>
            </w:r>
          </w:p>
          <w:p>
            <w:pPr>
              <w:pStyle w:val="Header"/>
              <w:jc w:val="right"/>
              <w:rPr>
                <w:b/>
                <w:b/>
                <w:sz w:val="22"/>
                <w:szCs w:val="22"/>
              </w:rPr>
            </w:pPr>
            <w:r>
              <w:rPr>
                <w:b/>
                <w:sz w:val="22"/>
                <w:szCs w:val="22"/>
              </w:rPr>
            </w:r>
          </w:p>
          <w:p>
            <w:pPr>
              <w:pStyle w:val="Header"/>
              <w:jc w:val="right"/>
              <w:rPr>
                <w:b/>
                <w:b/>
                <w:sz w:val="22"/>
                <w:szCs w:val="22"/>
              </w:rPr>
            </w:pPr>
            <w:r>
              <w:rPr>
                <w:b/>
                <w:sz w:val="22"/>
                <w:szCs w:val="22"/>
              </w:rPr>
              <w:t>«23</w:t>
            </w:r>
            <w:bookmarkStart w:id="0" w:name="_GoBack"/>
            <w:bookmarkEnd w:id="0"/>
            <w:r>
              <w:rPr>
                <w:b/>
                <w:sz w:val="22"/>
                <w:szCs w:val="22"/>
              </w:rPr>
              <w:t>» июля 2020 г.</w:t>
            </w:r>
          </w:p>
        </w:tc>
      </w:tr>
    </w:tbl>
    <w:p>
      <w:pPr>
        <w:pStyle w:val="Normal"/>
        <w:shd w:val="clear" w:color="auto" w:fill="FFFFFF"/>
        <w:spacing w:lineRule="auto" w:line="240" w:before="0" w:after="0"/>
        <w:ind w:right="-5" w:hanging="0"/>
        <w:contextualSpacing/>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hd w:val="clear" w:color="auto" w:fill="FFFFFF"/>
        <w:spacing w:lineRule="auto" w:line="240" w:before="0" w:after="0"/>
        <w:ind w:right="-5" w:hanging="0"/>
        <w:contextualSpacing/>
        <w:jc w:val="center"/>
        <w:rPr>
          <w:rFonts w:ascii="Times New Roman" w:hAnsi="Times New Roman" w:eastAsia="Times New Roman" w:cs="Times New Roman"/>
          <w:b/>
          <w:b/>
          <w:i/>
          <w:i/>
          <w:sz w:val="56"/>
          <w:szCs w:val="56"/>
        </w:rPr>
      </w:pPr>
      <w:r>
        <w:rPr>
          <w:rFonts w:eastAsia="Times New Roman" w:cs="Times New Roman" w:ascii="Times New Roman" w:hAnsi="Times New Roman"/>
          <w:b/>
          <w:color w:val="000000"/>
          <w:sz w:val="56"/>
          <w:szCs w:val="56"/>
        </w:rPr>
        <w:t>ДОКУМЕНТАЦИЯ ОБ ЭЛЕКТРОННОМ АУКЦИОНЕ</w:t>
      </w:r>
    </w:p>
    <w:p>
      <w:pPr>
        <w:pStyle w:val="TextBody"/>
        <w:jc w:val="center"/>
        <w:rPr>
          <w:b/>
          <w:b/>
          <w:i/>
          <w:i/>
          <w:szCs w:val="24"/>
        </w:rPr>
      </w:pPr>
      <w:r>
        <w:rPr>
          <w:b/>
          <w:szCs w:val="24"/>
        </w:rPr>
        <w:t>на право заключить гражданско-правовой договор на оказание комплекса услуг по защите информации и переаттестации информационной системы персональных данных</w:t>
      </w:r>
    </w:p>
    <w:p>
      <w:pPr>
        <w:pStyle w:val="TextBody"/>
        <w:jc w:val="center"/>
        <w:rPr>
          <w:i/>
          <w:i/>
          <w:szCs w:val="24"/>
        </w:rPr>
      </w:pPr>
      <w:r>
        <w:rPr>
          <w:i/>
          <w:szCs w:val="24"/>
        </w:rPr>
        <w:t>(для субъектов малого и среднего предпринимательства)</w:t>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pStyle w:val="TextBody"/>
        <w:jc w:val="center"/>
        <w:rPr>
          <w:b/>
          <w:b/>
          <w:sz w:val="22"/>
          <w:szCs w:val="22"/>
        </w:rPr>
      </w:pPr>
      <w:r>
        <w:rPr>
          <w:b/>
          <w:sz w:val="22"/>
          <w:szCs w:val="22"/>
        </w:rPr>
      </w:r>
    </w:p>
    <w:p>
      <w:pPr>
        <w:sectPr>
          <w:headerReference w:type="default" r:id="rId2"/>
          <w:footerReference w:type="default" r:id="rId3"/>
          <w:type w:val="nextPage"/>
          <w:pgSz w:w="11906" w:h="16838"/>
          <w:pgMar w:left="1134" w:right="1134" w:header="426" w:top="494" w:footer="709" w:bottom="1134" w:gutter="0"/>
          <w:pgNumType w:fmt="decimal"/>
          <w:formProt w:val="false"/>
          <w:textDirection w:val="lrTb"/>
          <w:docGrid w:type="default" w:linePitch="326" w:charSpace="4096"/>
        </w:sectPr>
        <w:pStyle w:val="Normal"/>
        <w:widowControl w:val="false"/>
        <w:shd w:val="clear" w:color="auto" w:fill="FFFFFF"/>
        <w:spacing w:lineRule="auto" w:line="240" w:before="0" w:after="0"/>
        <w:ind w:right="-108" w:hanging="0"/>
        <w:jc w:val="center"/>
        <w:rPr>
          <w:rFonts w:ascii="Times New Roman" w:hAnsi="Times New Roman" w:cs="Times New Roman"/>
          <w:b/>
          <w:b/>
        </w:rPr>
      </w:pPr>
      <w:r>
        <w:rPr>
          <w:rFonts w:cs="Times New Roman" w:ascii="Times New Roman" w:hAnsi="Times New Roman"/>
          <w:b/>
        </w:rPr>
        <w:t>Москва 2020 г.</w:t>
      </w:r>
    </w:p>
    <w:p>
      <w:pPr>
        <w:pStyle w:val="Contents1"/>
        <w:rPr>
          <w:sz w:val="22"/>
          <w:szCs w:val="22"/>
        </w:rPr>
      </w:pPr>
      <w:r>
        <w:rPr>
          <w:sz w:val="22"/>
          <w:szCs w:val="22"/>
        </w:rPr>
        <w:t>Содержание</w:t>
      </w:r>
    </w:p>
    <w:p>
      <w:pPr>
        <w:pStyle w:val="Normal"/>
        <w:tabs>
          <w:tab w:val="clear" w:pos="708"/>
          <w:tab w:val="left" w:pos="0" w:leader="none"/>
          <w:tab w:val="left" w:pos="426" w:leader="none"/>
          <w:tab w:val="left" w:pos="993" w:leader="none"/>
        </w:tabs>
        <w:spacing w:lineRule="auto" w:line="240" w:before="0" w:after="0"/>
        <w:ind w:right="-1" w:hanging="0"/>
        <w:jc w:val="both"/>
        <w:rPr>
          <w:rFonts w:ascii="Times New Roman" w:hAnsi="Times New Roman" w:eastAsia="Times New Roman" w:cs="Times New Roman"/>
          <w:bCs/>
          <w:spacing w:val="-5"/>
        </w:rPr>
      </w:pPr>
      <w:r>
        <w:rPr>
          <w:rFonts w:eastAsia="Times New Roman" w:cs="Times New Roman" w:ascii="Times New Roman" w:hAnsi="Times New Roman"/>
          <w:bCs/>
          <w:spacing w:val="-5"/>
        </w:rPr>
        <w:t xml:space="preserve">Раздел </w:t>
      </w:r>
      <w:r>
        <w:rPr>
          <w:rFonts w:eastAsia="Times New Roman" w:cs="Times New Roman" w:ascii="Times New Roman" w:hAnsi="Times New Roman"/>
          <w:bCs/>
          <w:spacing w:val="-5"/>
          <w:lang w:val="en-US"/>
        </w:rPr>
        <w:t>I</w:t>
      </w:r>
      <w:r>
        <w:rPr>
          <w:rFonts w:eastAsia="Times New Roman" w:cs="Times New Roman" w:ascii="Times New Roman" w:hAnsi="Times New Roman"/>
          <w:bCs/>
          <w:spacing w:val="-5"/>
        </w:rPr>
        <w:t xml:space="preserve">. Общие положения </w:t>
      </w:r>
    </w:p>
    <w:p>
      <w:pPr>
        <w:pStyle w:val="Normal"/>
        <w:tabs>
          <w:tab w:val="clear" w:pos="708"/>
          <w:tab w:val="left" w:pos="0" w:leader="none"/>
          <w:tab w:val="left" w:pos="426" w:leader="none"/>
          <w:tab w:val="left" w:pos="993" w:leader="none"/>
        </w:tabs>
        <w:spacing w:lineRule="auto" w:line="240" w:before="0" w:after="0"/>
        <w:ind w:right="-1" w:hanging="0"/>
        <w:jc w:val="both"/>
        <w:rPr>
          <w:rFonts w:ascii="Times New Roman" w:hAnsi="Times New Roman" w:eastAsia="Times New Roman" w:cs="Times New Roman"/>
          <w:bCs/>
          <w:spacing w:val="-5"/>
        </w:rPr>
      </w:pPr>
      <w:r>
        <w:rPr>
          <w:rFonts w:eastAsia="Times New Roman" w:cs="Times New Roman" w:ascii="Times New Roman" w:hAnsi="Times New Roman"/>
          <w:bCs/>
          <w:spacing w:val="-5"/>
        </w:rPr>
        <w:t xml:space="preserve">Раздел </w:t>
      </w:r>
      <w:r>
        <w:rPr>
          <w:rFonts w:eastAsia="Times New Roman" w:cs="Times New Roman" w:ascii="Times New Roman" w:hAnsi="Times New Roman"/>
          <w:bCs/>
          <w:spacing w:val="-5"/>
          <w:lang w:val="en-US"/>
        </w:rPr>
        <w:t>II</w:t>
      </w:r>
      <w:r>
        <w:rPr>
          <w:rFonts w:eastAsia="Times New Roman" w:cs="Times New Roman" w:ascii="Times New Roman" w:hAnsi="Times New Roman"/>
          <w:bCs/>
          <w:spacing w:val="-5"/>
        </w:rPr>
        <w:t>. Информационная карта аукциона в электронной форме</w:t>
      </w:r>
    </w:p>
    <w:p>
      <w:pPr>
        <w:pStyle w:val="Normal"/>
        <w:tabs>
          <w:tab w:val="clear" w:pos="708"/>
          <w:tab w:val="left" w:pos="426" w:leader="none"/>
          <w:tab w:val="left" w:pos="851" w:leader="none"/>
        </w:tabs>
        <w:spacing w:lineRule="auto" w:line="240" w:before="0" w:after="0"/>
        <w:ind w:right="-1" w:hanging="0"/>
        <w:jc w:val="both"/>
        <w:rPr>
          <w:rFonts w:ascii="Times New Roman" w:hAnsi="Times New Roman" w:eastAsia="Times New Roman" w:cs="Times New Roman"/>
          <w:bCs/>
          <w:spacing w:val="-5"/>
        </w:rPr>
      </w:pPr>
      <w:r>
        <w:rPr>
          <w:rFonts w:eastAsia="Times New Roman" w:cs="Times New Roman" w:ascii="Times New Roman" w:hAnsi="Times New Roman"/>
        </w:rPr>
        <w:t xml:space="preserve">Раздел </w:t>
      </w:r>
      <w:r>
        <w:rPr>
          <w:rFonts w:eastAsia="Times New Roman" w:cs="Times New Roman" w:ascii="Times New Roman" w:hAnsi="Times New Roman"/>
          <w:lang w:val="en-US"/>
        </w:rPr>
        <w:t>III</w:t>
      </w:r>
      <w:r>
        <w:rPr>
          <w:rFonts w:eastAsia="Times New Roman" w:cs="Times New Roman" w:ascii="Times New Roman" w:hAnsi="Times New Roman"/>
        </w:rPr>
        <w:t>.</w:t>
      </w:r>
      <w:r>
        <w:rPr>
          <w:rFonts w:eastAsia="Times New Roman" w:cs="Times New Roman" w:ascii="Times New Roman" w:hAnsi="Times New Roman"/>
          <w:lang w:val="en-US"/>
        </w:rPr>
        <w:t> </w:t>
      </w:r>
      <w:r>
        <w:rPr>
          <w:rFonts w:eastAsia="Times New Roman" w:cs="Times New Roman" w:ascii="Times New Roman" w:hAnsi="Times New Roman"/>
        </w:rPr>
        <w:t>Примерные формы заявки на участие в электронном аукционе</w:t>
      </w:r>
    </w:p>
    <w:p>
      <w:pPr>
        <w:pStyle w:val="Normal"/>
        <w:tabs>
          <w:tab w:val="clear" w:pos="708"/>
          <w:tab w:val="left" w:pos="426" w:leader="none"/>
          <w:tab w:val="left" w:pos="851" w:leader="none"/>
        </w:tabs>
        <w:spacing w:lineRule="auto" w:line="240" w:before="0" w:after="0"/>
        <w:ind w:left="426" w:right="-1" w:hanging="0"/>
        <w:jc w:val="both"/>
        <w:rPr>
          <w:rFonts w:ascii="Times New Roman" w:hAnsi="Times New Roman" w:eastAsia="Times New Roman" w:cs="Times New Roman"/>
          <w:bCs/>
          <w:spacing w:val="-5"/>
        </w:rPr>
      </w:pPr>
      <w:r>
        <w:rPr>
          <w:rFonts w:eastAsia="Times New Roman" w:cs="Times New Roman" w:ascii="Times New Roman" w:hAnsi="Times New Roman"/>
          <w:bCs/>
          <w:spacing w:val="-5"/>
        </w:rPr>
      </w:r>
    </w:p>
    <w:p>
      <w:pPr>
        <w:pStyle w:val="Normal"/>
        <w:tabs>
          <w:tab w:val="clear" w:pos="708"/>
          <w:tab w:val="left" w:pos="-4820" w:leader="none"/>
        </w:tabs>
        <w:spacing w:lineRule="auto" w:line="240" w:before="0" w:after="0"/>
        <w:ind w:right="-1" w:hanging="0"/>
        <w:rPr>
          <w:rFonts w:ascii="Times New Roman" w:hAnsi="Times New Roman" w:eastAsia="Times New Roman" w:cs="Times New Roman"/>
        </w:rPr>
      </w:pPr>
      <w:r>
        <w:rPr>
          <w:rFonts w:eastAsia="Times New Roman" w:cs="Times New Roman" w:ascii="Times New Roman" w:hAnsi="Times New Roman"/>
        </w:rPr>
        <w:t>Приложение № 1: Проект гражданско-правового договора</w:t>
      </w:r>
    </w:p>
    <w:p>
      <w:pPr>
        <w:pStyle w:val="Normal"/>
        <w:tabs>
          <w:tab w:val="clear" w:pos="708"/>
          <w:tab w:val="left" w:pos="-4820" w:leader="none"/>
        </w:tabs>
        <w:spacing w:lineRule="auto" w:line="240" w:before="0" w:after="0"/>
        <w:ind w:right="-1" w:hanging="0"/>
        <w:rPr>
          <w:rFonts w:ascii="Times New Roman" w:hAnsi="Times New Roman" w:eastAsia="Times New Roman" w:cs="Times New Roman"/>
          <w:bCs/>
          <w:spacing w:val="-5"/>
        </w:rPr>
      </w:pPr>
      <w:r>
        <w:rPr>
          <w:rFonts w:eastAsia="Times New Roman" w:cs="Times New Roman" w:ascii="Times New Roman" w:hAnsi="Times New Roman"/>
          <w:bCs/>
          <w:spacing w:val="-5"/>
        </w:rPr>
        <w:t>Приложение № 2: Техническое задание</w:t>
      </w:r>
    </w:p>
    <w:p>
      <w:pPr>
        <w:pStyle w:val="Normal"/>
        <w:tabs>
          <w:tab w:val="clear" w:pos="708"/>
          <w:tab w:val="left" w:pos="-4820" w:leader="none"/>
        </w:tabs>
        <w:spacing w:lineRule="auto" w:line="240" w:before="0" w:after="0"/>
        <w:ind w:right="-1" w:hanging="0"/>
        <w:rPr>
          <w:rFonts w:ascii="Times New Roman" w:hAnsi="Times New Roman" w:eastAsia="Times New Roman" w:cs="Times New Roman"/>
          <w:b/>
          <w:b/>
          <w:bCs/>
          <w:spacing w:val="-6"/>
        </w:rPr>
      </w:pPr>
      <w:r>
        <w:rPr>
          <w:rFonts w:eastAsia="Times New Roman" w:cs="Times New Roman" w:ascii="Times New Roman" w:hAnsi="Times New Roman"/>
          <w:bCs/>
          <w:spacing w:val="-5"/>
        </w:rPr>
        <w:t>Приложение № 3: Обоснование НМЦД</w:t>
      </w:r>
    </w:p>
    <w:p>
      <w:pPr>
        <w:pStyle w:val="Normal"/>
        <w:keepNext w:val="true"/>
        <w:keepLines/>
        <w:widowControl w:val="false"/>
        <w:numPr>
          <w:ilvl w:val="0"/>
          <w:numId w:val="0"/>
        </w:numPr>
        <w:suppressLineNumbers/>
        <w:tabs>
          <w:tab w:val="clear" w:pos="708"/>
          <w:tab w:val="left" w:pos="1080" w:leader="none"/>
        </w:tabs>
        <w:spacing w:lineRule="auto" w:line="240" w:before="0" w:after="0"/>
        <w:ind w:left="0" w:right="-1" w:firstLine="567"/>
        <w:contextualSpacing/>
        <w:jc w:val="both"/>
        <w:rPr>
          <w:rFonts w:ascii="Times New Roman" w:hAnsi="Times New Roman" w:eastAsia="Times New Roman" w:cs="Times New Roman"/>
          <w:b/>
          <w:b/>
          <w:bCs/>
          <w:spacing w:val="-5"/>
        </w:rPr>
      </w:pPr>
      <w:r>
        <w:rPr>
          <w:rFonts w:eastAsia="Times New Roman" w:cs="Times New Roman" w:ascii="Times New Roman" w:hAnsi="Times New Roman"/>
          <w:b/>
          <w:bCs/>
          <w:spacing w:val="-5"/>
        </w:rPr>
      </w:r>
    </w:p>
    <w:p>
      <w:pPr>
        <w:pStyle w:val="Normal"/>
        <w:keepNext w:val="true"/>
        <w:keepLines/>
        <w:widowControl w:val="false"/>
        <w:numPr>
          <w:ilvl w:val="0"/>
          <w:numId w:val="0"/>
        </w:numPr>
        <w:suppressLineNumbers/>
        <w:tabs>
          <w:tab w:val="clear" w:pos="708"/>
          <w:tab w:val="left" w:pos="1080" w:leader="none"/>
        </w:tabs>
        <w:spacing w:lineRule="auto" w:line="240" w:before="0" w:after="0"/>
        <w:ind w:left="0" w:right="-1" w:firstLine="567"/>
        <w:contextualSpacing/>
        <w:jc w:val="both"/>
        <w:rPr>
          <w:rFonts w:ascii="Times New Roman" w:hAnsi="Times New Roman" w:eastAsia="Times New Roman" w:cs="Times New Roman"/>
          <w:b/>
          <w:b/>
          <w:bCs/>
          <w:spacing w:val="-5"/>
        </w:rPr>
      </w:pPr>
      <w:r>
        <w:rPr>
          <w:rFonts w:eastAsia="Times New Roman" w:cs="Times New Roman" w:ascii="Times New Roman" w:hAnsi="Times New Roman"/>
          <w:b/>
          <w:bCs/>
          <w:spacing w:val="-5"/>
        </w:rPr>
      </w:r>
    </w:p>
    <w:p>
      <w:pPr>
        <w:pStyle w:val="Normal"/>
        <w:widowControl w:val="false"/>
        <w:shd w:val="clear" w:color="auto" w:fill="FFFFFF"/>
        <w:spacing w:lineRule="auto" w:line="240" w:before="0" w:after="0"/>
        <w:ind w:left="48" w:hanging="0"/>
        <w:jc w:val="center"/>
        <w:rPr>
          <w:rFonts w:ascii="Times New Roman" w:hAnsi="Times New Roman" w:eastAsia="Times New Roman" w:cs="Times New Roman"/>
          <w:b/>
          <w:b/>
          <w:bCs/>
          <w:spacing w:val="-5"/>
          <w:sz w:val="24"/>
          <w:szCs w:val="24"/>
        </w:rPr>
      </w:pPr>
      <w:r>
        <w:rPr>
          <w:rFonts w:eastAsia="Times New Roman" w:cs="Times New Roman" w:ascii="Times New Roman" w:hAnsi="Times New Roman"/>
          <w:b/>
          <w:bCs/>
          <w:spacing w:val="-5"/>
          <w:sz w:val="24"/>
          <w:szCs w:val="24"/>
        </w:rPr>
        <w:t>Раздел I. Общие положения</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b/>
          <w:b/>
          <w:bCs/>
          <w:spacing w:val="-5"/>
          <w:sz w:val="23"/>
          <w:szCs w:val="23"/>
        </w:rPr>
      </w:pPr>
      <w:r>
        <w:rPr>
          <w:rFonts w:eastAsia="Times New Roman" w:cs="Times New Roman" w:ascii="Times New Roman" w:hAnsi="Times New Roman"/>
          <w:b/>
          <w:bCs/>
          <w:spacing w:val="-5"/>
          <w:sz w:val="23"/>
          <w:szCs w:val="23"/>
        </w:rPr>
        <w:t>1. Приглашение к участию в аукционе.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1.1.Настоящим приглашаются к участию в аукционе в электронной форме, полная информация о котором указана в Разделе II «Информационная карта аукциона в электронной форме»,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процедуры закупки, в том числе индивидуальный предприниматель или несколько индивидуальных предпринимателей, выступающих на стороне одного участника процедуры закупки (далее – участник закупки).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1.2. Заинтересованные лица могут бесплатно получить полный комплект документации об аукционе в электронной форме на официальном сайте </w:t>
      </w:r>
      <w:r>
        <w:rPr>
          <w:rFonts w:eastAsia="Times New Roman" w:cs="Times New Roman" w:ascii="Times New Roman" w:hAnsi="Times New Roman"/>
          <w:b/>
          <w:sz w:val="23"/>
          <w:szCs w:val="23"/>
        </w:rPr>
        <w:t>www.zakupki.gov.ru</w:t>
      </w:r>
      <w:r>
        <w:rPr>
          <w:rFonts w:eastAsia="Times New Roman" w:cs="Times New Roman" w:ascii="Times New Roman" w:hAnsi="Times New Roman"/>
          <w:sz w:val="23"/>
          <w:szCs w:val="23"/>
        </w:rPr>
        <w:t>.</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1.3. Для участия в аукционе в электронной форме участник закупки должен быть зарегистрированным на электронной площадке, в том числе получить аккредитацию участника электронной площадки в соответствии с правилами, условиями и порядком регистрации, аттестации, установленными данной электронной площадки.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b/>
          <w:b/>
          <w:bCs/>
          <w:spacing w:val="-5"/>
          <w:sz w:val="23"/>
          <w:szCs w:val="23"/>
        </w:rPr>
      </w:pPr>
      <w:r>
        <w:rPr>
          <w:rFonts w:eastAsia="Times New Roman" w:cs="Times New Roman" w:ascii="Times New Roman" w:hAnsi="Times New Roman"/>
          <w:b/>
          <w:bCs/>
          <w:spacing w:val="-5"/>
          <w:sz w:val="23"/>
          <w:szCs w:val="23"/>
        </w:rPr>
        <w:t>2. Законодательное регулирование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bCs/>
          <w:spacing w:val="-5"/>
          <w:sz w:val="23"/>
          <w:szCs w:val="23"/>
        </w:rPr>
        <w:t>2</w:t>
      </w:r>
      <w:r>
        <w:rPr>
          <w:rFonts w:eastAsia="Times New Roman" w:cs="Times New Roman" w:ascii="Times New Roman" w:hAnsi="Times New Roman"/>
          <w:sz w:val="23"/>
          <w:szCs w:val="23"/>
        </w:rPr>
        <w:t>.1. Настоящая документация о проведении аукциона в электронной форме разработана в соответствии с требованиями Федерального закона от 18.07.2011 № 223-ФЗ «О закупках товаров, работ услуг отдельными видами юридических лиц» (далее - Федеральный закон № 223-ФЗ), Федеральным законом от 26.07.2006 № 135-ФЗ «О защите конкуренции», Гражданским кодексом Российской Федерации, и другими законодательными и нормативными правовыми актами Российской Федерации в сфере закупок товара, работ, услуг.</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2.2. В части, не урегулированной законодательством Российской Федерации, проведение аукциона в электронной форме регулируется Положением о закупке ФГБНУ НЦН и настоящей документацией об аукционе в электронной форме (далее также – документация о закупке).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b/>
          <w:b/>
          <w:sz w:val="23"/>
          <w:szCs w:val="23"/>
        </w:rPr>
      </w:pPr>
      <w:r>
        <w:rPr>
          <w:rFonts w:eastAsia="Times New Roman" w:cs="Times New Roman" w:ascii="Times New Roman" w:hAnsi="Times New Roman"/>
          <w:b/>
          <w:sz w:val="23"/>
          <w:szCs w:val="23"/>
        </w:rPr>
        <w:t>3. Условия применения и порядок проведения открытого аукциона в электронной форме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3.1. Аукцион в электронной форме - это форма торгов, при которой: информация о закупке сообщается Заказчиком путем размещения в единой информационной системе извещения о проведении аукциона в электронной форме, доступного неограниченному кругу лиц, с приложением документации о закупке и проекта договора; описание предмета закупки осуществляется с соблюдением требований части 6.1 статьи 3 Федерального закона № 223-ФЗ; победителем аукциона в электронной форме признается участник закупки, заявка которого соответствует требованиям, установленным документацией о закупке, и который предложил наиболее низкую цену договора или в случае, если при проведении аукциона в электронной форме цена договора снижена до нуля и аукцион в электронной форме проводится на право заключить договор, наиболее высокую цену договора.</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3.2. Аукцион в электронной форме проводится на электронной площадке по правилам и в порядке, установленным оператором электронной площадки, с учетом требований Положения о закупке</w:t>
      </w:r>
      <w:r>
        <w:rPr>
          <w:sz w:val="23"/>
          <w:szCs w:val="23"/>
        </w:rPr>
        <w:t xml:space="preserve"> </w:t>
      </w:r>
      <w:r>
        <w:rPr>
          <w:rFonts w:eastAsia="Times New Roman" w:cs="Times New Roman" w:ascii="Times New Roman" w:hAnsi="Times New Roman"/>
          <w:sz w:val="23"/>
          <w:szCs w:val="23"/>
        </w:rPr>
        <w:t xml:space="preserve">ФГБНУ НЦН. </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При осуществлении аукциона в электронной форме проведение переговоров Заказчика с оператором электронной площадки и оператора электронной площадки с участником закупки не допускается в случае, если в результате этих переговоров создаются преимущественные условия для участия в аукционе в электронной форме и (или) условия для разглашения конфиденциальной информации.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3.3. Обмен между участником закупки, Заказчиком и оператором электронной площадки информацией, связанной с получением аккредитации на электронной площадке, осуществлением аукциона в электронной форме, осуществляется на электронной площадке в форме электронных документов.</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3.4. Электронные документы участника закупки, Заказчика, оператора электронной площадки должны быть подписаны усиленной квалифицированной электронной подписью лица, имеющего право действовать от имени соответственно участника закупки, Заказчика, оператора электронной площадки.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3.5. Информация о проведении аукциона в электронной форме, включая извещение о проведении аукциона в электронной форме, документацию о закупке, проект договора, размещается Заказчиком в единой информационной системе не менее чем за пятнадцать дней до установленной в документации об аукционе в электронной форме даты окончания срока подачи заявок на участие в аукционе в электронной форме.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3.6. Заказчик размещает в единой информационной системе извещение о проведении аукциона в электронной форме</w:t>
      </w:r>
      <w:r>
        <w:rPr>
          <w:sz w:val="23"/>
          <w:szCs w:val="23"/>
        </w:rPr>
        <w:t xml:space="preserve"> </w:t>
      </w:r>
      <w:r>
        <w:rPr>
          <w:rFonts w:eastAsia="Times New Roman" w:cs="Times New Roman" w:ascii="Times New Roman" w:hAnsi="Times New Roman"/>
          <w:sz w:val="23"/>
          <w:szCs w:val="23"/>
        </w:rPr>
        <w:t>среди субъектов МСП (субъекты малого и среднего предпринимательства) в следующие сроки: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 не менее чем за семь дней до даты окончания срока подачи заявок на участие в таком аукционе в случае, если начальная (максимальная) цена договора не превышает тридцать миллионов рублей;</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2) не менее чем за пятнадцать дней до даты окончания срока подачи заявок на участие в таком аукционе в случае, если начальная (максимальная) цена договора превышает тридцать миллионов рублей.</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b/>
          <w:b/>
          <w:bCs/>
          <w:spacing w:val="-5"/>
          <w:sz w:val="23"/>
          <w:szCs w:val="23"/>
        </w:rPr>
      </w:pPr>
      <w:r>
        <w:rPr>
          <w:rFonts w:eastAsia="Times New Roman" w:cs="Times New Roman" w:ascii="Times New Roman" w:hAnsi="Times New Roman"/>
          <w:b/>
          <w:bCs/>
          <w:spacing w:val="-5"/>
          <w:sz w:val="23"/>
          <w:szCs w:val="23"/>
        </w:rPr>
        <w:t>4. Запрос о даче разъяснений положений извещения о проведении аукциона в электронной форме и документации о закупке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4.1.Любой участник закупки вправе направить на адрес электронной площадки, на которой планируется проведение аукциона в электронной форме, запрос о даче разъяснений положений извещения о проведении аукциона в электронной форме и (или) документации о закупке. В течение трех рабочих дней с даты поступления запроса о даче разъяснений положений извещения о проведении аукциона в электронной форме и (или) документации о закупке Заказчик осуществляет разъяснение положений извещения о проведении аукциона в электронной форме и (или) документации о закупке и размещает их в единой информационной системе с указанием предмета запроса, но без указания участника такой закупки, от которого поступил указанный запрос. При этом Заказчик вправе не осуществлять такое разъяснение в случае, если указанный запрос поступил позднее чем за три рабочих дня до даты окончания срока подачи заявок на участие в аукционе в электронной форме.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4.2. Разъяснения положений извещения о проведении аукциона в электронной форме и (или) документации о закупке могут быть даны Заказчиком по собственной инициативе в любое время до даты окончания срока подачи заявок на участие в аукционе в электронной форме. В течение трех дней со дня подписания указанных разъяснений уполномоченным лицом Заказчика, но не позднее даты окончания срока подачи заявок на участие в аукционе в электронной форме, такие разъяснения размещаются в единой информационной системе.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b/>
          <w:b/>
          <w:sz w:val="23"/>
          <w:szCs w:val="23"/>
        </w:rPr>
      </w:pPr>
      <w:r>
        <w:rPr>
          <w:rFonts w:eastAsia="Times New Roman" w:cs="Times New Roman" w:ascii="Times New Roman" w:hAnsi="Times New Roman"/>
          <w:b/>
          <w:sz w:val="23"/>
          <w:szCs w:val="23"/>
        </w:rPr>
        <w:t>5. Требования к участнику закупки, а также к содержанию и составу заявок на участие в аукционе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5.1. Участнику закупки для участия в аукционе в электронной форме необходимо получить аккредитацию на электронной площадке в порядке, установленным оператором электронной площадки, на которой проводится аукцион в электронной форме.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5.2. Заявки на участие в аукционе в электронной форме представляются согласно требованиям к содержанию, оформлению и составу заявки, указанным в документации о закупке. </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5.3. Заявка на участие в аукционе в электронной форме состоит из двух частей и ценового предложения. Первая часть заявки на участие в аукционе в электронной форме должна содержать описание поставляемого товара, выполняемой работы, оказываемой услуги, которые являются предметом закупки в соответствии с требованиями документации о закупке. </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5.4. Вторая часть заявки на участие в аукционе в электронной форме должна содержать сведения о данном участнике аукциона, информацию о его соответствии требованиям (если такие требования установлены в документации о закупке) и об иных условиях исполнения договора. Ценовое предложение подается участником закупки на электронной площадке в указанную в извещении о проведении аукциона в электронной форме и документации о закупке дату проведения аукциона. </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5.5. Участник закупки вправе подать только одну заявку на участие в аукционе в электронной форме в любое время с момента размещения извещения о проведении аукциона в электронной форме до предусмотренных документацией о закупке даты и времени окончания срока подачи заявок на участие в аукционе в электронной форме.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5.6. Участник закупки, подавший заявку на участие в аукционе в электронной форме, вправе отозвать данную заявку либо внести в нее изменения не позднее даты окончания срока подачи заявок на участие в аукционе в электронной форме, направив об этом уведомление оператору электронной площадки.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5.7. Оператор электронной площадки в следующем порядке направляет Заказчику:</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 первые части заявок на участие в аукционе в электронной форме - не позднее дня, следующего за днем окончания срока подачи заявок на участие в аукционе в электронной форме, установленного в извещении о проведении аукциона в электронной форме, документации о закупке;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2) вторые части заявок на участие в аукционе - в течение часа после размещения в единой информационной системе протокола сопоставления ценовых предложений одновременно с направлением результатов осуществленного оператором электронной площадки сопоставления ценовых предложений, а также информации о ценовых предложениях каждого участника аукциона в электронной форме. При этом указанный срок не может быть ранее сроков:</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а) размещения Заказчиком в единой информационной системе протокола рассмотрения первых частей заявок;</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б) проведения процедуры подачи участниками аукциона предложений о цене договора.</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5.8. В случае, если на аукцион в электронной форме подана только одна заявка, оператор электронной площадки направляет Заказчику первую и вторую части заявок одновременно не позднее дня, следующего за днем окончания срока подачи заявок на участие в аукционе в электронной форме, установленного в извещении о проведении аукциона в электронной форме, документации о закупке.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5.9. В случае, если по результатам рассмотрения первых частей заявок комиссией по осуществлению конкурентной закупки (далее - комиссия) принято решение о допуске только одного участника закупки к участию в аукционе, вторая часть заявки такого участника аукциона направляется оператором электронной площадки Заказчику в течение часа после размещения в единой информационной системе протокола рассмотрения первых частей заявок.</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b/>
          <w:b/>
          <w:bCs/>
          <w:spacing w:val="-5"/>
          <w:sz w:val="23"/>
          <w:szCs w:val="23"/>
        </w:rPr>
      </w:pPr>
      <w:r>
        <w:rPr>
          <w:rFonts w:eastAsia="Times New Roman" w:cs="Times New Roman" w:ascii="Times New Roman" w:hAnsi="Times New Roman"/>
          <w:b/>
          <w:bCs/>
          <w:spacing w:val="-5"/>
          <w:sz w:val="23"/>
          <w:szCs w:val="23"/>
        </w:rPr>
        <w:t>6. Требования к участникам закупок, условия допуска, приоритет товаров российского происхождения, работ, услуг, выполняемых, оказываемых российскими лицами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6.1. При осуществлении закупки заказчик устанавливает следующие единые требования к участникам закупки: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6.1.1.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 оказание услуг, являющихся предметом закупки;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6.1.2.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6.1.3. неприостановление деятельности участника закупки в порядке, установленном Кодексом Российской Федерации об административных правонарушениях;</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6.1.4.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закупке не принято;</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6.1.5.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осуществляемой закупки, и административного наказания в виде дисквалификации;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6.1.6. отсутствие между участником закупки и Заказчиком конфликта интересов, под которым понимаются случаи, при которых руководитель Заказчика одновременно является представителем учредителя некоммерческой организации (участника закупки) и (или) руководитель Заказчика,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6.2. Заказчик вправе установить дополнительные требования к участникам закупки: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6.2.1. отсутствие сведений об участниках закупки в реестре недобросовестных поставщиков, предусмотренном Федеральным законом № 223-ФЗ;</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6.2.2. отсутствие в предусмотренном Федеральным законом от 05.04.2013 №44-ФЗ «О контрактной системе в сфере закупок товаров, работ, услуг для обеспечения государственных и муниципальных нужд»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6.2.3. наличие финансовых, материальных средств, а также иных возможностей (ресурсов), необходимых для выполнения условий договора;</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6.2.4. обладание участниками закупки исключительными (неисключительными) правами на результаты интеллектуальной деятельности, если в связи с исполнением договора Заказчик приобретает такие права;</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6.2.5. положительная деловая репутация, наличие опыта выполнения работ или оказания услуг;</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6.2.6. отсутствие фактов неисполнения/ненадлежащего исполнения участником закупки обязательств по поставке товаров, выполнению работ, оказанию услуг по договорам, заключенным с Заказчиком, за последние 2 года, предшествующие дате размещения извещения о закупке в единой информационной системе;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6.2.7. сертификация систем менеджмента качества, и (или) систем менеджмента безопасности труда и охраны здоровья, и (или) систем менеджмента безопасности пищевой продукции, и (или) систем экологического менеджмента, и (или) систем менеджмента информационной безопасности, и (или) систем менеджмента риска, и (или) иных систем управления (менеджмента) в зависимости от объекта закупки.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6.3. Приоритет товаров российского происхождения, работ, услуг, выполняемых, оказываемых российскими лицами, при осуществлении закупок товаров, работ, услуг по отношению к товарам, происходящим из иностранного государства, работам, услугам, выполняемым, оказываемым иностранными лицами (далее – приоритет). </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6.3.1. В соответствии с п. 1 ч. 8 ст. 3 Федеральным законом № 223-ФЗ согласно Постановлению Правительства Российской Федерации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установлен приоритет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6.3.2. При осуществлении закупок товаров, работ, услуг путем проведения аукциона или иным способом,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в случае, если победителем закупки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6.3.3. При осуществлении закупок товаров, работ, услуг путем проведения аукциона или иным способом,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в случае, если победителем закупки, при проведении которой цена договора снижена до нуля и которая проводится на право заключить договор, представлена заявка на участие в закупке, которая содержит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увеличенной на 15 процентов от предложенной им цены договора. </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6.3.4. Участник закупки в заявке на участие в аукционе, содержащей предложение о поставке товара, указывает (декларирует) наименования страны происхождения поставляемых товаров.</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6.3.5. В случае, если в заявке на участие в аукционе отсутствует указание (декларирование) страны происхождения поставляемого товара, то такая заявка не отклоняется Заказчиком, а заявка рассматривается как содержащая предложение о поставке иностранных товаров. </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6.3.6. Указание страны происхождения поставляемого товара участником закупки осуществляется на основании сведений, содержащихся в заявке на участие в аукционе, представленной участником закупки.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6.3.7. Условием предоставления приоритета является включение в настоящую документацию сведений о начальной (максимальной) цене единицы каждого товара, работы, услуги, являющихся предметом закупки.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6.3.8. Участник закупки несет ответственность за достоверность сведений о стране происхождения товара, указанных в заявке на участие в аукционе.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Участник процедур закупок отстраняется от участия в процедуре закупки, в любой момент до заключения договора, если заказчик, закупочная комиссия обнаружит, что участник представил недостоверную (в том числе неполную, противоречивую) информацию в отношении его данных.</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6.3.9. Отнесение участника закупки к российским или иностранным лицам производится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6.3.10.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случае, указанном в пункте г части 4.3.13 Раздела I настоящей Документации,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 закупке,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6.3.11. Договор с участником закупки, который предложил такие же, как и победитель закупки, условия исполнения договора или предложения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 </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6.3.12. При исполнении договора, заключенного с участником закупки, которому предоставлен приоритет в соответствии с Постановлением Правительства  от 16.09.2016г.№925,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6.3.13. Приоритет не предоставляется в случаях, если: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а) закупка признана несостоявшейся и договор заключается с единственным участником закупки;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б) 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в) 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г)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более 50 процентов стоимости всех предложенных таким участником товаров, работ, услуг. </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b/>
          <w:b/>
          <w:bCs/>
          <w:spacing w:val="-5"/>
          <w:sz w:val="23"/>
          <w:szCs w:val="23"/>
        </w:rPr>
      </w:pPr>
      <w:r>
        <w:rPr>
          <w:rFonts w:eastAsia="Times New Roman" w:cs="Times New Roman" w:ascii="Times New Roman" w:hAnsi="Times New Roman"/>
          <w:b/>
          <w:bCs/>
          <w:spacing w:val="-5"/>
          <w:sz w:val="23"/>
          <w:szCs w:val="23"/>
        </w:rPr>
        <w:t>7. Осуществление закупок у субъектов малого и среднего предпринимательства</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Закупка у субъектов малого и среднего предпринимательства путем проведения аукциона в электронной форме осуществляется в соответствии с Федеральным законом от 18.07.2011 № 223-ФЗ «О закупках товаров, работ, услуг отдельными видами юридических лиц», постановлением Правительства Российской Федерации от 11.12.2014 № 1352 «Об особенностях участия субъектов малого и среднего предпринимательства в закупках товаров, работ, услуг отдельными видами юридических лиц».</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b/>
          <w:b/>
          <w:sz w:val="23"/>
          <w:szCs w:val="23"/>
        </w:rPr>
      </w:pPr>
      <w:r>
        <w:rPr>
          <w:rFonts w:eastAsia="Times New Roman" w:cs="Times New Roman" w:ascii="Times New Roman" w:hAnsi="Times New Roman"/>
          <w:b/>
          <w:sz w:val="23"/>
          <w:szCs w:val="23"/>
        </w:rPr>
        <w:t>8. Затраты на участие в аукционе в электронной форме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8.1. Участник закупки несет все расходы, связанные с подготовкой, подачей заявки на участие и участием в аукционе в электронной форме и заключением договора.</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8.2. Заказчик, специализированная организация не отвечают и не имеют обязательств по этим расходам независимо от характера проведения и результатов аукциона в электронной форме.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b/>
          <w:b/>
          <w:bCs/>
          <w:spacing w:val="-5"/>
          <w:sz w:val="23"/>
          <w:szCs w:val="23"/>
        </w:rPr>
      </w:pPr>
      <w:r>
        <w:rPr>
          <w:rFonts w:eastAsia="Times New Roman" w:cs="Times New Roman" w:ascii="Times New Roman" w:hAnsi="Times New Roman"/>
          <w:b/>
          <w:bCs/>
          <w:spacing w:val="-5"/>
          <w:sz w:val="23"/>
          <w:szCs w:val="23"/>
        </w:rPr>
        <w:t>9. Внесение изменений в документацию об электронном аукционе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9.1. Заказчик по собственной инициативе или в соответствии с поступившим запросом о даче разъяснений положений документации о закупке вправе принять решение о внесении изменений в извещение о проведении аукциона в электронной форме и(или) документацию о закупке.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9.2. Изменения, вносимые в извещение о проведении аукциона в электронной форме, документацию о закупке размещаются Заказчиком в единой информационной системе не позднее чем в течение трех дней со дня принятия решения о внесении указанных изменений. </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В случае внесения изменений в извещение о проведении аукциона в электронной форме, документацию о закупке срок подачи заявок на участие в аукционе в электронной форме должен быть продлен таким образом, чтобы с даты размещения в единой информационной системе указанных изменений до даты окончания срока подачи заявок на участие в аукционе в электронной форме оставалось не менее чем восемь дней.</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9.3. В течение одного часа с момента размещения в единой информационной системе изменений, внесенных в извещение о проведении аукциона в электронной форме, документацию о закупке, оператор электронной площадки размещает указанную информацию на электронной площадке, направляет уведомление об указанных изменениях всем участникам закупки, подавшим заявки на участие в ней, по адресам электронной почты, указанным этими участниками при аккредитации на электронной площадке.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b/>
          <w:b/>
          <w:bCs/>
          <w:spacing w:val="-5"/>
          <w:sz w:val="23"/>
          <w:szCs w:val="23"/>
        </w:rPr>
      </w:pPr>
      <w:r>
        <w:rPr>
          <w:rFonts w:eastAsia="Times New Roman" w:cs="Times New Roman" w:ascii="Times New Roman" w:hAnsi="Times New Roman"/>
          <w:b/>
          <w:bCs/>
          <w:spacing w:val="-5"/>
          <w:sz w:val="23"/>
          <w:szCs w:val="23"/>
        </w:rPr>
        <w:t>10. Отказ от проведения аукциона в электронной форме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10.1. Заказчик вправе отменить аукцион в электронной форме до наступления даты и времени окончания срока подачи заявок на участие в аукционе в электронной форме. Решение об отмене аукциона в электронной форме размещается в единой информационной системе в день принятия этого решения. По истечении указанного срока отмены и до заключения договора Заказчик вправе отменить аукцион в электронной форме только в случае возникновения обстоятельств непреодолимой силы в соответствии с гражданским законодательством.</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10.2. В течение одного часа с момента размещения в единой информационной системе извещения об отмене аукциона в электронной форме оператор электронной площадки размещает указанную информацию на электронной площадке, направляет уведомление об отмене аукциона в электронной форме всем участникам закупки, подавшим заявки на участие в ней, по адресам электронной почты, указанным этими участниками при аккредитации на электронной площадке.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В случае, если Заказчиком принято решение об отмене аукциона в электронной форме, оператор электронной площадки не вправе направлять Заказчику заявки участников такой закупки.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b/>
          <w:b/>
          <w:bCs/>
          <w:spacing w:val="-5"/>
          <w:sz w:val="23"/>
          <w:szCs w:val="23"/>
        </w:rPr>
      </w:pPr>
      <w:r>
        <w:rPr>
          <w:rFonts w:eastAsia="Times New Roman" w:cs="Times New Roman" w:ascii="Times New Roman" w:hAnsi="Times New Roman"/>
          <w:b/>
          <w:bCs/>
          <w:spacing w:val="-5"/>
          <w:sz w:val="23"/>
          <w:szCs w:val="23"/>
        </w:rPr>
        <w:t>11. Срок, в течение которого победитель аукциона или иной участник, с которым заключается договор при уклонении победителя аукциона от заключения договора, должен подписать договор</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11.1.Договор по результатам электронного аукциона, заключается не ранее чем через десять дней и не позднее чем через двадцать дней с даты размещения в единой информационной системе итогового протокола, составленного по результатам закупки. В случае необходимости одобрения органом управления Заказчика в соответствии с законодательством Российской Федерации заключения договора или в случае обжалования в антимонопольном органе действий (бездействия) Заказчика, комиссии, оператора электронной площадки договор должен быть заключен не позднее чем через пять дней с даты указанного одобрения или с даты вынесения решения антимонопольного органа по результатам обжалования действий (бездействия) Заказчика, комиссии, оператора электронной площадки.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11.2. Договор по результатам электронного аукциона заключается с использованием программно-аппаратных средств электронной площадки. Заказчик направляет проект договора участнику, с которым такой договор заключается, в течение пяти дней со дня размещения в единой информационной системе итогового протокола. Последующий обмен электронными документами между Заказчиком и участником закупки при заключении договора осуществляется в трехдневный срок с соблюдением общего срока для заключения договора.</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11.3. Договор с участником закупки, обязанным заключить договор, заключается после предоставления таким участником обеспечения исполнения договора, соответствующего требованиям документации о закупке.</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11.4. В случае если участник закупки, обязанный заключить договор, не предоставил Заказчику в срок, установленный Заказчиком, подписанный им договор, либо не предоставил надлежащее обеспечение исполнения договора, такой участник признается уклонившимся от заключения договора. </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11.5. В случае если участник закупки, обязанный заключить договор, признан уклонившимся от заключения договора, Заказчик вправе заключить договор с участником закупки, который предложил такие же, как и победитель аукциона, условия исполнения договора или предложение которого содержит лучшие условия исполнения договора, следующие после условий, предложенных победителем аукциона, который признан уклонившемся от заключения договора.</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11.6. Сведения об участниках закупки, уклонившихся от заключения договоров, а также о поставщиках (исполнителях, подрядчиках), с которыми договоры по решению суда расторгнуты в связи с существенным нарушением ими договоров, направляются Заказчиком в реестр недобросовестных поставщиков в порядке, предусмотренном нормативным правовым актом Правительства Российской Федерации, принятым на основании части 3 статьи 5 Федерального закона № 223-ФЗ.</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b/>
          <w:b/>
          <w:bCs/>
          <w:spacing w:val="-5"/>
          <w:sz w:val="23"/>
          <w:szCs w:val="23"/>
        </w:rPr>
      </w:pPr>
      <w:r>
        <w:rPr>
          <w:rFonts w:eastAsia="Times New Roman" w:cs="Times New Roman" w:ascii="Times New Roman" w:hAnsi="Times New Roman"/>
          <w:b/>
          <w:bCs/>
          <w:spacing w:val="-5"/>
          <w:sz w:val="23"/>
          <w:szCs w:val="23"/>
        </w:rPr>
        <w:t>12. Преддоговорные переговоры между Заказчиком и участником закупки, обязанным заключить договор</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12.1. При заключении договора между Заказчиком и участником закупки, обязанным заключить договор, могут проводиться преддоговорные переговоры (в том числе путем составления протоколов разногласий) по следующим аспектам:</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 снижение цены договора без изменения количества товаров (объема работ, услуг);</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2) увеличение количества товаров (объема работ, услуг) не более чем на 30% (тридцать процентов) без увеличения цены договора;</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3) 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товаров, работ, услуг, увеличение сроков и объема гарантии и т.п.);</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4) уточнение сроков исполнения обязательств по договору, в случае если договор не был подписан в планируемые сроки в связи с рассмотрением жалобы, с административным производством, с судебным разбирательством и т.п.;</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5) включение условий, обусловленных изменениями законодательства Российской Федерации или предписаниями органов государственной власти, органов местного самоуправления;</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 уточнение условий договора, которые не были зафиксированы в документации о закупке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12.2. Преддоговорные переговоры должны входить в сроки заключения договоров. Результаты преддоговорных переговоров должны быть учтены в итоговом тексте заключаемого договора.</w:t>
      </w:r>
    </w:p>
    <w:p>
      <w:pPr>
        <w:pStyle w:val="Normal"/>
        <w:widowControl w:val="false"/>
        <w:shd w:val="clear" w:color="auto" w:fill="FFFFFF"/>
        <w:spacing w:lineRule="auto" w:line="240" w:before="0" w:after="0"/>
        <w:ind w:firstLine="709"/>
        <w:jc w:val="both"/>
        <w:rPr>
          <w:rFonts w:ascii="Times New Roman" w:hAnsi="Times New Roman" w:eastAsia="Times New Roman" w:cs="Times New Roman"/>
          <w:b/>
          <w:b/>
          <w:bCs/>
          <w:spacing w:val="-5"/>
          <w:sz w:val="23"/>
          <w:szCs w:val="23"/>
        </w:rPr>
      </w:pPr>
      <w:r>
        <w:rPr>
          <w:rFonts w:eastAsia="Times New Roman" w:cs="Times New Roman" w:ascii="Times New Roman" w:hAnsi="Times New Roman"/>
          <w:b/>
          <w:bCs/>
          <w:spacing w:val="-5"/>
          <w:sz w:val="23"/>
          <w:szCs w:val="23"/>
        </w:rPr>
        <w:t>13. Информация о возможности одностороннего отказа от исполнения договора</w:t>
      </w:r>
    </w:p>
    <w:p>
      <w:pPr>
        <w:pStyle w:val="Normal"/>
        <w:widowControl w:val="false"/>
        <w:shd w:val="clear" w:color="auto" w:fill="FFFFFF"/>
        <w:spacing w:lineRule="auto" w:line="240" w:before="0" w:after="0"/>
        <w:ind w:left="48" w:hanging="0"/>
        <w:jc w:val="both"/>
        <w:rPr>
          <w:rFonts w:ascii="Times New Roman" w:hAnsi="Times New Roman" w:cs="Times New Roman"/>
        </w:rPr>
      </w:pPr>
      <w:r>
        <w:rPr>
          <w:rFonts w:eastAsia="Times New Roman" w:cs="Times New Roman" w:ascii="Times New Roman" w:hAnsi="Times New Roman"/>
          <w:sz w:val="23"/>
          <w:szCs w:val="23"/>
        </w:rPr>
        <w:t>13.1. Заказчик вправе расторгнуть договор в одностороннем порядке в случаях, предусмотренных гражданским законодательством Российской Федерации, а также в случае, если в ходе исполнения договора будет установлено, что поставщик (подрядчик, исполнитель) и (или) поставляемый товар (выполняемые работ, оказываемые услуги) не соответствуют установленным извещением и (или) документацией о закупке требованиям к участникам закупки и (или) товару (работе, услуги) или представил недостоверную информацию о своем соответствии и (или) соответствии товара (работы, услуги) таким требованиям, что позволило ему стать победителем закупки.</w:t>
      </w:r>
      <w:r>
        <w:br w:type="page"/>
      </w:r>
    </w:p>
    <w:p>
      <w:pPr>
        <w:pStyle w:val="Normal"/>
        <w:widowControl w:val="false"/>
        <w:shd w:val="clear" w:color="auto" w:fill="FFFFFF"/>
        <w:spacing w:lineRule="auto" w:line="240" w:before="0" w:after="0"/>
        <w:ind w:left="48" w:hanging="0"/>
        <w:jc w:val="center"/>
        <w:rPr>
          <w:rFonts w:ascii="Times New Roman" w:hAnsi="Times New Roman" w:cs="Times New Roman"/>
          <w:bCs/>
          <w:spacing w:val="-6"/>
          <w:sz w:val="24"/>
          <w:szCs w:val="24"/>
        </w:rPr>
      </w:pPr>
      <w:r>
        <w:rPr>
          <w:rFonts w:cs="Times New Roman" w:ascii="Times New Roman" w:hAnsi="Times New Roman"/>
          <w:bCs/>
          <w:spacing w:val="-6"/>
          <w:sz w:val="24"/>
          <w:szCs w:val="24"/>
        </w:rPr>
        <w:t xml:space="preserve">Раздел </w:t>
      </w:r>
      <w:r>
        <w:rPr>
          <w:rFonts w:cs="Times New Roman" w:ascii="Times New Roman" w:hAnsi="Times New Roman"/>
          <w:bCs/>
          <w:spacing w:val="-6"/>
          <w:sz w:val="24"/>
          <w:szCs w:val="24"/>
          <w:lang w:val="en-US"/>
        </w:rPr>
        <w:t>II</w:t>
      </w:r>
      <w:r>
        <w:rPr>
          <w:rFonts w:cs="Times New Roman" w:ascii="Times New Roman" w:hAnsi="Times New Roman"/>
          <w:bCs/>
          <w:spacing w:val="-6"/>
          <w:sz w:val="24"/>
          <w:szCs w:val="24"/>
        </w:rPr>
        <w:t xml:space="preserve">. </w:t>
      </w:r>
      <w:r>
        <w:rPr>
          <w:rFonts w:cs="Times New Roman" w:ascii="Times New Roman" w:hAnsi="Times New Roman"/>
          <w:bCs/>
          <w:spacing w:val="-6"/>
          <w:sz w:val="28"/>
          <w:szCs w:val="28"/>
        </w:rPr>
        <w:t>Информационная карта электронного аукциона</w:t>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r>
    </w:p>
    <w:tbl>
      <w:tblPr>
        <w:tblW w:w="10113" w:type="dxa"/>
        <w:jc w:val="center"/>
        <w:tblInd w:w="0" w:type="dxa"/>
        <w:tblCellMar>
          <w:top w:w="0" w:type="dxa"/>
          <w:left w:w="108" w:type="dxa"/>
          <w:bottom w:w="0" w:type="dxa"/>
          <w:right w:w="108" w:type="dxa"/>
        </w:tblCellMar>
        <w:tblLook w:val="04a0" w:noHBand="0" w:noVBand="1" w:firstColumn="1" w:lastRow="0" w:lastColumn="0" w:firstRow="1"/>
      </w:tblPr>
      <w:tblGrid>
        <w:gridCol w:w="579"/>
        <w:gridCol w:w="2946"/>
        <w:gridCol w:w="6588"/>
      </w:tblGrid>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1.</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Краткое наименование аукциона:</w:t>
            </w:r>
          </w:p>
        </w:tc>
        <w:tc>
          <w:tcPr>
            <w:tcW w:w="6588" w:type="dxa"/>
            <w:tcBorders>
              <w:top w:val="single" w:sz="4" w:space="0" w:color="000000"/>
              <w:left w:val="single" w:sz="4" w:space="0" w:color="000000"/>
              <w:bottom w:val="single" w:sz="4" w:space="0" w:color="000000"/>
              <w:right w:val="single" w:sz="4" w:space="0" w:color="000000"/>
            </w:tcBorders>
          </w:tcPr>
          <w:p>
            <w:pPr>
              <w:pStyle w:val="TextBody"/>
              <w:rPr>
                <w:b/>
                <w:b/>
                <w:i/>
                <w:i/>
                <w:sz w:val="23"/>
                <w:szCs w:val="23"/>
              </w:rPr>
            </w:pPr>
            <w:r>
              <w:rPr>
                <w:b/>
                <w:sz w:val="23"/>
                <w:szCs w:val="23"/>
              </w:rPr>
              <w:t>Оказание услуг по защите информации и переаттестации информационной системы персональных данных</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2.</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pacing w:val="-6"/>
                <w:sz w:val="23"/>
                <w:szCs w:val="23"/>
              </w:rPr>
            </w:pPr>
            <w:r>
              <w:rPr>
                <w:rFonts w:eastAsia="Times New Roman" w:cs="Times New Roman" w:ascii="Times New Roman" w:hAnsi="Times New Roman"/>
                <w:b/>
                <w:bCs/>
                <w:spacing w:val="-6"/>
                <w:sz w:val="23"/>
                <w:szCs w:val="23"/>
              </w:rPr>
              <w:t>Адрес</w:t>
            </w:r>
            <w:r>
              <w:rPr>
                <w:rFonts w:eastAsia="Times New Roman" w:cs="Times New Roman" w:ascii="Times New Roman" w:hAnsi="Times New Roman"/>
                <w:b/>
                <w:sz w:val="23"/>
                <w:szCs w:val="23"/>
              </w:rPr>
              <w:t xml:space="preserve"> официального сайта</w:t>
            </w:r>
            <w:r>
              <w:rPr>
                <w:rFonts w:eastAsia="Times New Roman" w:cs="Times New Roman" w:ascii="Times New Roman" w:hAnsi="Times New Roman"/>
                <w:b/>
                <w:bCs/>
                <w:spacing w:val="-6"/>
                <w:sz w:val="23"/>
                <w:szCs w:val="23"/>
              </w:rPr>
              <w:t>:</w:t>
            </w:r>
            <w:r>
              <w:rPr>
                <w:rFonts w:eastAsia="Times New Roman" w:cs="Times New Roman" w:ascii="Times New Roman" w:hAnsi="Times New Roman"/>
                <w:b/>
                <w:sz w:val="23"/>
                <w:szCs w:val="23"/>
              </w:rPr>
              <w:t xml:space="preserve"> </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Cs/>
                <w:spacing w:val="-6"/>
                <w:sz w:val="23"/>
                <w:szCs w:val="23"/>
              </w:rPr>
            </w:pPr>
            <w:r>
              <w:rPr>
                <w:rFonts w:eastAsia="Times New Roman" w:cs="Times New Roman" w:ascii="Times New Roman" w:hAnsi="Times New Roman"/>
                <w:bCs/>
                <w:spacing w:val="-6"/>
                <w:sz w:val="23"/>
                <w:szCs w:val="23"/>
                <w:lang w:val="en-US"/>
              </w:rPr>
              <w:t>www</w:t>
            </w:r>
            <w:r>
              <w:rPr>
                <w:rFonts w:eastAsia="Times New Roman" w:cs="Times New Roman" w:ascii="Times New Roman" w:hAnsi="Times New Roman"/>
                <w:bCs/>
                <w:spacing w:val="-6"/>
                <w:sz w:val="23"/>
                <w:szCs w:val="23"/>
              </w:rPr>
              <w:t>.</w:t>
            </w:r>
            <w:r>
              <w:rPr>
                <w:rFonts w:eastAsia="Times New Roman" w:cs="Times New Roman" w:ascii="Times New Roman" w:hAnsi="Times New Roman"/>
                <w:bCs/>
                <w:spacing w:val="-6"/>
                <w:sz w:val="23"/>
                <w:szCs w:val="23"/>
                <w:lang w:val="en-US"/>
              </w:rPr>
              <w:t>zakupki</w:t>
            </w:r>
            <w:r>
              <w:rPr>
                <w:rFonts w:eastAsia="Times New Roman" w:cs="Times New Roman" w:ascii="Times New Roman" w:hAnsi="Times New Roman"/>
                <w:bCs/>
                <w:spacing w:val="-6"/>
                <w:sz w:val="23"/>
                <w:szCs w:val="23"/>
              </w:rPr>
              <w:t>.</w:t>
            </w:r>
            <w:r>
              <w:rPr>
                <w:rFonts w:eastAsia="Times New Roman" w:cs="Times New Roman" w:ascii="Times New Roman" w:hAnsi="Times New Roman"/>
                <w:bCs/>
                <w:spacing w:val="-6"/>
                <w:sz w:val="23"/>
                <w:szCs w:val="23"/>
                <w:lang w:val="en-US"/>
              </w:rPr>
              <w:t>gov</w:t>
            </w:r>
            <w:r>
              <w:rPr>
                <w:rFonts w:eastAsia="Times New Roman" w:cs="Times New Roman" w:ascii="Times New Roman" w:hAnsi="Times New Roman"/>
                <w:bCs/>
                <w:spacing w:val="-6"/>
                <w:sz w:val="23"/>
                <w:szCs w:val="23"/>
              </w:rPr>
              <w:t>.</w:t>
            </w:r>
            <w:r>
              <w:rPr>
                <w:rFonts w:eastAsia="Times New Roman" w:cs="Times New Roman" w:ascii="Times New Roman" w:hAnsi="Times New Roman"/>
                <w:bCs/>
                <w:spacing w:val="-6"/>
                <w:sz w:val="23"/>
                <w:szCs w:val="23"/>
                <w:lang w:val="en-US"/>
              </w:rPr>
              <w:t>ru</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3.</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pacing w:val="-6"/>
                <w:sz w:val="23"/>
                <w:szCs w:val="23"/>
              </w:rPr>
            </w:pPr>
            <w:r>
              <w:rPr>
                <w:rFonts w:eastAsia="Times New Roman" w:cs="Times New Roman" w:ascii="Times New Roman" w:hAnsi="Times New Roman"/>
                <w:b/>
                <w:bCs/>
                <w:spacing w:val="-6"/>
                <w:sz w:val="23"/>
                <w:szCs w:val="23"/>
              </w:rPr>
              <w:t>Место и порядок подачи заявок участников закупки:</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cs="Times New Roman"/>
                <w:sz w:val="23"/>
                <w:szCs w:val="23"/>
              </w:rPr>
            </w:pPr>
            <w:hyperlink r:id="rId4">
              <w:r>
                <w:rPr>
                  <w:rStyle w:val="InternetLink"/>
                  <w:rFonts w:cs="Times New Roman" w:ascii="Times New Roman" w:hAnsi="Times New Roman"/>
                  <w:sz w:val="23"/>
                  <w:szCs w:val="23"/>
                </w:rPr>
                <w:t>www.rts-tender.ru</w:t>
              </w:r>
            </w:hyperlink>
            <w:r>
              <w:rPr>
                <w:rFonts w:cs="Times New Roman" w:ascii="Times New Roman" w:hAnsi="Times New Roman"/>
                <w:sz w:val="23"/>
                <w:szCs w:val="23"/>
              </w:rPr>
              <w:t xml:space="preserve"> </w:t>
            </w:r>
          </w:p>
          <w:p>
            <w:pPr>
              <w:pStyle w:val="Normal"/>
              <w:spacing w:lineRule="auto" w:line="240" w:before="0" w:after="0"/>
              <w:jc w:val="both"/>
              <w:rPr>
                <w:rFonts w:ascii="Times New Roman" w:hAnsi="Times New Roman" w:eastAsia="Times New Roman" w:cs="Times New Roman"/>
                <w:bCs/>
                <w:spacing w:val="-6"/>
                <w:sz w:val="23"/>
                <w:szCs w:val="23"/>
              </w:rPr>
            </w:pPr>
            <w:r>
              <w:rPr>
                <w:rFonts w:eastAsia="Times New Roman" w:cs="Times New Roman" w:ascii="Times New Roman" w:hAnsi="Times New Roman"/>
                <w:sz w:val="23"/>
                <w:szCs w:val="23"/>
              </w:rPr>
              <w:t>Заявка подается оператору электронной площадки в порядке, определенном оператором электронной площадки</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4.</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 xml:space="preserve">Наименование, местонахождения, почтовый адрес, адрес электронной почты, номер контактного телефона, ответственное должностное лицо заказчика  </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Наименование Заказчика: Федеральное государственное бюджетное научное учреждение «Научный центр неврологии»</w:t>
            </w:r>
          </w:p>
          <w:p>
            <w:pPr>
              <w:pStyle w:val="Normal"/>
              <w:spacing w:lineRule="auto" w:line="240" w:before="0" w:after="0"/>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Адрес местонахождения и почтовый адрес: Российская Федерация, 125367, г. Москва, Волоколамское шоссе, д. 80</w:t>
            </w:r>
          </w:p>
          <w:p>
            <w:pPr>
              <w:pStyle w:val="Normal"/>
              <w:spacing w:lineRule="auto" w:line="240" w:before="0" w:after="0"/>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Контактный телефон: +7 (495) 490-22-30 доб. 485</w:t>
            </w:r>
          </w:p>
          <w:p>
            <w:pPr>
              <w:pStyle w:val="Normal"/>
              <w:spacing w:lineRule="auto" w:line="240" w:before="0" w:after="0"/>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Адрес электронной почты: zakupki@neurology.ru</w:t>
            </w:r>
          </w:p>
          <w:p>
            <w:pPr>
              <w:pStyle w:val="Normal"/>
              <w:spacing w:lineRule="auto" w:line="240" w:before="0" w:after="0"/>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Ответственное должностное лицо: Реуцкая Светлана Николаевна</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5.</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Информация об ответственных за заключение Договора</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Ответственное лицо за заключение договора: </w:t>
            </w:r>
          </w:p>
          <w:p>
            <w:pPr>
              <w:pStyle w:val="Normal"/>
              <w:spacing w:lineRule="auto" w:line="240" w:before="0" w:after="0"/>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Капитонов Максим Валентинович</w:t>
            </w:r>
          </w:p>
          <w:p>
            <w:pPr>
              <w:pStyle w:val="Normal"/>
              <w:spacing w:lineRule="auto" w:line="240" w:before="0" w:after="0"/>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Контактный телефон: +7 (495) 490-22-30 доб. 496</w:t>
            </w:r>
          </w:p>
          <w:p>
            <w:pPr>
              <w:pStyle w:val="Normal"/>
              <w:spacing w:lineRule="auto" w:line="240" w:before="0" w:after="0"/>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Электронная почта: </w:t>
            </w:r>
            <w:r>
              <w:rPr>
                <w:rFonts w:eastAsia="Times New Roman" w:cs="Times New Roman" w:ascii="Times New Roman" w:hAnsi="Times New Roman"/>
                <w:sz w:val="23"/>
                <w:szCs w:val="23"/>
                <w:lang w:val="en-US"/>
              </w:rPr>
              <w:t>zakupki</w:t>
            </w:r>
            <w:r>
              <w:rPr>
                <w:rFonts w:eastAsia="Times New Roman" w:cs="Times New Roman" w:ascii="Times New Roman" w:hAnsi="Times New Roman"/>
                <w:sz w:val="23"/>
                <w:szCs w:val="23"/>
              </w:rPr>
              <w:t>@</w:t>
            </w:r>
            <w:r>
              <w:rPr>
                <w:rFonts w:eastAsia="Times New Roman" w:cs="Times New Roman" w:ascii="Times New Roman" w:hAnsi="Times New Roman"/>
                <w:sz w:val="23"/>
                <w:szCs w:val="23"/>
                <w:lang w:val="en-US"/>
              </w:rPr>
              <w:t>neurology</w:t>
            </w:r>
            <w:r>
              <w:rPr>
                <w:rFonts w:eastAsia="Times New Roman" w:cs="Times New Roman" w:ascii="Times New Roman" w:hAnsi="Times New Roman"/>
                <w:sz w:val="23"/>
                <w:szCs w:val="23"/>
              </w:rPr>
              <w:t>.</w:t>
            </w:r>
            <w:r>
              <w:rPr>
                <w:rFonts w:eastAsia="Times New Roman" w:cs="Times New Roman" w:ascii="Times New Roman" w:hAnsi="Times New Roman"/>
                <w:sz w:val="23"/>
                <w:szCs w:val="23"/>
                <w:lang w:val="en-US"/>
              </w:rPr>
              <w:t>ru</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6.</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Наименование объекта закупки:</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sz w:val="23"/>
                <w:szCs w:val="23"/>
              </w:rPr>
            </w:pPr>
            <w:r>
              <w:rPr>
                <w:rFonts w:cs="Times New Roman" w:ascii="Times New Roman" w:hAnsi="Times New Roman"/>
                <w:b/>
                <w:sz w:val="23"/>
                <w:szCs w:val="23"/>
              </w:rPr>
              <w:t>Услуги по защите информации и переаттестации информационной системы персональных данных</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7.</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Код ОКПД 2:</w:t>
            </w:r>
          </w:p>
        </w:tc>
        <w:tc>
          <w:tcPr>
            <w:tcW w:w="65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3"/>
                <w:szCs w:val="23"/>
              </w:rPr>
            </w:pPr>
            <w:r>
              <w:rPr>
                <w:rFonts w:cs="Times New Roman" w:ascii="Times New Roman" w:hAnsi="Times New Roman"/>
                <w:sz w:val="23"/>
                <w:szCs w:val="23"/>
              </w:rPr>
              <w:t>74.90.20.149 Услуги (работы) в области защиты информации прочие</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8.</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Начальная (максимальная) цена договора:</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sz w:val="23"/>
                <w:szCs w:val="23"/>
              </w:rPr>
            </w:pPr>
            <w:r>
              <w:rPr>
                <w:rFonts w:eastAsia="Times New Roman" w:cs="Times New Roman" w:ascii="Times New Roman" w:hAnsi="Times New Roman"/>
                <w:b/>
                <w:sz w:val="23"/>
                <w:szCs w:val="23"/>
              </w:rPr>
            </w:r>
          </w:p>
          <w:p>
            <w:pPr>
              <w:pStyle w:val="Normal"/>
              <w:spacing w:lineRule="auto" w:line="240" w:before="0" w:after="0"/>
              <w:jc w:val="both"/>
              <w:rPr>
                <w:rFonts w:ascii="Times New Roman" w:hAnsi="Times New Roman" w:eastAsia="Times New Roman" w:cs="Times New Roman"/>
                <w:b/>
                <w:b/>
                <w:sz w:val="23"/>
                <w:szCs w:val="23"/>
              </w:rPr>
            </w:pPr>
            <w:r>
              <w:rPr>
                <w:rFonts w:eastAsia="Times New Roman" w:cs="Times New Roman" w:ascii="Times New Roman" w:hAnsi="Times New Roman"/>
                <w:b/>
                <w:sz w:val="23"/>
                <w:szCs w:val="23"/>
              </w:rPr>
              <w:t>51 692,55  российских рублей</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9.</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Место оказания услуг:</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cs="Times New Roman"/>
                <w:sz w:val="23"/>
                <w:szCs w:val="23"/>
              </w:rPr>
            </w:pPr>
            <w:r>
              <w:rPr>
                <w:rFonts w:cs="Times New Roman" w:ascii="Times New Roman" w:hAnsi="Times New Roman"/>
                <w:sz w:val="23"/>
                <w:szCs w:val="23"/>
              </w:rPr>
              <w:t>г. Москва, Волоколамское шоссе, д.80, стр. 1</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10.</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Срок оказания услуг:</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cs="Times New Roman"/>
                <w:sz w:val="23"/>
                <w:szCs w:val="23"/>
              </w:rPr>
            </w:pPr>
            <w:r>
              <w:rPr>
                <w:rFonts w:cs="Times New Roman" w:ascii="Times New Roman" w:hAnsi="Times New Roman"/>
                <w:sz w:val="23"/>
                <w:szCs w:val="23"/>
              </w:rPr>
              <w:t>В течение 12 месяцев с момента подписания Договора.</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11.</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Количество и описание объекта закупки:</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sz w:val="23"/>
                <w:szCs w:val="23"/>
              </w:rPr>
            </w:pPr>
            <w:r>
              <w:rPr>
                <w:rFonts w:eastAsia="Times New Roman" w:cs="Times New Roman" w:ascii="Times New Roman" w:hAnsi="Times New Roman"/>
                <w:sz w:val="23"/>
                <w:szCs w:val="23"/>
              </w:rPr>
              <w:t>См. Техническое задание, которое является неотъемлемой частью документации об аукционе</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12.</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Источник финансирования</w:t>
            </w:r>
          </w:p>
        </w:tc>
        <w:tc>
          <w:tcPr>
            <w:tcW w:w="65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Внебюджетные средства</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13.</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spacing w:val="-5"/>
                <w:sz w:val="23"/>
                <w:szCs w:val="23"/>
              </w:rPr>
              <w:t>Форма, сроки и порядок оплаты услуг:</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sz w:val="23"/>
                <w:szCs w:val="23"/>
              </w:rPr>
            </w:pPr>
            <w:r>
              <w:rPr>
                <w:rFonts w:cs="Times New Roman" w:ascii="Times New Roman" w:hAnsi="Times New Roman"/>
                <w:sz w:val="23"/>
                <w:szCs w:val="23"/>
              </w:rPr>
              <w:t>Безналичный расчёт, в течение 15 рабочих дней с даты подписания Заказчиком Акта сдачи-приемки оказания услуг (составленного по форме в Приложении № 3 к Договору), на основании надлежаще оформленных первичных документов: счета, счет-фактуры, товарной накладной (с указанием номера и даты договора). Авансовый платеж не предусмотрен.</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14.</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Условия договора:</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Times New Roman" w:hAnsi="Times New Roman" w:cs="Times New Roman"/>
                <w:sz w:val="23"/>
                <w:szCs w:val="23"/>
              </w:rPr>
            </w:pPr>
            <w:r>
              <w:rPr>
                <w:rFonts w:cs="Times New Roman" w:ascii="Times New Roman" w:hAnsi="Times New Roman"/>
                <w:sz w:val="23"/>
                <w:szCs w:val="23"/>
              </w:rPr>
              <w:t>Исполнитель обязан оказать услуги, являющиеся объектом закупки, в сроки, объеме и качестве, которые определены документацией об аукционе, техническим заданием и проектом гражданско-правового договора.</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15.</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b/>
                <w:b/>
                <w:spacing w:val="-5"/>
                <w:sz w:val="23"/>
                <w:szCs w:val="23"/>
              </w:rPr>
            </w:pPr>
            <w:r>
              <w:rPr>
                <w:rFonts w:eastAsia="Times New Roman" w:cs="Times New Roman" w:ascii="Times New Roman" w:hAnsi="Times New Roman"/>
                <w:b/>
                <w:color w:val="000000"/>
                <w:spacing w:val="-5"/>
                <w:sz w:val="23"/>
                <w:szCs w:val="23"/>
              </w:rPr>
              <w:t>Требования к участникам закупки:</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firstLine="601"/>
              <w:jc w:val="both"/>
              <w:rPr>
                <w:rFonts w:ascii="Times New Roman" w:hAnsi="Times New Roman" w:eastAsia="Calibri" w:cs="Times New Roman"/>
                <w:bCs/>
                <w:sz w:val="23"/>
                <w:szCs w:val="23"/>
                <w:lang w:eastAsia="en-US"/>
              </w:rPr>
            </w:pPr>
            <w:r>
              <w:rPr>
                <w:rFonts w:eastAsia="Calibri" w:cs="Times New Roman" w:ascii="Times New Roman" w:hAnsi="Times New Roman"/>
                <w:bCs/>
                <w:sz w:val="23"/>
                <w:szCs w:val="23"/>
                <w:lang w:eastAsia="en-US"/>
              </w:rPr>
              <w:t>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w:t>
            </w:r>
          </w:p>
          <w:p>
            <w:pPr>
              <w:pStyle w:val="Normal"/>
              <w:spacing w:lineRule="auto" w:line="240" w:before="0" w:after="0"/>
              <w:ind w:firstLine="601"/>
              <w:jc w:val="both"/>
              <w:rPr>
                <w:rFonts w:ascii="Times New Roman" w:hAnsi="Times New Roman" w:eastAsia="Calibri" w:cs="Times New Roman"/>
                <w:bCs/>
                <w:sz w:val="23"/>
                <w:szCs w:val="23"/>
                <w:lang w:eastAsia="en-US"/>
              </w:rPr>
            </w:pPr>
            <w:r>
              <w:rPr>
                <w:rFonts w:eastAsia="Calibri" w:cs="Times New Roman" w:ascii="Times New Roman" w:hAnsi="Times New Roman"/>
                <w:bCs/>
                <w:sz w:val="23"/>
                <w:szCs w:val="23"/>
                <w:lang w:eastAsia="en-US"/>
              </w:rPr>
              <w:t>2)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pPr>
              <w:pStyle w:val="Normal"/>
              <w:spacing w:lineRule="auto" w:line="240" w:before="0" w:after="0"/>
              <w:ind w:firstLine="601"/>
              <w:jc w:val="both"/>
              <w:rPr>
                <w:rFonts w:ascii="Times New Roman" w:hAnsi="Times New Roman" w:eastAsia="Calibri" w:cs="Times New Roman"/>
                <w:bCs/>
                <w:sz w:val="23"/>
                <w:szCs w:val="23"/>
                <w:lang w:eastAsia="en-US"/>
              </w:rPr>
            </w:pPr>
            <w:r>
              <w:rPr>
                <w:rFonts w:eastAsia="Calibri" w:cs="Times New Roman" w:ascii="Times New Roman" w:hAnsi="Times New Roman"/>
                <w:bCs/>
                <w:sz w:val="23"/>
                <w:szCs w:val="23"/>
                <w:lang w:eastAsia="en-US"/>
              </w:rPr>
              <w:t>3) неприостановление деятельности участника закупки в порядке, установленном Кодексом Российской Федерации об административных правонарушениях, на дату подачи заявки на участие в закупке;</w:t>
            </w:r>
          </w:p>
          <w:p>
            <w:pPr>
              <w:pStyle w:val="Normal"/>
              <w:spacing w:lineRule="auto" w:line="240" w:before="0" w:after="0"/>
              <w:ind w:firstLine="601"/>
              <w:jc w:val="both"/>
              <w:rPr>
                <w:rFonts w:ascii="Times New Roman" w:hAnsi="Times New Roman" w:eastAsia="Calibri" w:cs="Times New Roman"/>
                <w:bCs/>
                <w:sz w:val="23"/>
                <w:szCs w:val="23"/>
                <w:lang w:eastAsia="en-US"/>
              </w:rPr>
            </w:pPr>
            <w:r>
              <w:rPr>
                <w:rFonts w:eastAsia="Calibri" w:cs="Times New Roman" w:ascii="Times New Roman" w:hAnsi="Times New Roman"/>
                <w:bCs/>
                <w:sz w:val="23"/>
                <w:szCs w:val="23"/>
                <w:lang w:eastAsia="en-US"/>
              </w:rPr>
              <w:t>4)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pPr>
              <w:pStyle w:val="Normal"/>
              <w:spacing w:lineRule="auto" w:line="240" w:before="0" w:after="0"/>
              <w:ind w:firstLine="601"/>
              <w:jc w:val="both"/>
              <w:rPr>
                <w:rFonts w:ascii="Times New Roman" w:hAnsi="Times New Roman" w:eastAsia="Calibri" w:cs="Times New Roman"/>
                <w:bCs/>
                <w:sz w:val="23"/>
                <w:szCs w:val="23"/>
                <w:lang w:eastAsia="en-US"/>
              </w:rPr>
            </w:pPr>
            <w:r>
              <w:rPr>
                <w:rFonts w:eastAsia="Calibri" w:cs="Times New Roman" w:ascii="Times New Roman" w:hAnsi="Times New Roman"/>
                <w:bCs/>
                <w:sz w:val="23"/>
                <w:szCs w:val="23"/>
                <w:lang w:eastAsia="en-US"/>
              </w:rPr>
              <w:t>5) 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pPr>
              <w:pStyle w:val="Normal"/>
              <w:spacing w:lineRule="auto" w:line="240" w:before="0" w:after="0"/>
              <w:ind w:firstLine="601"/>
              <w:jc w:val="both"/>
              <w:rPr>
                <w:rFonts w:ascii="Times New Roman" w:hAnsi="Times New Roman" w:eastAsia="Calibri" w:cs="Times New Roman"/>
                <w:bCs/>
                <w:sz w:val="23"/>
                <w:szCs w:val="23"/>
                <w:lang w:eastAsia="en-US"/>
              </w:rPr>
            </w:pPr>
            <w:r>
              <w:rPr>
                <w:rFonts w:eastAsia="Calibri" w:cs="Times New Roman" w:ascii="Times New Roman" w:hAnsi="Times New Roman"/>
                <w:bCs/>
                <w:sz w:val="23"/>
                <w:szCs w:val="23"/>
                <w:lang w:eastAsia="en-US"/>
              </w:rPr>
              <w:t>6) 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w:t>
            </w:r>
          </w:p>
          <w:p>
            <w:pPr>
              <w:pStyle w:val="Normal"/>
              <w:spacing w:lineRule="auto" w:line="240" w:before="0" w:after="0"/>
              <w:ind w:firstLine="601"/>
              <w:jc w:val="both"/>
              <w:rPr>
                <w:rFonts w:ascii="Times New Roman" w:hAnsi="Times New Roman" w:eastAsia="Calibri" w:cs="Times New Roman"/>
                <w:bCs/>
                <w:sz w:val="23"/>
                <w:szCs w:val="23"/>
                <w:lang w:eastAsia="en-US"/>
              </w:rPr>
            </w:pPr>
            <w:r>
              <w:rPr>
                <w:rFonts w:eastAsia="Calibri" w:cs="Times New Roman" w:ascii="Times New Roman" w:hAnsi="Times New Roman"/>
                <w:bCs/>
                <w:sz w:val="23"/>
                <w:szCs w:val="23"/>
                <w:lang w:eastAsia="en-US"/>
              </w:rPr>
              <w:t>7)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pPr>
              <w:pStyle w:val="Normal"/>
              <w:spacing w:lineRule="auto" w:line="240" w:before="0" w:after="0"/>
              <w:ind w:firstLine="601"/>
              <w:jc w:val="both"/>
              <w:rPr>
                <w:rFonts w:ascii="Times New Roman" w:hAnsi="Times New Roman" w:eastAsia="Calibri" w:cs="Times New Roman"/>
                <w:bCs/>
                <w:sz w:val="23"/>
                <w:szCs w:val="23"/>
                <w:lang w:eastAsia="en-US"/>
              </w:rPr>
            </w:pPr>
            <w:r>
              <w:rPr>
                <w:rFonts w:eastAsia="Calibri" w:cs="Times New Roman" w:ascii="Times New Roman" w:hAnsi="Times New Roman"/>
                <w:bCs/>
                <w:sz w:val="23"/>
                <w:szCs w:val="23"/>
                <w:lang w:eastAsia="en-US"/>
              </w:rPr>
              <w:t>8) Отсутствие сведений об участниках закупки в реестре недобросовестных поставщиков, предусмотренном Федеральным законом №223-ФЗ;</w:t>
            </w:r>
          </w:p>
          <w:p>
            <w:pPr>
              <w:pStyle w:val="Normal"/>
              <w:spacing w:lineRule="auto" w:line="240" w:before="0" w:after="0"/>
              <w:ind w:firstLine="601"/>
              <w:jc w:val="both"/>
              <w:rPr>
                <w:rFonts w:ascii="Times New Roman" w:hAnsi="Times New Roman" w:eastAsia="Calibri" w:cs="Times New Roman"/>
                <w:bCs/>
                <w:sz w:val="23"/>
                <w:szCs w:val="23"/>
                <w:lang w:eastAsia="en-US"/>
              </w:rPr>
            </w:pPr>
            <w:r>
              <w:rPr>
                <w:rFonts w:eastAsia="Calibri" w:cs="Times New Roman" w:ascii="Times New Roman" w:hAnsi="Times New Roman"/>
                <w:bCs/>
                <w:sz w:val="23"/>
                <w:szCs w:val="23"/>
                <w:lang w:eastAsia="en-US"/>
              </w:rPr>
              <w:t>9) Отсутствие в предусмотренном Федеральным законом от 5 апреля 2013 г. № 44-ФЗ «О контрактной системе в сфере закупок товаров, работ, услуг для обеспечения государственных и муниципальных нужд» реестре недобросовестных поставщиков / подрядчиков / исполнителей информации об участнике закупки - юридическом лице, в том числе сведений об учредителях, членах коллегиального исполнительного органа, лице, исполняющем функции единоличного исполнительного органа участника закупки.</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16.</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Требования к содержанию первой части заявки на участие в электронном аукционе</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firstLine="601"/>
              <w:jc w:val="both"/>
              <w:rPr>
                <w:rFonts w:ascii="Times New Roman" w:hAnsi="Times New Roman" w:eastAsia="Calibri" w:cs="Times New Roman"/>
                <w:sz w:val="23"/>
                <w:szCs w:val="23"/>
              </w:rPr>
            </w:pPr>
            <w:r>
              <w:rPr>
                <w:rFonts w:eastAsia="Calibri" w:cs="Times New Roman" w:ascii="Times New Roman" w:hAnsi="Times New Roman"/>
                <w:sz w:val="23"/>
                <w:szCs w:val="23"/>
              </w:rPr>
              <w:t>Первая часть заявки на участие в электронном аукционе должна содержать:</w:t>
            </w:r>
          </w:p>
          <w:p>
            <w:pPr>
              <w:pStyle w:val="ListParagraph"/>
              <w:numPr>
                <w:ilvl w:val="0"/>
                <w:numId w:val="2"/>
              </w:numPr>
              <w:spacing w:lineRule="auto" w:line="240" w:before="0" w:after="0"/>
              <w:ind w:left="0" w:firstLine="709"/>
              <w:contextualSpacing/>
              <w:jc w:val="both"/>
              <w:rPr>
                <w:rFonts w:ascii="Times New Roman" w:hAnsi="Times New Roman"/>
                <w:sz w:val="23"/>
                <w:szCs w:val="23"/>
              </w:rPr>
            </w:pPr>
            <w:r>
              <w:rPr>
                <w:rFonts w:ascii="Times New Roman" w:hAnsi="Times New Roman"/>
                <w:sz w:val="23"/>
                <w:szCs w:val="23"/>
              </w:rPr>
              <w:t>согласие участника электронного аукциона на поставку товара, выполнение работы или оказание услуги на условиях, предусмотренных документацией об электронном аукционе и не подлежащих изменению по результатам проведения электронного аукциона. Предложение участника закупки на оказание услуг оформляется в произвольной форме.</w:t>
            </w:r>
            <w:r>
              <w:rPr>
                <w:rFonts w:eastAsia="Times New Roman" w:ascii="Times New Roman" w:hAnsi="Times New Roman"/>
                <w:sz w:val="23"/>
                <w:szCs w:val="23"/>
              </w:rPr>
              <w:t xml:space="preserve"> </w:t>
            </w:r>
          </w:p>
          <w:p>
            <w:pPr>
              <w:pStyle w:val="Normal"/>
              <w:spacing w:lineRule="auto" w:line="240" w:before="0" w:after="0"/>
              <w:ind w:firstLine="601"/>
              <w:jc w:val="both"/>
              <w:rPr>
                <w:rFonts w:ascii="Times New Roman" w:hAnsi="Times New Roman" w:eastAsia="Calibri" w:cs="Times New Roman"/>
                <w:i/>
                <w:i/>
                <w:sz w:val="23"/>
                <w:szCs w:val="23"/>
              </w:rPr>
            </w:pPr>
            <w:r>
              <w:rPr>
                <w:rFonts w:cs="Times New Roman" w:ascii="Times New Roman" w:hAnsi="Times New Roman"/>
                <w:b/>
                <w:sz w:val="23"/>
                <w:szCs w:val="23"/>
                <w:u w:val="single"/>
              </w:rPr>
              <w:t>При этом не допускается указание в первой части заявки на участие в аукционе информации об участнике, а также сведений о ценовом предложении. Указание такой информации в первой части заявки является основанием для отклонения такой заявки, как несоответствующей требованиям, установленным документацией об аукционе.</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17.</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Требования к содержанию второй части заявки на участие в электронном аукционе</w:t>
            </w:r>
          </w:p>
        </w:tc>
        <w:tc>
          <w:tcPr>
            <w:tcW w:w="65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Times New Roman" w:cs="Times New Roman"/>
                <w:sz w:val="23"/>
                <w:szCs w:val="23"/>
              </w:rPr>
            </w:pPr>
            <w:r>
              <w:rPr>
                <w:rFonts w:cs="Times New Roman" w:ascii="Times New Roman" w:hAnsi="Times New Roman"/>
                <w:sz w:val="23"/>
                <w:szCs w:val="23"/>
              </w:rPr>
              <w:t xml:space="preserve">      </w:t>
            </w:r>
            <w:r>
              <w:rPr>
                <w:rFonts w:cs="Times New Roman" w:ascii="Times New Roman" w:hAnsi="Times New Roman"/>
                <w:sz w:val="23"/>
                <w:szCs w:val="23"/>
              </w:rPr>
              <w:t>1</w:t>
            </w:r>
            <w:r>
              <w:rPr>
                <w:rFonts w:eastAsia="Times New Roman" w:cs="Times New Roman" w:ascii="Times New Roman" w:hAnsi="Times New Roman"/>
                <w:sz w:val="23"/>
                <w:szCs w:val="23"/>
              </w:rPr>
              <w:t>.1. наименование, фирменное наименование (при наличии), место нахождения, почтовый адрес (для юридического лица), фамилия, имя, отчество (при наличии), паспортные данные, место жительства, согласие участника закупки на обработку персональных данных (для физического лица), номер контактного телефона, адрес электронной почты (при наличии), идентификационный номер налогоплательщика участника аукциона или в соответствии с законодательством соответствующего иностранного государства аналог идентификационного номера налогоплательщика участника закупки (для иностранного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закупки;</w:t>
            </w:r>
          </w:p>
          <w:p>
            <w:pPr>
              <w:pStyle w:val="Normal"/>
              <w:spacing w:lineRule="auto" w:line="240" w:before="0" w:after="0"/>
              <w:contextualSpacing/>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      </w:t>
            </w:r>
            <w:r>
              <w:rPr>
                <w:rFonts w:eastAsia="Times New Roman" w:cs="Times New Roman" w:ascii="Times New Roman" w:hAnsi="Times New Roman"/>
                <w:sz w:val="23"/>
                <w:szCs w:val="23"/>
              </w:rPr>
              <w:t>1.2. выписка из единого государственного реестра юридических лиц или засвидетельствованная в нотариальном порядке копия такой выписки (для юридического лица), выписка из единого государственного реестра индивидуальных предпринимателей или засвидетельствованная в нотариальном порядке копия такой выписки (для индивидуального предпринимателя), которые получены не ранее чем за шесть месяцев до даты размещения в единой информационной системе извещения о проведении аукциона в электронной форме, копии документов, удостоверяющих личность (для иного физического лица),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иностранного лица) (копии таких документов);</w:t>
            </w:r>
          </w:p>
          <w:p>
            <w:pPr>
              <w:pStyle w:val="Normal"/>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3"/>
                <w:szCs w:val="23"/>
              </w:rPr>
              <w:t xml:space="preserve">      </w:t>
            </w:r>
            <w:r>
              <w:rPr>
                <w:rFonts w:eastAsia="Times New Roman" w:cs="Times New Roman" w:ascii="Times New Roman" w:hAnsi="Times New Roman"/>
                <w:sz w:val="23"/>
                <w:szCs w:val="23"/>
              </w:rPr>
              <w:t xml:space="preserve">1.3. 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участника закупки без доверенности (далее по тексту - руководитель). В случае если от имени участника закупки действует иное лицо, заявка на участие в аукционе в электронной форме должна </w:t>
            </w:r>
            <w:r>
              <w:rPr>
                <w:rFonts w:eastAsia="Times New Roman" w:cs="Times New Roman" w:ascii="Times New Roman" w:hAnsi="Times New Roman"/>
                <w:sz w:val="24"/>
                <w:szCs w:val="24"/>
              </w:rPr>
              <w:t>содержать также доверенность на осуществление действий от имени участника закупки, заверенную печатью участника закупки (при наличии печати) и подписанную руководителем (для юридического лица) или уполномоченным руководителем лицом, либо засвидетельствованную в нотариальном порядке копию указанной доверенности. В случае если указанная доверенность подписана лицом, уполномоченным руководителем, заявка на участие в аукционе в электронной форме должна содержать также документ, подтверждающий полномочия такого лица (копии таких документов);</w:t>
            </w:r>
          </w:p>
          <w:p>
            <w:pPr>
              <w:pStyle w:val="Normal"/>
              <w:spacing w:lineRule="auto" w:line="240" w:before="0" w:after="0"/>
              <w:contextualSpacing/>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1.4. документы, подтверждающие соответствие участника закупки требованиям к участникам аукциона в электронной форме, установленным заказчиком в документации об аукционе в электронной форме в соответствии с пунктом 4.2.1. Раздела I настоящей документации, или копии таких документов:</w:t>
            </w:r>
          </w:p>
          <w:p>
            <w:pPr>
              <w:pStyle w:val="ListParagraph"/>
              <w:numPr>
                <w:ilvl w:val="0"/>
                <w:numId w:val="3"/>
              </w:numPr>
              <w:tabs>
                <w:tab w:val="clear" w:pos="708"/>
                <w:tab w:val="left" w:pos="1134" w:leader="none"/>
              </w:tabs>
              <w:spacing w:lineRule="auto" w:line="240" w:before="0" w:after="0"/>
              <w:ind w:left="0" w:firstLine="709"/>
              <w:jc w:val="both"/>
              <w:rPr>
                <w:rFonts w:ascii="Times New Roman" w:hAnsi="Times New Roman"/>
                <w:i/>
                <w:i/>
                <w:color w:val="000000"/>
                <w:sz w:val="23"/>
                <w:szCs w:val="23"/>
              </w:rPr>
            </w:pPr>
            <w:r>
              <w:rPr>
                <w:rFonts w:ascii="Times New Roman" w:hAnsi="Times New Roman"/>
                <w:i/>
                <w:sz w:val="23"/>
                <w:szCs w:val="23"/>
              </w:rPr>
              <w:t xml:space="preserve">- копию действующей лицензии ФСБ России на осуществление деятельности по разработке, производству, распространению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выполнению работ, оказанию услуг в области шифрования информации, техническому обслуживанию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(за исключением случая, если техническое обслуживание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w:t>
            </w:r>
          </w:p>
          <w:p>
            <w:pPr>
              <w:pStyle w:val="Normal"/>
              <w:spacing w:lineRule="auto" w:line="240" w:before="0" w:after="0"/>
              <w:contextualSpacing/>
              <w:jc w:val="both"/>
              <w:rPr>
                <w:rFonts w:ascii="Times New Roman" w:hAnsi="Times New Roman" w:cs="Times New Roman"/>
                <w:i/>
                <w:i/>
                <w:sz w:val="23"/>
                <w:szCs w:val="23"/>
              </w:rPr>
            </w:pPr>
            <w:r>
              <w:rPr>
                <w:rFonts w:cs="Times New Roman" w:ascii="Times New Roman" w:hAnsi="Times New Roman"/>
                <w:i/>
                <w:sz w:val="24"/>
                <w:szCs w:val="24"/>
              </w:rPr>
              <w:t>-</w:t>
            </w:r>
            <w:r>
              <w:rPr/>
              <w:t xml:space="preserve"> </w:t>
            </w:r>
            <w:r>
              <w:rPr>
                <w:rFonts w:cs="Times New Roman" w:ascii="Times New Roman" w:hAnsi="Times New Roman"/>
                <w:i/>
                <w:sz w:val="23"/>
                <w:szCs w:val="23"/>
              </w:rPr>
              <w:t>копию действующей лицензии ФСТЭК России на осуществление деятельности по технической защите конфиденциальной информации.</w:t>
            </w:r>
          </w:p>
          <w:p>
            <w:pPr>
              <w:pStyle w:val="Normal"/>
              <w:spacing w:lineRule="auto" w:line="240" w:before="0" w:after="0"/>
              <w:ind w:firstLine="433"/>
              <w:contextualSpacing/>
              <w:jc w:val="both"/>
              <w:rPr>
                <w:rFonts w:ascii="Times New Roman" w:hAnsi="Times New Roman" w:cs="Times New Roman"/>
                <w:i/>
                <w:i/>
                <w:sz w:val="24"/>
                <w:szCs w:val="24"/>
              </w:rPr>
            </w:pPr>
            <w:r>
              <w:rPr>
                <w:rFonts w:cs="Times New Roman" w:ascii="Times New Roman" w:hAnsi="Times New Roman"/>
                <w:sz w:val="24"/>
                <w:szCs w:val="24"/>
              </w:rPr>
              <w:t>1.5. декларация о</w:t>
            </w:r>
            <w:r>
              <w:rPr>
                <w:rFonts w:eastAsia="Times New Roman" w:cs="Times New Roman" w:ascii="Times New Roman" w:hAnsi="Times New Roman"/>
                <w:sz w:val="24"/>
                <w:szCs w:val="24"/>
              </w:rPr>
              <w:t xml:space="preserve"> соответствии участника закупки требованиям, установленным в соответствии с пунктами 4.1.1. – 4.1.6. Раздела I настоящей документации.</w:t>
            </w:r>
          </w:p>
          <w:p>
            <w:pPr>
              <w:pStyle w:val="Normal"/>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1.6. документы или копии документов, подтверждающих соответствие участника закупки установленным в документации об аукционе в электронной форме дополнительным требованиям в соответствии с пунктом 4.2. Раздела I настоящей документации:</w:t>
            </w:r>
          </w:p>
          <w:p>
            <w:pPr>
              <w:pStyle w:val="Normal"/>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1.7. копии учредительных документов участника закупки (для юридических лиц);</w:t>
            </w:r>
          </w:p>
          <w:p>
            <w:pPr>
              <w:pStyle w:val="Normal"/>
              <w:spacing w:lineRule="auto" w:line="240" w:before="0" w:after="0"/>
              <w:contextualSpacing/>
              <w:jc w:val="both"/>
              <w:rPr>
                <w:rFonts w:ascii="Times New Roman" w:hAnsi="Times New Roman" w:eastAsia="Times New Roman" w:cs="Times New Roman"/>
                <w:sz w:val="23"/>
                <w:szCs w:val="23"/>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1.8. решение об одобрении или о совершении крупной сделки либо копия такого решения в случае, если требование о необходимости наличия</w:t>
            </w:r>
            <w:r>
              <w:rPr>
                <w:rFonts w:eastAsia="Times New Roman" w:cs="Times New Roman" w:ascii="Times New Roman" w:hAnsi="Times New Roman"/>
                <w:sz w:val="23"/>
                <w:szCs w:val="23"/>
              </w:rPr>
              <w:t xml:space="preserve"> такого решения для совершения крупной сделки установлено законодательством Российской Федерации, учредительными документами юридического лица и для участника закупки поставка товара, выполнение работы или оказание услуги, являющихся предметом договора, либо внесение денежных средств в качестве обеспечения заявки на участие в аукционе в электронной форме, обеспечения исполнения договора является крупной сделкой;</w:t>
            </w:r>
          </w:p>
          <w:p>
            <w:pPr>
              <w:pStyle w:val="Normal"/>
              <w:spacing w:lineRule="auto" w:line="240" w:before="0" w:after="0"/>
              <w:contextualSpacing/>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     </w:t>
            </w:r>
            <w:r>
              <w:rPr>
                <w:rFonts w:eastAsia="Times New Roman" w:cs="Times New Roman" w:ascii="Times New Roman" w:hAnsi="Times New Roman"/>
                <w:sz w:val="23"/>
                <w:szCs w:val="23"/>
              </w:rPr>
              <w:t>1.9. декларация о принадлежности участника такого аукциона к субъектам малого и среднего предпринимательства;</w:t>
            </w:r>
          </w:p>
          <w:p>
            <w:pPr>
              <w:pStyle w:val="Normal"/>
              <w:spacing w:lineRule="auto" w:line="240" w:before="0" w:after="0"/>
              <w:contextualSpacing/>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      </w:t>
            </w:r>
            <w:r>
              <w:rPr>
                <w:rFonts w:eastAsia="Times New Roman" w:cs="Times New Roman" w:ascii="Times New Roman" w:hAnsi="Times New Roman"/>
                <w:sz w:val="23"/>
                <w:szCs w:val="23"/>
              </w:rPr>
              <w:t>2. сведения о функциональных характеристиках (потребительских свойствах) и качественных характеристиках товара, о качестве работ, услуг.</w:t>
            </w:r>
          </w:p>
          <w:p>
            <w:pPr>
              <w:pStyle w:val="Normal"/>
              <w:spacing w:lineRule="auto" w:line="240" w:before="0" w:after="0"/>
              <w:contextualSpacing/>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      </w:t>
            </w:r>
            <w:r>
              <w:rPr>
                <w:rFonts w:eastAsia="Times New Roman" w:cs="Times New Roman" w:ascii="Times New Roman" w:hAnsi="Times New Roman"/>
                <w:sz w:val="23"/>
                <w:szCs w:val="23"/>
              </w:rPr>
              <w:t>3. копии документов, подтверждающих соответствие продукции требованиям, установленным в соответствии с законодательством Российской Федерации: не требуются</w:t>
            </w:r>
          </w:p>
          <w:p>
            <w:pPr>
              <w:pStyle w:val="Normal"/>
              <w:spacing w:lineRule="auto" w:line="240" w:before="0" w:after="0"/>
              <w:contextualSpacing/>
              <w:jc w:val="both"/>
              <w:rPr>
                <w:rFonts w:ascii="Times New Roman" w:hAnsi="Times New Roman" w:cs="Times New Roman"/>
                <w:sz w:val="23"/>
                <w:szCs w:val="23"/>
              </w:rPr>
            </w:pPr>
            <w:r>
              <w:rPr>
                <w:rFonts w:eastAsia="Calibri" w:cs="Times New Roman" w:ascii="Times New Roman" w:hAnsi="Times New Roman"/>
                <w:b/>
                <w:sz w:val="23"/>
                <w:szCs w:val="23"/>
                <w:u w:val="single"/>
              </w:rPr>
              <w:t>В случае содержания во второй части данной заявки сведений о ценовом предложении данная заявка подлежит отклонению.</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18.</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Calibri" w:cs="Times New Roman"/>
                <w:b/>
                <w:b/>
                <w:sz w:val="23"/>
                <w:szCs w:val="23"/>
              </w:rPr>
            </w:pPr>
            <w:r>
              <w:rPr>
                <w:rFonts w:eastAsia="Calibri" w:cs="Times New Roman" w:ascii="Times New Roman" w:hAnsi="Times New Roman"/>
                <w:b/>
                <w:sz w:val="23"/>
                <w:szCs w:val="23"/>
              </w:rPr>
              <w:t>Условия допуска товаров/работ/услуг, происходящих из иностранных государств:</w:t>
            </w:r>
          </w:p>
        </w:tc>
        <w:tc>
          <w:tcPr>
            <w:tcW w:w="65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firstLine="601"/>
              <w:jc w:val="both"/>
              <w:rPr>
                <w:rFonts w:ascii="Times New Roman" w:hAnsi="Times New Roman" w:eastAsia="Calibri" w:cs="Times New Roman"/>
                <w:sz w:val="23"/>
                <w:szCs w:val="23"/>
              </w:rPr>
            </w:pPr>
            <w:r>
              <w:rPr>
                <w:rFonts w:eastAsia="Calibri" w:cs="Times New Roman" w:ascii="Times New Roman" w:hAnsi="Times New Roman"/>
                <w:sz w:val="23"/>
                <w:szCs w:val="23"/>
              </w:rPr>
              <w:t>Устанавливается приоритет товаров российского происхождения, работ, услуг, выполняемых, оказываемых российскими лицами, при осуществлении закупок товаров, работ, услуг по отношению к товарам, происходящим из иностранного государства, работам, услугам, выполняемым, оказываемым иностранными лицами в порядке, установленном Постановлением Правительства РФ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pPr>
              <w:pStyle w:val="Normal"/>
              <w:spacing w:lineRule="auto" w:line="240" w:before="0" w:after="0"/>
              <w:ind w:firstLine="601"/>
              <w:jc w:val="both"/>
              <w:rPr>
                <w:rFonts w:ascii="Times New Roman" w:hAnsi="Times New Roman" w:eastAsia="Calibri" w:cs="Times New Roman"/>
                <w:sz w:val="23"/>
                <w:szCs w:val="23"/>
              </w:rPr>
            </w:pPr>
            <w:r>
              <w:rPr>
                <w:rFonts w:eastAsia="Calibri" w:cs="Times New Roman" w:ascii="Times New Roman" w:hAnsi="Times New Roman"/>
                <w:sz w:val="23"/>
                <w:szCs w:val="23"/>
              </w:rPr>
              <w:t>Участник закупки в заявке на участие в аукционе, содержащей предложение о поставке товара, указывает (декларирует) наименования страны происхождения поставляемых товаров.</w:t>
            </w:r>
          </w:p>
          <w:p>
            <w:pPr>
              <w:pStyle w:val="Normal"/>
              <w:spacing w:lineRule="auto" w:line="240" w:before="0" w:after="0"/>
              <w:ind w:firstLine="601"/>
              <w:jc w:val="both"/>
              <w:rPr>
                <w:rFonts w:ascii="Times New Roman" w:hAnsi="Times New Roman" w:eastAsia="Calibri" w:cs="Times New Roman"/>
                <w:sz w:val="23"/>
                <w:szCs w:val="23"/>
              </w:rPr>
            </w:pPr>
            <w:r>
              <w:rPr>
                <w:rFonts w:eastAsia="Calibri" w:cs="Times New Roman" w:ascii="Times New Roman" w:hAnsi="Times New Roman"/>
                <w:sz w:val="23"/>
                <w:szCs w:val="23"/>
              </w:rPr>
              <w:t>Ответственность за предоставление недостоверных сведений о стране происхождения поставляемых товаров несет Участник закупки.</w:t>
            </w:r>
          </w:p>
          <w:p>
            <w:pPr>
              <w:pStyle w:val="Normal"/>
              <w:spacing w:lineRule="auto" w:line="240" w:before="0" w:after="0"/>
              <w:ind w:firstLine="601"/>
              <w:jc w:val="both"/>
              <w:rPr>
                <w:rFonts w:ascii="Times New Roman" w:hAnsi="Times New Roman" w:eastAsia="Calibri" w:cs="Times New Roman"/>
                <w:sz w:val="23"/>
                <w:szCs w:val="23"/>
              </w:rPr>
            </w:pPr>
            <w:r>
              <w:rPr>
                <w:rFonts w:eastAsia="Calibri" w:cs="Times New Roman" w:ascii="Times New Roman" w:hAnsi="Times New Roman"/>
                <w:sz w:val="23"/>
                <w:szCs w:val="23"/>
              </w:rPr>
              <w:t>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w:t>
            </w:r>
          </w:p>
          <w:p>
            <w:pPr>
              <w:pStyle w:val="Normal"/>
              <w:spacing w:lineRule="auto" w:line="240" w:before="0" w:after="0"/>
              <w:ind w:firstLine="601"/>
              <w:jc w:val="both"/>
              <w:rPr>
                <w:rFonts w:ascii="Times New Roman" w:hAnsi="Times New Roman" w:eastAsia="Calibri" w:cs="Times New Roman"/>
                <w:sz w:val="23"/>
                <w:szCs w:val="23"/>
              </w:rPr>
            </w:pPr>
            <w:r>
              <w:rPr>
                <w:rFonts w:eastAsia="Calibri" w:cs="Times New Roman" w:ascii="Times New Roman" w:hAnsi="Times New Roman"/>
                <w:sz w:val="23"/>
                <w:szCs w:val="23"/>
              </w:rPr>
              <w:t>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предусмотренных подпунктом «г» пункта 4.4. раздела I документации,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 закупке,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pPr>
              <w:pStyle w:val="Normal"/>
              <w:spacing w:lineRule="auto" w:line="240" w:before="0" w:after="0"/>
              <w:ind w:firstLine="601"/>
              <w:jc w:val="both"/>
              <w:rPr>
                <w:rFonts w:ascii="Times New Roman" w:hAnsi="Times New Roman" w:eastAsia="Calibri" w:cs="Times New Roman"/>
                <w:sz w:val="23"/>
                <w:szCs w:val="23"/>
              </w:rPr>
            </w:pPr>
            <w:r>
              <w:rPr>
                <w:rFonts w:eastAsia="Calibri" w:cs="Times New Roman" w:ascii="Times New Roman" w:hAnsi="Times New Roman"/>
                <w:sz w:val="23"/>
                <w:szCs w:val="23"/>
              </w:rPr>
              <w:t>Отнесение участника закупки к российским или иностранным лицам осуществляется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p>
            <w:pPr>
              <w:pStyle w:val="Normal"/>
              <w:spacing w:lineRule="auto" w:line="240" w:before="0" w:after="0"/>
              <w:ind w:firstLine="601"/>
              <w:jc w:val="both"/>
              <w:rPr>
                <w:rFonts w:ascii="Times New Roman" w:hAnsi="Times New Roman" w:eastAsia="Calibri" w:cs="Times New Roman"/>
                <w:sz w:val="23"/>
                <w:szCs w:val="23"/>
              </w:rPr>
            </w:pPr>
            <w:r>
              <w:rPr>
                <w:rFonts w:eastAsia="Calibri" w:cs="Times New Roman" w:ascii="Times New Roman" w:hAnsi="Times New Roman"/>
                <w:sz w:val="23"/>
                <w:szCs w:val="23"/>
              </w:rPr>
              <w:t>Указание страны происхождения поставляемого товара участником закупки осуществляется на основании сведений, содержащихся в заявке на участие в аукционе, представленной участником закупки.</w:t>
            </w:r>
          </w:p>
          <w:p>
            <w:pPr>
              <w:pStyle w:val="Normal"/>
              <w:spacing w:lineRule="auto" w:line="240" w:before="0" w:after="0"/>
              <w:ind w:firstLine="601"/>
              <w:jc w:val="both"/>
              <w:rPr>
                <w:rFonts w:ascii="Times New Roman" w:hAnsi="Times New Roman" w:eastAsia="Calibri" w:cs="Times New Roman"/>
                <w:sz w:val="23"/>
                <w:szCs w:val="23"/>
              </w:rPr>
            </w:pPr>
            <w:r>
              <w:rPr>
                <w:rFonts w:eastAsia="Calibri" w:cs="Times New Roman" w:ascii="Times New Roman" w:hAnsi="Times New Roman"/>
                <w:sz w:val="23"/>
                <w:szCs w:val="23"/>
              </w:rPr>
              <w:t>Заказчик вправе заключить договор с участником закупки, который предложил такие же, как и победитель аукциона, условия исполнения договора или предложение которого содержит лучшие условия исполнения договора, следующие после условий, предложенных победителем аукциона, который признан уклонившемся от заключения договора.</w:t>
            </w:r>
          </w:p>
          <w:p>
            <w:pPr>
              <w:pStyle w:val="Normal"/>
              <w:spacing w:lineRule="auto" w:line="240" w:before="0" w:after="0"/>
              <w:ind w:firstLine="601"/>
              <w:jc w:val="both"/>
              <w:rPr>
                <w:rFonts w:ascii="Times New Roman" w:hAnsi="Times New Roman" w:eastAsia="Calibri" w:cs="Times New Roman"/>
                <w:sz w:val="23"/>
                <w:szCs w:val="23"/>
              </w:rPr>
            </w:pPr>
            <w:r>
              <w:rPr>
                <w:rFonts w:eastAsia="Calibri" w:cs="Times New Roman" w:ascii="Times New Roman" w:hAnsi="Times New Roman"/>
                <w:sz w:val="23"/>
                <w:szCs w:val="23"/>
              </w:rPr>
              <w:t>При исполнении Договора, заключенного с участником закупки, которому установлен приоритет в соответствии с Постановлением Правительства РФ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19.</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b/>
                <w:b/>
                <w:sz w:val="23"/>
                <w:szCs w:val="23"/>
              </w:rPr>
            </w:pPr>
            <w:r>
              <w:rPr>
                <w:rFonts w:eastAsia="Times New Roman" w:cs="Times New Roman" w:ascii="Times New Roman" w:hAnsi="Times New Roman"/>
                <w:b/>
                <w:sz w:val="23"/>
                <w:szCs w:val="23"/>
              </w:rPr>
              <w:t xml:space="preserve">Преимущества субъектам малого и среднего предпринимательства </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Закупка проводится только для субъектов малого и среднего предпринимательства</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b/>
                <w:b/>
                <w:sz w:val="23"/>
                <w:szCs w:val="23"/>
              </w:rPr>
            </w:pPr>
            <w:r>
              <w:rPr>
                <w:rFonts w:eastAsia="Times New Roman" w:cs="Times New Roman" w:ascii="Times New Roman" w:hAnsi="Times New Roman"/>
                <w:b/>
                <w:sz w:val="23"/>
                <w:szCs w:val="23"/>
              </w:rPr>
              <w:t>20.</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b/>
                <w:b/>
                <w:spacing w:val="-5"/>
                <w:sz w:val="23"/>
                <w:szCs w:val="23"/>
              </w:rPr>
            </w:pPr>
            <w:r>
              <w:rPr>
                <w:rFonts w:eastAsia="Times New Roman" w:cs="Times New Roman" w:ascii="Times New Roman" w:hAnsi="Times New Roman"/>
                <w:b/>
                <w:bCs/>
                <w:sz w:val="23"/>
                <w:szCs w:val="23"/>
              </w:rPr>
              <w:t>Информация об обеспечении заявки:</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Обеспечение заявки не требуется</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b/>
                <w:b/>
                <w:sz w:val="23"/>
                <w:szCs w:val="23"/>
              </w:rPr>
            </w:pPr>
            <w:r>
              <w:rPr>
                <w:rFonts w:eastAsia="Times New Roman" w:cs="Times New Roman" w:ascii="Times New Roman" w:hAnsi="Times New Roman"/>
                <w:b/>
                <w:sz w:val="23"/>
                <w:szCs w:val="23"/>
              </w:rPr>
              <w:t>21.</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3"/>
                <w:szCs w:val="23"/>
              </w:rPr>
            </w:pPr>
            <w:r>
              <w:rPr>
                <w:rFonts w:eastAsia="Times New Roman" w:cs="Times New Roman" w:ascii="Times New Roman" w:hAnsi="Times New Roman"/>
                <w:b/>
                <w:bCs/>
                <w:sz w:val="23"/>
                <w:szCs w:val="23"/>
              </w:rPr>
              <w:t>Информация об обеспечении исполнения договора:</w:t>
            </w:r>
          </w:p>
          <w:p>
            <w:pPr>
              <w:pStyle w:val="Normal"/>
              <w:spacing w:lineRule="auto" w:line="240" w:before="0" w:after="0"/>
              <w:rPr>
                <w:rFonts w:ascii="Times New Roman" w:hAnsi="Times New Roman" w:eastAsia="Times New Roman" w:cs="Times New Roman"/>
                <w:b/>
                <w:b/>
                <w:spacing w:val="-5"/>
                <w:sz w:val="23"/>
                <w:szCs w:val="23"/>
              </w:rPr>
            </w:pPr>
            <w:r>
              <w:rPr>
                <w:rFonts w:eastAsia="Times New Roman" w:cs="Times New Roman" w:ascii="Times New Roman" w:hAnsi="Times New Roman"/>
                <w:b/>
                <w:spacing w:val="-5"/>
                <w:sz w:val="23"/>
                <w:szCs w:val="23"/>
              </w:rPr>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eastAsia="Times New Roman" w:cs="Times New Roman"/>
                <w:b/>
                <w:b/>
                <w:sz w:val="23"/>
                <w:szCs w:val="23"/>
              </w:rPr>
            </w:pPr>
            <w:r>
              <w:rPr>
                <w:rFonts w:eastAsia="Times New Roman" w:cs="Times New Roman" w:ascii="Times New Roman" w:hAnsi="Times New Roman"/>
                <w:sz w:val="23"/>
                <w:szCs w:val="23"/>
              </w:rPr>
              <w:t xml:space="preserve">Размер обеспечения: </w:t>
            </w:r>
            <w:r>
              <w:rPr>
                <w:rFonts w:eastAsia="Times New Roman" w:cs="Times New Roman" w:ascii="Times New Roman" w:hAnsi="Times New Roman"/>
                <w:b/>
                <w:sz w:val="23"/>
                <w:szCs w:val="23"/>
              </w:rPr>
              <w:t>2 584,63  российских рублей.</w:t>
            </w:r>
          </w:p>
          <w:p>
            <w:pPr>
              <w:pStyle w:val="Normal"/>
              <w:spacing w:lineRule="auto" w:line="240" w:before="0" w:after="0"/>
              <w:ind w:firstLine="708"/>
              <w:jc w:val="both"/>
              <w:rPr>
                <w:rFonts w:ascii="Times New Roman" w:hAnsi="Times New Roman" w:eastAsia="Times New Roman" w:cs="Times New Roman"/>
                <w:b/>
                <w:b/>
                <w:sz w:val="23"/>
                <w:szCs w:val="23"/>
              </w:rPr>
            </w:pPr>
            <w:r>
              <w:rPr>
                <w:rFonts w:eastAsia="Times New Roman" w:cs="Times New Roman" w:ascii="Times New Roman" w:hAnsi="Times New Roman"/>
                <w:b/>
                <w:sz w:val="23"/>
                <w:szCs w:val="23"/>
              </w:rPr>
              <w:t>I. Требования к обеспечению исполнения Договора, предоставляемому в форме банковской гарантии:</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Банковская гарантия должна быть выдана банком, отвечающим требованиям, установленным постановлением Правительства РФ от 12.04.2018 № 440 «О требованиях к банкам, которые вправе выдавать банковские гарантии для обеспечения заявок и исполнения контрактов». Банковская гарантия оформляется в форме электронного документа, подписанного усиленной квалифицированной электронной подписью лица, имеющего право действовать от имени банка (далее – Гарант), на условиях, определенных гражданским законодательством и ст. 45 Федерального закона от 05.04.2013 №44-ФЗ. </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Согласно п. 4 ст. 368 ГК РФ в независимой гарантии должны быть указаны:</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w:t>
              <w:tab/>
              <w:t>дата выдачи;</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2)</w:t>
              <w:tab/>
              <w:t>принципал;</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3)</w:t>
              <w:tab/>
              <w:t>бенефициар;</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4)</w:t>
              <w:tab/>
              <w:t>гарант;</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5)</w:t>
              <w:tab/>
              <w:t>основное обязательство, исполнение по которому обеспечивается гарантией: исполнение обязательств принципала по Договору, заключенному по итогам проводимого электронного аукциона (указать № извещения);</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w:t>
              <w:tab/>
              <w:t>денежная сумма, подлежащая выплате, или порядок ее определения: в случае ненадлежащего выполнения или невыполнения поставщиком (подрядчиком, исполнителем) обязательств, обеспеченных банковской гарантией, заказчик вправе представлять на бумажном носителе или в форме электронного документа требование об уплате денежной суммы по банковской гарантии в размере цены Договора, уменьшенном на сумму, пропорциональную объему фактически исполненных поставщиком (подрядчиком, исполнителем) обязательств, предусмотренных Договором и оплаченных заказчиком, но не превышающем размер обеспечения исполнения Договора;</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7)</w:t>
              <w:tab/>
              <w:t>срок действия гарантии: должен превышать предусмотренный Договором срок исполнения поставщиком (подрядчиком, исполнителем) основного обязательства по Договору не менее чем на один месяц;</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8)</w:t>
              <w:tab/>
              <w:t xml:space="preserve">обстоятельства, при наступлении которых должна быть выплачена сумма гарантии: предусмотренные контрактом товары не поставлены, срок поставки нарушен более чем на 30 дней, заказчик отказался от исполнения Договора в одностороннем порядке в связи с существенным нарушением условий Договора поставщиком. </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Также согласно ст. 45 Федерального закона от 05.04.2013 №44-ФЗ банковская гарантия должна быть безотзывной и содержать:</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w:t>
              <w:tab/>
              <w:t>обязанность гаранта уплатить заказчику неустойку в размере 0,1 процента денежной суммы, подлежащей уплате, за каждый день просрочки;</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2)</w:t>
              <w:tab/>
              <w:t>условие о том, что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РФ учитываются операции со средствами, поступающими заказчику;</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3)</w:t>
              <w:tab/>
              <w:t>отлагательное условие, предусматривающее заключение договора предоставления банковской гарантии по обязательствам принципала, возникшим из Договора при его заключении;</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4)</w:t>
              <w:tab/>
              <w:t>перечень документов, предоставляемых заказчиком банку одновременно с требованием об осуществлении уплаты денежной суммы по банковской гарантии, установленный постановлением Правительства РФ от 08.11.2013 № 1005;</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5)</w:t>
              <w:tab/>
              <w:t>право заказчика в случае ненадлежащего выполнения или невыполнения поставщиком обязательств, обеспеченных банковской гарантией, представлять на бумажном носителе или в форме электронного документа требование об уплате денежной суммы по банковской гарантии, предоставленной в качестве обеспечения исполнения контракта, в размере цены Договора, уменьшенном на сумму, пропорциональную объему фактически исполненных поставщиком обязательств, предусмотренных контрактом и оплаченных заказчиком, но не превышающем размер обеспечения исполнения Договора;</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6)</w:t>
              <w:tab/>
              <w:t>право заказчика по передаче права требования по банковской гарантии при перемене заказчика в случаях, предусмотренных законодательством РФ, с предварительным извещением об этом гаранта;</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7)</w:t>
              <w:tab/>
              <w:t>условие о том, что расходы, возникающие в связи с перечислением денежных средств гарантом по банковской гарантии, несет гарант.</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Запрещается включать в условия банковской гарантии:</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w:t>
              <w:tab/>
              <w:t>требование о представлении заказчиком гаранту судебных актов, подтверждающих неисполнение принципалом обязательств, обеспечиваемых банковской гарантией;</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2)</w:t>
              <w:tab/>
              <w:t>положение о праве гаранта отказывать в удовлетворении требования заказчика о платеже по банковской гарантии в случае непредставления гаранту заказчиком уведомления о нарушении принципалом условий Договора или расторжении Договора (за исключением случаев, когда направление такого уведомления предусмотрено условиями Договора или законодательством РФ);</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3)</w:t>
              <w:tab/>
              <w:t>требование о предоставлении заказчиком гаранту отчета об исполнении Договора;</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4)</w:t>
              <w:tab/>
              <w:t>требование о предоставлении заказчиком гаранту одновременно с требованием об осуществлении уплаты денежной суммы по банковской гарантии документов, не включенных в перечень документов, представляемых заказчиком банку одновременно с требованием об осуществлении уплаты денежной суммы по банковской гарантии, установленный постановлением Правительства РФ от 08.11.2013 № 1005.</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Банковская гарантия, предоставляемая участником закупки в качестве обеспечения исполнения Договора, должна быть включена в реестр банковских гарантий, размещенный в единой информационной системе. </w:t>
            </w:r>
          </w:p>
          <w:p>
            <w:pPr>
              <w:pStyle w:val="Normal"/>
              <w:spacing w:lineRule="auto" w:line="240" w:before="0" w:after="0"/>
              <w:ind w:firstLine="708"/>
              <w:jc w:val="both"/>
              <w:rPr>
                <w:rFonts w:ascii="Times New Roman" w:hAnsi="Times New Roman" w:eastAsia="Times New Roman" w:cs="Times New Roman"/>
                <w:b/>
                <w:b/>
                <w:sz w:val="23"/>
                <w:szCs w:val="23"/>
              </w:rPr>
            </w:pPr>
            <w:r>
              <w:rPr>
                <w:rFonts w:eastAsia="Times New Roman" w:cs="Times New Roman" w:ascii="Times New Roman" w:hAnsi="Times New Roman"/>
                <w:b/>
                <w:sz w:val="23"/>
                <w:szCs w:val="23"/>
              </w:rPr>
              <w:t>II. Требования к обеспечению исполнения Договора, предоставляемому внесением денежных средств</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Платежные реквизиты для перечисления денежных средств для обеспечения исполнения договора:</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ФГБНУ НЦН</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ИНН 7733012151 КПП 773301001</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ОКПО 01897653 ОКТМО 45368000 </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Банковские реквизиты</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УФК по г. Москве (ФГБНУ НЦН л/с 20736У94110) </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р/с 40501810845252000079 в ГУ Банка России по ЦФО</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БИК 044525000 КБК 00000 00000 00000 00510 </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Назначение платежа: </w:t>
            </w:r>
          </w:p>
          <w:p>
            <w:pPr>
              <w:pStyle w:val="Normal"/>
              <w:spacing w:lineRule="auto" w:line="240" w:before="0" w:after="0"/>
              <w:ind w:firstLine="708"/>
              <w:jc w:val="both"/>
              <w:rPr>
                <w:rFonts w:ascii="Times New Roman" w:hAnsi="Times New Roman" w:cs="Times New Roman"/>
                <w:b/>
                <w:b/>
                <w:i/>
                <w:i/>
                <w:sz w:val="23"/>
                <w:szCs w:val="23"/>
              </w:rPr>
            </w:pPr>
            <w:r>
              <w:rPr>
                <w:rFonts w:eastAsia="Times New Roman" w:cs="Times New Roman" w:ascii="Times New Roman" w:hAnsi="Times New Roman"/>
                <w:sz w:val="23"/>
                <w:szCs w:val="23"/>
              </w:rPr>
              <w:t>обеспечение исполнения обязательств по гражданско-правовому договору  </w:t>
            </w:r>
            <w:r>
              <w:rPr>
                <w:rFonts w:eastAsia="Times New Roman" w:cs="Times New Roman" w:ascii="Times New Roman" w:hAnsi="Times New Roman"/>
                <w:b/>
                <w:sz w:val="23"/>
                <w:szCs w:val="23"/>
              </w:rPr>
              <w:t>№ 53-223/ЭА/2020 на о</w:t>
            </w:r>
            <w:r>
              <w:rPr>
                <w:rFonts w:cs="Times New Roman" w:ascii="Times New Roman" w:hAnsi="Times New Roman"/>
                <w:b/>
                <w:sz w:val="23"/>
                <w:szCs w:val="23"/>
              </w:rPr>
              <w:t>казание услуг по защите информации и переаттестации информационной системы персональных данных.</w:t>
            </w:r>
            <w:r>
              <w:rPr>
                <w:rFonts w:cs="Times New Roman" w:ascii="Times New Roman" w:hAnsi="Times New Roman"/>
                <w:b/>
                <w:i/>
                <w:sz w:val="23"/>
                <w:szCs w:val="23"/>
              </w:rPr>
              <w:t xml:space="preserve"> </w:t>
            </w:r>
          </w:p>
          <w:p>
            <w:pPr>
              <w:pStyle w:val="Normal"/>
              <w:spacing w:lineRule="auto" w:line="240"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u w:val="single"/>
              </w:rPr>
              <w:t>Порядок и сроки возврата денежных средств, внесенных для обеспечения исполнения договора</w:t>
            </w:r>
            <w:r>
              <w:rPr>
                <w:rFonts w:eastAsia="Times New Roman" w:cs="Times New Roman" w:ascii="Times New Roman" w:hAnsi="Times New Roman"/>
                <w:sz w:val="23"/>
                <w:szCs w:val="23"/>
              </w:rPr>
              <w:t>: в случае если Исполнителем в качестве формы обеспечения исполнения Договора выбрано перечисление денежных средств на счет Заказчика, то обеспечение исполнения Договора возвращается Исполнителю не позднее 15 (пятнадцати) рабочих дней с даты подписания Сторонами Акта сдачи-приемки оказанных услуг при условии надлежащего исполнения Исполнителем всех своих обязательств по настоящему Договору. Денежные средства, внесенные в качестве обеспечения Договора, перечисляются на банковский счет Исполнителя, указанный в Договоре.</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22.</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b/>
                <w:b/>
                <w:spacing w:val="-5"/>
                <w:sz w:val="23"/>
                <w:szCs w:val="23"/>
              </w:rPr>
            </w:pPr>
            <w:r>
              <w:rPr>
                <w:rFonts w:eastAsia="Times New Roman" w:cs="Times New Roman" w:ascii="Times New Roman" w:hAnsi="Times New Roman"/>
                <w:b/>
                <w:spacing w:val="-5"/>
                <w:sz w:val="23"/>
                <w:szCs w:val="23"/>
              </w:rPr>
              <w:t>Возможность изменения условий Договора</w:t>
            </w:r>
          </w:p>
        </w:tc>
        <w:tc>
          <w:tcPr>
            <w:tcW w:w="6588" w:type="dxa"/>
            <w:tcBorders>
              <w:top w:val="single" w:sz="4" w:space="0" w:color="000000"/>
              <w:left w:val="single" w:sz="4" w:space="0" w:color="000000"/>
              <w:bottom w:val="single" w:sz="4" w:space="0" w:color="000000"/>
              <w:right w:val="single" w:sz="4" w:space="0" w:color="000000"/>
            </w:tcBorders>
          </w:tcPr>
          <w:p>
            <w:pPr>
              <w:pStyle w:val="ConsPlusNormal1"/>
              <w:tabs>
                <w:tab w:val="clear" w:pos="708"/>
                <w:tab w:val="left" w:pos="0" w:leader="none"/>
              </w:tabs>
              <w:ind w:firstLine="709"/>
              <w:jc w:val="both"/>
              <w:rPr>
                <w:rFonts w:ascii="Times New Roman" w:hAnsi="Times New Roman" w:cs="Times New Roman"/>
                <w:sz w:val="23"/>
                <w:szCs w:val="23"/>
              </w:rPr>
            </w:pPr>
            <w:r>
              <w:rPr>
                <w:rFonts w:cs="Times New Roman" w:ascii="Times New Roman" w:hAnsi="Times New Roman"/>
                <w:sz w:val="23"/>
                <w:szCs w:val="23"/>
              </w:rPr>
              <w:t>Заказчик по согласованию с Исполнителем при исполнении договора вправе изменить:</w:t>
            </w:r>
          </w:p>
          <w:p>
            <w:pPr>
              <w:pStyle w:val="ConsPlusNormal1"/>
              <w:tabs>
                <w:tab w:val="clear" w:pos="708"/>
                <w:tab w:val="left" w:pos="0" w:leader="none"/>
              </w:tabs>
              <w:ind w:firstLine="709"/>
              <w:jc w:val="both"/>
              <w:rPr>
                <w:rFonts w:ascii="Times New Roman" w:hAnsi="Times New Roman" w:cs="Times New Roman"/>
                <w:sz w:val="23"/>
                <w:szCs w:val="23"/>
              </w:rPr>
            </w:pPr>
            <w:r>
              <w:rPr>
                <w:rFonts w:cs="Times New Roman" w:ascii="Times New Roman" w:hAnsi="Times New Roman"/>
                <w:sz w:val="23"/>
                <w:szCs w:val="23"/>
              </w:rPr>
              <w:t>1) предусмотренный договором объем закупаемой продукции не более чем на 30% (тридцать процентов). При увеличении объема закупаемой продукции Заказчик по согласованию с участником вправе изменить первоначальную цену договора соответственно изменяемому объему продукции, а при внесении соответствующих изменений в договор в связи с сокращением объема закупаемой продукции Заказчик обязан изменить цену договора указанным образом;</w:t>
            </w:r>
          </w:p>
          <w:p>
            <w:pPr>
              <w:pStyle w:val="ConsPlusNormal1"/>
              <w:tabs>
                <w:tab w:val="clear" w:pos="708"/>
                <w:tab w:val="left" w:pos="0" w:leader="none"/>
              </w:tabs>
              <w:ind w:firstLine="709"/>
              <w:jc w:val="both"/>
              <w:rPr>
                <w:rFonts w:ascii="Times New Roman" w:hAnsi="Times New Roman" w:cs="Times New Roman"/>
                <w:sz w:val="23"/>
                <w:szCs w:val="23"/>
              </w:rPr>
            </w:pPr>
            <w:r>
              <w:rPr>
                <w:rFonts w:cs="Times New Roman" w:ascii="Times New Roman" w:hAnsi="Times New Roman"/>
                <w:sz w:val="23"/>
                <w:szCs w:val="23"/>
              </w:rPr>
              <w:t>2) сроки исполнения обязательств по договору, в случае если необходимость изменения сроков вызвана обстоятельствами непреодолимой силы или просрочкой выполнения Заказчиком своих обязательств по договору;</w:t>
            </w:r>
          </w:p>
          <w:p>
            <w:pPr>
              <w:pStyle w:val="ConsPlusNormal1"/>
              <w:tabs>
                <w:tab w:val="clear" w:pos="708"/>
                <w:tab w:val="left" w:pos="0" w:leader="none"/>
              </w:tabs>
              <w:ind w:firstLine="709"/>
              <w:jc w:val="both"/>
              <w:rPr>
                <w:rFonts w:ascii="Times New Roman" w:hAnsi="Times New Roman" w:cs="Times New Roman"/>
                <w:sz w:val="23"/>
                <w:szCs w:val="23"/>
              </w:rPr>
            </w:pPr>
            <w:r>
              <w:rPr>
                <w:rFonts w:cs="Times New Roman" w:ascii="Times New Roman" w:hAnsi="Times New Roman"/>
                <w:sz w:val="23"/>
                <w:szCs w:val="23"/>
              </w:rPr>
              <w:t>3) цену договора: путем ее уменьшения без изменения иных условий исполнения договора</w:t>
            </w:r>
          </w:p>
          <w:p>
            <w:pPr>
              <w:pStyle w:val="ConsPlusNormal1"/>
              <w:tabs>
                <w:tab w:val="clear" w:pos="708"/>
                <w:tab w:val="left" w:pos="0" w:leader="none"/>
              </w:tabs>
              <w:ind w:firstLine="709"/>
              <w:jc w:val="both"/>
              <w:rPr>
                <w:rFonts w:ascii="Times New Roman" w:hAnsi="Times New Roman" w:cs="Times New Roman"/>
                <w:sz w:val="23"/>
                <w:szCs w:val="23"/>
              </w:rPr>
            </w:pPr>
            <w:r>
              <w:rPr>
                <w:rFonts w:cs="Times New Roman" w:ascii="Times New Roman" w:hAnsi="Times New Roman"/>
                <w:sz w:val="23"/>
                <w:szCs w:val="23"/>
              </w:rPr>
              <w:t>В случае если в соответствии с законодательством Российской Федерации заключение договора допускается только путем проведения торгов, условия такого договора могут быть изменены сторонами:</w:t>
            </w:r>
          </w:p>
          <w:p>
            <w:pPr>
              <w:pStyle w:val="ConsPlusNormal1"/>
              <w:tabs>
                <w:tab w:val="clear" w:pos="708"/>
                <w:tab w:val="left" w:pos="0" w:leader="none"/>
              </w:tabs>
              <w:ind w:firstLine="709"/>
              <w:jc w:val="both"/>
              <w:rPr>
                <w:rFonts w:ascii="Times New Roman" w:hAnsi="Times New Roman" w:cs="Times New Roman"/>
                <w:sz w:val="23"/>
                <w:szCs w:val="23"/>
              </w:rPr>
            </w:pPr>
            <w:r>
              <w:rPr>
                <w:rFonts w:cs="Times New Roman" w:ascii="Times New Roman" w:hAnsi="Times New Roman"/>
                <w:sz w:val="23"/>
                <w:szCs w:val="23"/>
              </w:rPr>
              <w:t>1) по основаниям, установленным законом;</w:t>
            </w:r>
          </w:p>
          <w:p>
            <w:pPr>
              <w:pStyle w:val="ConsPlusNormal1"/>
              <w:tabs>
                <w:tab w:val="clear" w:pos="708"/>
                <w:tab w:val="left" w:pos="0" w:leader="none"/>
              </w:tabs>
              <w:ind w:firstLine="709"/>
              <w:jc w:val="both"/>
              <w:rPr>
                <w:rFonts w:ascii="Times New Roman" w:hAnsi="Times New Roman" w:cs="Times New Roman"/>
                <w:sz w:val="23"/>
                <w:szCs w:val="23"/>
              </w:rPr>
            </w:pPr>
            <w:r>
              <w:rPr>
                <w:rFonts w:cs="Times New Roman" w:ascii="Times New Roman" w:hAnsi="Times New Roman"/>
                <w:sz w:val="23"/>
                <w:szCs w:val="23"/>
              </w:rPr>
              <w:t>2) в связи с изменением размера процентов за пользование займом при изменении ключевой ставки Банка России (соразмерно такому изменению), если на торгах заключался договор займа (кредита);</w:t>
            </w:r>
          </w:p>
          <w:p>
            <w:pPr>
              <w:pStyle w:val="ConsPlusNormal1"/>
              <w:tabs>
                <w:tab w:val="clear" w:pos="708"/>
                <w:tab w:val="left" w:pos="0" w:leader="none"/>
              </w:tabs>
              <w:ind w:firstLine="709"/>
              <w:jc w:val="both"/>
              <w:rPr>
                <w:rFonts w:ascii="Times New Roman" w:hAnsi="Times New Roman" w:cs="Times New Roman"/>
                <w:sz w:val="23"/>
                <w:szCs w:val="23"/>
              </w:rPr>
            </w:pPr>
            <w:r>
              <w:rPr>
                <w:rFonts w:cs="Times New Roman" w:ascii="Times New Roman" w:hAnsi="Times New Roman"/>
                <w:sz w:val="23"/>
                <w:szCs w:val="23"/>
              </w:rPr>
              <w:t>3) по иным основаниям, если изменение договора не повлияет на его условия, имевшие существенное значение для определения цены на торгах.</w:t>
            </w:r>
          </w:p>
          <w:p>
            <w:pPr>
              <w:pStyle w:val="ConsPlusNormal1"/>
              <w:tabs>
                <w:tab w:val="clear" w:pos="708"/>
                <w:tab w:val="left" w:pos="0" w:leader="none"/>
              </w:tabs>
              <w:ind w:firstLine="709"/>
              <w:jc w:val="both"/>
              <w:rPr>
                <w:rFonts w:ascii="Times New Roman" w:hAnsi="Times New Roman" w:cs="Times New Roman"/>
                <w:sz w:val="23"/>
                <w:szCs w:val="23"/>
              </w:rPr>
            </w:pPr>
            <w:r>
              <w:rPr>
                <w:rFonts w:cs="Times New Roman" w:ascii="Times New Roman" w:hAnsi="Times New Roman"/>
                <w:sz w:val="23"/>
                <w:szCs w:val="23"/>
              </w:rPr>
              <w:t xml:space="preserve">При исполнении договора по согласованию Заказчика </w:t>
              <w:br/>
              <w:t>с поставщиком (подрядчиком, исполнителем) допускается поставка (использование) товара, качество, технические и функциональные характеристики (потребительские свойства) которого являются улучшенными по сравнению с таким качеством и такими характеристиками товара, указанными в договоре.</w:t>
            </w:r>
          </w:p>
          <w:p>
            <w:pPr>
              <w:pStyle w:val="ConsPlusNormal1"/>
              <w:tabs>
                <w:tab w:val="clear" w:pos="708"/>
                <w:tab w:val="left" w:pos="0" w:leader="none"/>
              </w:tabs>
              <w:ind w:firstLine="709"/>
              <w:jc w:val="both"/>
              <w:rPr>
                <w:rFonts w:ascii="Times New Roman" w:hAnsi="Times New Roman" w:cs="Times New Roman"/>
                <w:sz w:val="23"/>
                <w:szCs w:val="23"/>
              </w:rPr>
            </w:pPr>
            <w:r>
              <w:rPr>
                <w:rFonts w:cs="Times New Roman" w:ascii="Times New Roman" w:hAnsi="Times New Roman"/>
                <w:sz w:val="23"/>
                <w:szCs w:val="23"/>
              </w:rPr>
              <w:t xml:space="preserve">При исполнении договора допускается замена наименования страны происхождения товара, за исключением случая, если договор заключен с участником закупки, которому был предоставлен приоритет товарам российского происхождения, работам, услугам, выполняемым, оказываемым российскими лицами в порядке, предусмотренном пунктом 2 постановления Правительства Российской Федерации от 16 сентября 2016 г. № 925. </w:t>
            </w:r>
          </w:p>
          <w:p>
            <w:pPr>
              <w:pStyle w:val="ConsPlusNormal1"/>
              <w:tabs>
                <w:tab w:val="clear" w:pos="708"/>
                <w:tab w:val="left" w:pos="0" w:leader="none"/>
              </w:tabs>
              <w:ind w:firstLine="709"/>
              <w:jc w:val="both"/>
              <w:rPr>
                <w:rFonts w:ascii="Times New Roman" w:hAnsi="Times New Roman" w:cs="Times New Roman"/>
                <w:sz w:val="23"/>
                <w:szCs w:val="23"/>
              </w:rPr>
            </w:pPr>
            <w:r>
              <w:rPr>
                <w:rFonts w:cs="Times New Roman" w:ascii="Times New Roman" w:hAnsi="Times New Roman"/>
                <w:sz w:val="23"/>
                <w:szCs w:val="23"/>
              </w:rPr>
              <w:t>В случае если в закупке был предоставлен приоритет товарам российского происхождения, работам, услугам, выполняемым, оказываемым российскими лицами в порядке, предусмотренном пункта 2 постановления Правительства Российской Федерации от 16 сентября 2016 г. № 925, замена страны происхождения товаров допускается, когда в результате такой замены страной происхождения товаров будет являться Российская Федерация.</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23.</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b/>
                <w:b/>
                <w:sz w:val="23"/>
                <w:szCs w:val="23"/>
                <w:lang w:eastAsia="ar-SA"/>
              </w:rPr>
            </w:pPr>
            <w:r>
              <w:rPr>
                <w:rFonts w:eastAsia="Times New Roman" w:cs="Times New Roman" w:ascii="Times New Roman" w:hAnsi="Times New Roman"/>
                <w:b/>
                <w:sz w:val="23"/>
                <w:szCs w:val="23"/>
                <w:lang w:eastAsia="ar-SA"/>
              </w:rPr>
              <w:t>Порядок проведения электронного аукциона</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firstLine="743"/>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Аукцион в электронной форме проводится на электронной площадке в указанный в извещении и документации о закупке день. При этом днем проведения аукциона в электронной форме является рабочий день, следующий после истечения двух дней с даты окончания срока рассмотрения первых частей заявок на участие в таком аукционе.</w:t>
            </w:r>
          </w:p>
          <w:p>
            <w:pPr>
              <w:pStyle w:val="Normal"/>
              <w:spacing w:lineRule="auto" w:line="240" w:before="0" w:after="0"/>
              <w:ind w:firstLine="743"/>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Аукцион в электронной форме включает в себя торг, осуществляемый путем подачи его участниками предложений о цене договора (ценовое предложение) с учетом следующих требований:</w:t>
            </w:r>
          </w:p>
          <w:p>
            <w:pPr>
              <w:pStyle w:val="Normal"/>
              <w:spacing w:lineRule="auto" w:line="240" w:before="0" w:after="0"/>
              <w:ind w:firstLine="743"/>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1) «шаг аукциона» составляет от 0,5 процента до пяти процентов начальной (максимальной) цены договора;</w:t>
            </w:r>
          </w:p>
          <w:p>
            <w:pPr>
              <w:pStyle w:val="Normal"/>
              <w:spacing w:lineRule="auto" w:line="240" w:before="0" w:after="0"/>
              <w:ind w:firstLine="743"/>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2) снижение текущего минимального предложения о цене договора осуществляется на величину в пределах «шага аукциона»;</w:t>
            </w:r>
          </w:p>
          <w:p>
            <w:pPr>
              <w:pStyle w:val="Normal"/>
              <w:spacing w:lineRule="auto" w:line="240" w:before="0" w:after="0"/>
              <w:ind w:firstLine="743"/>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3) участник аукциона в электронной форме не вправе подать предложение о цене договора, равное ранее поданному этим участником предложению о цене договора или большее чем оно, а также предложение о цене договора, равное нулю;</w:t>
            </w:r>
          </w:p>
          <w:p>
            <w:pPr>
              <w:pStyle w:val="Normal"/>
              <w:spacing w:lineRule="auto" w:line="240" w:before="0" w:after="0"/>
              <w:ind w:firstLine="743"/>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4) участник аукциона в электронной форме не вправе подать предложение о цене договора, которое ниже, чем текущее минимальное предложение о цене договора, сниженное в пределах «шага аукциона»;</w:t>
            </w:r>
          </w:p>
          <w:p>
            <w:pPr>
              <w:pStyle w:val="Normal"/>
              <w:spacing w:lineRule="auto" w:line="240" w:before="0" w:after="0"/>
              <w:ind w:firstLine="743"/>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5) участник аукциона в электронной форме не вправе подать предложение о цене договора, которое ниже, чем текущее минимальное предложение о цене договора, в случае, если оно подано этим участником аукциона в электронной форме.</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24.</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b/>
                <w:b/>
                <w:sz w:val="23"/>
                <w:szCs w:val="23"/>
                <w:lang w:eastAsia="ar-SA"/>
              </w:rPr>
            </w:pPr>
            <w:r>
              <w:rPr>
                <w:rFonts w:eastAsia="Times New Roman" w:cs="Times New Roman" w:ascii="Times New Roman" w:hAnsi="Times New Roman"/>
                <w:b/>
                <w:sz w:val="23"/>
                <w:szCs w:val="23"/>
                <w:lang w:eastAsia="ar-SA"/>
              </w:rPr>
              <w:t>«Шаг аукциона»</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firstLine="743"/>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«Шаг аукциона» составляет от 0,5 процента до пяти процентов начальной (максимальной) цены договора.</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b/>
                <w:b/>
                <w:bCs/>
                <w:sz w:val="23"/>
                <w:szCs w:val="23"/>
              </w:rPr>
            </w:pPr>
            <w:r>
              <w:rPr>
                <w:rFonts w:eastAsia="Times New Roman" w:cs="Times New Roman" w:ascii="Times New Roman" w:hAnsi="Times New Roman"/>
                <w:b/>
                <w:bCs/>
                <w:sz w:val="23"/>
                <w:szCs w:val="23"/>
              </w:rPr>
              <w:t>25.</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b/>
                <w:b/>
                <w:spacing w:val="-5"/>
                <w:sz w:val="23"/>
                <w:szCs w:val="23"/>
              </w:rPr>
            </w:pPr>
            <w:r>
              <w:rPr>
                <w:rFonts w:eastAsia="Times New Roman" w:cs="Times New Roman" w:ascii="Times New Roman" w:hAnsi="Times New Roman"/>
                <w:b/>
                <w:spacing w:val="-5"/>
                <w:sz w:val="23"/>
                <w:szCs w:val="23"/>
              </w:rPr>
              <w:t>Возможность одностороннего отказа от исполнения договора:</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firstLine="743"/>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Предусмотрена в соответствии с положениями гражданского законодательства Российской Федерации</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b/>
                <w:b/>
                <w:sz w:val="23"/>
                <w:szCs w:val="23"/>
              </w:rPr>
            </w:pPr>
            <w:r>
              <w:rPr>
                <w:rFonts w:cs="Times New Roman" w:ascii="Times New Roman" w:hAnsi="Times New Roman"/>
                <w:b/>
                <w:sz w:val="23"/>
                <w:szCs w:val="23"/>
              </w:rPr>
              <w:t>26.</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sz w:val="23"/>
                <w:szCs w:val="23"/>
              </w:rPr>
            </w:pPr>
            <w:r>
              <w:rPr>
                <w:rFonts w:cs="Times New Roman" w:ascii="Times New Roman" w:hAnsi="Times New Roman"/>
                <w:b/>
                <w:sz w:val="23"/>
                <w:szCs w:val="23"/>
              </w:rPr>
              <w:t>Дата начала и окончания срока предоставления Участникам электронного аукциона разъяснений положений об электронном аукционе</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before="0" w:after="200"/>
              <w:ind w:firstLine="722"/>
              <w:rPr>
                <w:rFonts w:ascii="Times New Roman" w:hAnsi="Times New Roman" w:cs="Times New Roman"/>
                <w:sz w:val="23"/>
                <w:szCs w:val="23"/>
              </w:rPr>
            </w:pPr>
            <w:r>
              <w:rPr>
                <w:rFonts w:cs="Times New Roman" w:ascii="Times New Roman" w:hAnsi="Times New Roman"/>
                <w:sz w:val="23"/>
                <w:szCs w:val="23"/>
              </w:rPr>
              <w:t>Разъяснение положений документации об электронном аукционе предоставляются по запросам, поступившим в период с даты размещения извещения и по 27.07.2020 23-59 по московскому времени</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b/>
                <w:b/>
                <w:sz w:val="23"/>
                <w:szCs w:val="23"/>
              </w:rPr>
            </w:pPr>
            <w:r>
              <w:rPr>
                <w:rFonts w:cs="Times New Roman" w:ascii="Times New Roman" w:hAnsi="Times New Roman"/>
                <w:b/>
                <w:sz w:val="23"/>
                <w:szCs w:val="23"/>
              </w:rPr>
              <w:t>27.</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sz w:val="23"/>
                <w:szCs w:val="23"/>
              </w:rPr>
            </w:pPr>
            <w:r>
              <w:rPr>
                <w:rFonts w:cs="Times New Roman" w:ascii="Times New Roman" w:hAnsi="Times New Roman"/>
                <w:b/>
                <w:sz w:val="23"/>
                <w:szCs w:val="23"/>
              </w:rPr>
              <w:t>Дата и время окончания срока подачи заявок:</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sz w:val="23"/>
                <w:szCs w:val="23"/>
              </w:rPr>
            </w:pPr>
            <w:r>
              <w:rPr>
                <w:rFonts w:cs="Times New Roman" w:ascii="Times New Roman" w:hAnsi="Times New Roman"/>
                <w:sz w:val="23"/>
                <w:szCs w:val="23"/>
              </w:rPr>
              <w:t>31.07.2020 в 09-00 по московскому времени</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b/>
                <w:b/>
                <w:sz w:val="23"/>
                <w:szCs w:val="23"/>
              </w:rPr>
            </w:pPr>
            <w:r>
              <w:rPr>
                <w:rFonts w:cs="Times New Roman" w:ascii="Times New Roman" w:hAnsi="Times New Roman"/>
                <w:b/>
                <w:sz w:val="23"/>
                <w:szCs w:val="23"/>
              </w:rPr>
              <w:t>28.</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sz w:val="23"/>
                <w:szCs w:val="23"/>
              </w:rPr>
            </w:pPr>
            <w:r>
              <w:rPr>
                <w:rFonts w:cs="Times New Roman" w:ascii="Times New Roman" w:hAnsi="Times New Roman"/>
                <w:b/>
                <w:sz w:val="23"/>
                <w:szCs w:val="23"/>
              </w:rPr>
              <w:t>Дата окончания срока рассмотрения заявок:</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sz w:val="23"/>
                <w:szCs w:val="23"/>
              </w:rPr>
            </w:pPr>
            <w:r>
              <w:rPr>
                <w:rFonts w:cs="Times New Roman" w:ascii="Times New Roman" w:hAnsi="Times New Roman"/>
                <w:sz w:val="23"/>
                <w:szCs w:val="23"/>
              </w:rPr>
              <w:t>03.08.2020</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b/>
                <w:b/>
                <w:sz w:val="23"/>
                <w:szCs w:val="23"/>
              </w:rPr>
            </w:pPr>
            <w:r>
              <w:rPr>
                <w:rFonts w:cs="Times New Roman" w:ascii="Times New Roman" w:hAnsi="Times New Roman"/>
                <w:b/>
                <w:sz w:val="23"/>
                <w:szCs w:val="23"/>
              </w:rPr>
              <w:t>29.</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sz w:val="23"/>
                <w:szCs w:val="23"/>
              </w:rPr>
            </w:pPr>
            <w:r>
              <w:rPr>
                <w:rFonts w:cs="Times New Roman" w:ascii="Times New Roman" w:hAnsi="Times New Roman"/>
                <w:b/>
                <w:sz w:val="23"/>
                <w:szCs w:val="23"/>
              </w:rPr>
              <w:t>Дата и время проведения аукциона</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sz w:val="23"/>
                <w:szCs w:val="23"/>
              </w:rPr>
            </w:pPr>
            <w:r>
              <w:rPr>
                <w:rFonts w:cs="Times New Roman" w:ascii="Times New Roman" w:hAnsi="Times New Roman"/>
                <w:sz w:val="23"/>
                <w:szCs w:val="23"/>
              </w:rPr>
              <w:t>06.08.2020 в 12-00 по московскому времени</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b/>
                <w:b/>
                <w:sz w:val="23"/>
                <w:szCs w:val="23"/>
              </w:rPr>
            </w:pPr>
            <w:r>
              <w:rPr>
                <w:rFonts w:cs="Times New Roman" w:ascii="Times New Roman" w:hAnsi="Times New Roman"/>
                <w:b/>
                <w:sz w:val="23"/>
                <w:szCs w:val="23"/>
              </w:rPr>
              <w:t>30.</w:t>
            </w:r>
          </w:p>
        </w:tc>
        <w:tc>
          <w:tcPr>
            <w:tcW w:w="2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sz w:val="23"/>
                <w:szCs w:val="23"/>
              </w:rPr>
            </w:pPr>
            <w:r>
              <w:rPr>
                <w:rFonts w:cs="Times New Roman" w:ascii="Times New Roman" w:hAnsi="Times New Roman"/>
                <w:b/>
                <w:sz w:val="23"/>
                <w:szCs w:val="23"/>
              </w:rPr>
              <w:t>Дата и время подведения итогов</w:t>
            </w:r>
          </w:p>
        </w:tc>
        <w:tc>
          <w:tcPr>
            <w:tcW w:w="6588"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sz w:val="23"/>
                <w:szCs w:val="23"/>
              </w:rPr>
            </w:pPr>
            <w:r>
              <w:rPr>
                <w:rFonts w:cs="Times New Roman" w:ascii="Times New Roman" w:hAnsi="Times New Roman"/>
                <w:sz w:val="23"/>
                <w:szCs w:val="23"/>
              </w:rPr>
              <w:t>07.08.2020</w:t>
            </w:r>
          </w:p>
        </w:tc>
      </w:tr>
    </w:tbl>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r>
        <w:br w:type="page"/>
      </w:r>
    </w:p>
    <w:p>
      <w:pPr>
        <w:pStyle w:val="Normal"/>
        <w:jc w:val="center"/>
        <w:rPr>
          <w:rFonts w:ascii="Times New Roman" w:hAnsi="Times New Roman" w:eastAsia="Times New Roman" w:cs="Times New Roman"/>
          <w:b/>
          <w:b/>
        </w:rPr>
      </w:pPr>
      <w:r>
        <w:rPr>
          <w:rFonts w:eastAsia="Times New Roman" w:cs="Times New Roman" w:ascii="Times New Roman" w:hAnsi="Times New Roman"/>
          <w:b/>
        </w:rPr>
        <w:t xml:space="preserve">РАЗДЕЛ </w:t>
      </w:r>
      <w:r>
        <w:rPr>
          <w:rFonts w:eastAsia="Times New Roman" w:cs="Times New Roman" w:ascii="Times New Roman" w:hAnsi="Times New Roman"/>
          <w:b/>
          <w:lang w:val="en-US"/>
        </w:rPr>
        <w:t>III</w:t>
      </w:r>
      <w:r>
        <w:rPr>
          <w:rFonts w:eastAsia="Times New Roman" w:cs="Times New Roman" w:ascii="Times New Roman" w:hAnsi="Times New Roman"/>
          <w:b/>
        </w:rPr>
        <w:t>. ПРИМЕРНЫЕ ФОРМЫ ЗАЯВКИ НА УЧАСТИЕ В ЭЛЕКТРОННОМ АУКЦИОНЕ</w:t>
      </w:r>
    </w:p>
    <w:p>
      <w:pPr>
        <w:pStyle w:val="Normal"/>
        <w:spacing w:lineRule="auto" w:line="240" w:before="0" w:after="0"/>
        <w:ind w:firstLine="709"/>
        <w:jc w:val="center"/>
        <w:rPr>
          <w:rFonts w:ascii="Times New Roman" w:hAnsi="Times New Roman" w:eastAsia="Times New Roman" w:cs="Times New Roman"/>
        </w:rPr>
      </w:pPr>
      <w:r>
        <w:rPr>
          <w:rFonts w:eastAsia="Times New Roman" w:cs="Times New Roman" w:ascii="Times New Roman" w:hAnsi="Times New Roman"/>
        </w:rPr>
        <w:t>(Обязательное заполнение форм установлено Заказчиком.</w:t>
      </w:r>
    </w:p>
    <w:p>
      <w:pPr>
        <w:pStyle w:val="Normal"/>
        <w:spacing w:lineRule="auto" w:line="240" w:before="0" w:after="0"/>
        <w:ind w:firstLine="709"/>
        <w:jc w:val="center"/>
        <w:rPr>
          <w:rFonts w:ascii="Times New Roman" w:hAnsi="Times New Roman" w:eastAsia="Times New Roman" w:cs="Times New Roman"/>
        </w:rPr>
      </w:pPr>
      <w:r>
        <w:rPr>
          <w:rFonts w:eastAsia="Times New Roman" w:cs="Times New Roman" w:ascii="Times New Roman" w:hAnsi="Times New Roman"/>
        </w:rPr>
        <w:t>Формы (таблицы) носят рекомендательный характер)</w:t>
      </w:r>
    </w:p>
    <w:p>
      <w:pPr>
        <w:pStyle w:val="Normal"/>
        <w:spacing w:lineRule="auto" w:line="240" w:before="0" w:after="0"/>
        <w:ind w:firstLine="54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jc w:val="center"/>
        <w:rPr>
          <w:rFonts w:ascii="Times New Roman" w:hAnsi="Times New Roman" w:eastAsia="Times New Roman" w:cs="Times New Roman"/>
          <w:b/>
          <w:b/>
        </w:rPr>
      </w:pPr>
      <w:r>
        <w:rPr>
          <w:rFonts w:eastAsia="Times New Roman" w:cs="Times New Roman" w:ascii="Times New Roman" w:hAnsi="Times New Roman"/>
          <w:b/>
        </w:rPr>
        <w:t>ФОРМА 1: ЗАЯВКА НА УЧАСТИЕ В ЭЛЕКТРОННОМ АУКЦИОНЕ</w:t>
      </w:r>
    </w:p>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right"/>
        <w:rPr>
          <w:rFonts w:ascii="Times New Roman" w:hAnsi="Times New Roman" w:eastAsia="Times New Roman" w:cs="Times New Roman"/>
        </w:rPr>
      </w:pPr>
      <w:r>
        <w:rPr>
          <w:rFonts w:eastAsia="Times New Roman" w:cs="Times New Roman" w:ascii="Times New Roman" w:hAnsi="Times New Roman"/>
        </w:rPr>
        <w:t>Дата _______________</w:t>
      </w:r>
    </w:p>
    <w:p>
      <w:pPr>
        <w:pStyle w:val="Normal"/>
        <w:spacing w:lineRule="auto" w:line="240" w:before="0" w:after="0"/>
        <w:jc w:val="right"/>
        <w:rPr>
          <w:rFonts w:ascii="Times New Roman" w:hAnsi="Times New Roman" w:eastAsia="Times New Roman" w:cs="Times New Roman"/>
        </w:rPr>
      </w:pPr>
      <w:r>
        <w:rPr>
          <w:rFonts w:eastAsia="Times New Roman" w:cs="Times New Roman" w:ascii="Times New Roman" w:hAnsi="Times New Roman"/>
        </w:rPr>
        <w:t>Исх. № _____________</w:t>
      </w:r>
    </w:p>
    <w:p>
      <w:pPr>
        <w:pStyle w:val="Normal"/>
        <w:spacing w:lineRule="auto" w:line="240" w:before="0" w:after="0"/>
        <w:jc w:val="righ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right"/>
        <w:rPr>
          <w:rFonts w:ascii="Times New Roman" w:hAnsi="Times New Roman" w:eastAsia="Times New Roman" w:cs="Times New Roman"/>
          <w:lang w:val="x-none"/>
        </w:rPr>
      </w:pPr>
      <w:r>
        <w:rPr>
          <w:rFonts w:eastAsia="Times New Roman" w:cs="Times New Roman" w:ascii="Times New Roman" w:hAnsi="Times New Roman"/>
        </w:rPr>
        <w:t xml:space="preserve">        </w:t>
      </w:r>
      <w:r>
        <w:rPr>
          <w:rFonts w:eastAsia="Times New Roman" w:cs="Times New Roman" w:ascii="Times New Roman" w:hAnsi="Times New Roman"/>
        </w:rPr>
        <w:tab/>
        <w:t xml:space="preserve">                                           </w:t>
      </w:r>
      <w:r>
        <w:rPr>
          <w:rFonts w:eastAsia="Times New Roman" w:cs="Times New Roman" w:ascii="Times New Roman" w:hAnsi="Times New Roman"/>
          <w:lang w:val="x-none"/>
        </w:rPr>
        <w:t>Заказчику:</w:t>
      </w:r>
      <w:r>
        <w:rPr>
          <w:rFonts w:eastAsia="Times New Roman" w:cs="Times New Roman" w:ascii="Times New Roman" w:hAnsi="Times New Roman"/>
        </w:rPr>
        <w:t xml:space="preserve"> </w:t>
      </w:r>
      <w:r>
        <w:rPr>
          <w:rFonts w:eastAsia="Times New Roman" w:cs="Times New Roman" w:ascii="Times New Roman" w:hAnsi="Times New Roman"/>
          <w:lang w:val="x-none"/>
        </w:rPr>
        <w:t>ФГБНУ НЦН</w:t>
      </w:r>
    </w:p>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Уважаемые господа!</w:t>
      </w:r>
    </w:p>
    <w:p>
      <w:pPr>
        <w:pStyle w:val="Normal"/>
        <w:tabs>
          <w:tab w:val="clear" w:pos="708"/>
          <w:tab w:val="left" w:pos="5790" w:leader="none"/>
        </w:tabs>
        <w:spacing w:lineRule="auto" w:line="240" w:before="0" w:after="0"/>
        <w:ind w:firstLine="539"/>
        <w:jc w:val="both"/>
        <w:rPr>
          <w:rFonts w:ascii="Times New Roman" w:hAnsi="Times New Roman" w:eastAsia="Arial Unicode MS" w:cs="Times New Roman"/>
          <w:lang w:eastAsia="x-none"/>
        </w:rPr>
      </w:pPr>
      <w:r>
        <w:rPr>
          <w:rFonts w:eastAsia="Arial Unicode MS" w:cs="Times New Roman" w:ascii="Times New Roman" w:hAnsi="Times New Roman"/>
          <w:lang w:eastAsia="x-none"/>
        </w:rPr>
      </w:r>
    </w:p>
    <w:p>
      <w:pPr>
        <w:pStyle w:val="Normal"/>
        <w:spacing w:lineRule="auto" w:line="240" w:before="0" w:after="0"/>
        <w:ind w:firstLine="540"/>
        <w:jc w:val="both"/>
        <w:rPr>
          <w:rFonts w:ascii="Times New Roman" w:hAnsi="Times New Roman" w:eastAsia="Times New Roman" w:cs="Times New Roman"/>
          <w:bCs/>
        </w:rPr>
      </w:pPr>
      <w:r>
        <w:rPr>
          <w:rFonts w:eastAsia="Times New Roman" w:cs="Times New Roman" w:ascii="Times New Roman" w:hAnsi="Times New Roman"/>
        </w:rPr>
        <w:t>Изучив документацию об аукционе на право заключить договор на</w:t>
      </w:r>
      <w:r>
        <w:rPr>
          <w:rFonts w:eastAsia="Times New Roman" w:cs="Times New Roman" w:ascii="Times New Roman" w:hAnsi="Times New Roman"/>
          <w:b/>
          <w:i/>
        </w:rPr>
        <w:t xml:space="preserve"> </w:t>
      </w:r>
      <w:r>
        <w:rPr>
          <w:rFonts w:eastAsia="Times New Roman" w:cs="Times New Roman" w:ascii="Times New Roman" w:hAnsi="Times New Roman"/>
          <w:b/>
        </w:rPr>
        <w:t>о</w:t>
      </w:r>
      <w:r>
        <w:rPr>
          <w:rFonts w:cs="Times New Roman" w:ascii="Times New Roman" w:hAnsi="Times New Roman"/>
          <w:b/>
          <w:sz w:val="23"/>
          <w:szCs w:val="23"/>
        </w:rPr>
        <w:t xml:space="preserve">казание услуг по защите информации и переаттестации информационной системы персональных данных </w:t>
      </w:r>
      <w:r>
        <w:rPr>
          <w:rFonts w:eastAsia="Times New Roman" w:cs="Times New Roman" w:ascii="Times New Roman" w:hAnsi="Times New Roman"/>
        </w:rPr>
        <w:t xml:space="preserve">приложенные к ней техническое задание и проект гражданско-правового договора, мы согласны осуществить поставку товара, указанного в таблице 1 «Сведения о предлагаемом товаре» на условиях, указанных в вышеперечисленных документах. </w:t>
      </w:r>
    </w:p>
    <w:p>
      <w:pPr>
        <w:pStyle w:val="Normal"/>
        <w:spacing w:lineRule="auto" w:line="228" w:before="0" w:after="0"/>
        <w:ind w:firstLine="709"/>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rPr>
      </w:pPr>
      <w:r>
        <w:rPr>
          <w:rFonts w:eastAsia="Times New Roman" w:cs="Times New Roman" w:ascii="Times New Roman" w:hAnsi="Times New Roman"/>
          <w:b/>
        </w:rPr>
        <w:t xml:space="preserve">ФОРМА 2: </w:t>
      </w:r>
      <w:r>
        <w:rPr>
          <w:rFonts w:eastAsia="Times New Roman" w:cs="Times New Roman" w:ascii="Times New Roman" w:hAnsi="Times New Roman"/>
          <w:b/>
          <w:lang w:val="x-none"/>
        </w:rPr>
        <w:t>СВЕДЕНИЯ ОБ УЧАСТНИКЕ РАЗМЕЩЕНИЯ ЗАКАЗА</w:t>
      </w:r>
    </w:p>
    <w:tbl>
      <w:tblPr>
        <w:tblW w:w="9781" w:type="dxa"/>
        <w:jc w:val="left"/>
        <w:tblInd w:w="675" w:type="dxa"/>
        <w:tblCellMar>
          <w:top w:w="0" w:type="dxa"/>
          <w:left w:w="108" w:type="dxa"/>
          <w:bottom w:w="0" w:type="dxa"/>
          <w:right w:w="108" w:type="dxa"/>
        </w:tblCellMar>
        <w:tblLook w:val="04a0" w:noHBand="0" w:noVBand="1" w:firstColumn="1" w:lastRow="0" w:lastColumn="0" w:firstRow="1"/>
      </w:tblPr>
      <w:tblGrid>
        <w:gridCol w:w="534"/>
        <w:gridCol w:w="8255"/>
        <w:gridCol w:w="992"/>
      </w:tblGrid>
      <w:tr>
        <w:trPr>
          <w:trHeight w:val="289" w:hRule="atLeast"/>
          <w:cantSplit w:val="true"/>
        </w:trPr>
        <w:tc>
          <w:tcPr>
            <w:tcW w:w="534" w:type="dxa"/>
            <w:tcBorders>
              <w:top w:val="single" w:sz="6" w:space="0" w:color="000000"/>
              <w:left w:val="single" w:sz="6" w:space="0" w:color="000000"/>
              <w:bottom w:val="single" w:sz="6" w:space="0" w:color="000000"/>
              <w:right w:val="single" w:sz="6" w:space="0" w:color="000000"/>
            </w:tcBorders>
          </w:tcPr>
          <w:p>
            <w:pPr>
              <w:pStyle w:val="Normal"/>
              <w:numPr>
                <w:ilvl w:val="0"/>
                <w:numId w:val="1"/>
              </w:numPr>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r>
          </w:p>
        </w:tc>
        <w:tc>
          <w:tcPr>
            <w:tcW w:w="8255" w:type="dxa"/>
            <w:tcBorders>
              <w:top w:val="single" w:sz="6" w:space="0" w:color="000000"/>
              <w:left w:val="single" w:sz="6" w:space="0" w:color="000000"/>
              <w:bottom w:val="single" w:sz="6" w:space="0" w:color="000000"/>
              <w:right w:val="single" w:sz="4" w:space="0" w:color="000000"/>
            </w:tcBorders>
          </w:tcPr>
          <w:p>
            <w:pPr>
              <w:pStyle w:val="Normal"/>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t>Организационно-правовая форма юридического лица</w:t>
            </w:r>
          </w:p>
        </w:tc>
        <w:tc>
          <w:tcPr>
            <w:tcW w:w="992" w:type="dxa"/>
            <w:tcBorders>
              <w:top w:val="single" w:sz="6" w:space="0" w:color="000000"/>
              <w:left w:val="single" w:sz="4" w:space="0" w:color="000000"/>
              <w:bottom w:val="single" w:sz="6" w:space="0" w:color="000000"/>
              <w:right w:val="single" w:sz="6" w:space="0" w:color="000000"/>
            </w:tcBorders>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r>
          </w:p>
        </w:tc>
      </w:tr>
      <w:tr>
        <w:trPr>
          <w:trHeight w:val="424" w:hRule="atLeast"/>
          <w:cantSplit w:val="true"/>
        </w:trPr>
        <w:tc>
          <w:tcPr>
            <w:tcW w:w="534" w:type="dxa"/>
            <w:tcBorders>
              <w:top w:val="single" w:sz="6" w:space="0" w:color="000000"/>
              <w:left w:val="single" w:sz="6" w:space="0" w:color="000000"/>
              <w:bottom w:val="single" w:sz="6" w:space="0" w:color="000000"/>
              <w:right w:val="single" w:sz="6" w:space="0" w:color="000000"/>
            </w:tcBorders>
          </w:tcPr>
          <w:p>
            <w:pPr>
              <w:pStyle w:val="Normal"/>
              <w:numPr>
                <w:ilvl w:val="0"/>
                <w:numId w:val="1"/>
              </w:numPr>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r>
          </w:p>
        </w:tc>
        <w:tc>
          <w:tcPr>
            <w:tcW w:w="8255" w:type="dxa"/>
            <w:tcBorders>
              <w:top w:val="single" w:sz="6" w:space="0" w:color="000000"/>
              <w:left w:val="single" w:sz="6" w:space="0" w:color="000000"/>
              <w:bottom w:val="single" w:sz="6" w:space="0" w:color="000000"/>
              <w:right w:val="single" w:sz="4" w:space="0" w:color="000000"/>
            </w:tcBorders>
          </w:tcPr>
          <w:p>
            <w:pPr>
              <w:pStyle w:val="Normal"/>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t>Фирменное наименование (для юридического лица), Фамилия, Имя, Отчество, паспортные данные (для физического лица) Участника размещения заказа</w:t>
            </w:r>
          </w:p>
        </w:tc>
        <w:tc>
          <w:tcPr>
            <w:tcW w:w="992" w:type="dxa"/>
            <w:tcBorders>
              <w:top w:val="single" w:sz="6" w:space="0" w:color="000000"/>
              <w:left w:val="single" w:sz="4" w:space="0" w:color="000000"/>
              <w:bottom w:val="single" w:sz="6" w:space="0" w:color="000000"/>
              <w:right w:val="single" w:sz="6" w:space="0" w:color="000000"/>
            </w:tcBorders>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r>
          </w:p>
        </w:tc>
      </w:tr>
      <w:tr>
        <w:trPr>
          <w:trHeight w:val="424" w:hRule="atLeast"/>
          <w:cantSplit w:val="true"/>
        </w:trPr>
        <w:tc>
          <w:tcPr>
            <w:tcW w:w="534" w:type="dxa"/>
            <w:tcBorders>
              <w:top w:val="single" w:sz="6" w:space="0" w:color="000000"/>
              <w:left w:val="single" w:sz="6" w:space="0" w:color="000000"/>
              <w:bottom w:val="single" w:sz="6" w:space="0" w:color="000000"/>
              <w:right w:val="single" w:sz="6" w:space="0" w:color="000000"/>
            </w:tcBorders>
          </w:tcPr>
          <w:p>
            <w:pPr>
              <w:pStyle w:val="Normal"/>
              <w:numPr>
                <w:ilvl w:val="0"/>
                <w:numId w:val="1"/>
              </w:numPr>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r>
          </w:p>
        </w:tc>
        <w:tc>
          <w:tcPr>
            <w:tcW w:w="8255" w:type="dxa"/>
            <w:tcBorders>
              <w:top w:val="single" w:sz="6" w:space="0" w:color="000000"/>
              <w:left w:val="single" w:sz="6" w:space="0" w:color="000000"/>
              <w:bottom w:val="single" w:sz="6" w:space="0" w:color="000000"/>
              <w:right w:val="single" w:sz="4" w:space="0" w:color="000000"/>
            </w:tcBorders>
          </w:tcPr>
          <w:p>
            <w:pPr>
              <w:pStyle w:val="Normal"/>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t>Сведения о месте нахождения (в соответствии с требованиями законодательства и регистрационными данными), сведения о месте жительства (для физических лиц)</w:t>
            </w:r>
          </w:p>
        </w:tc>
        <w:tc>
          <w:tcPr>
            <w:tcW w:w="992" w:type="dxa"/>
            <w:tcBorders>
              <w:top w:val="single" w:sz="6" w:space="0" w:color="000000"/>
              <w:left w:val="single" w:sz="4" w:space="0" w:color="000000"/>
              <w:bottom w:val="single" w:sz="6" w:space="0" w:color="000000"/>
              <w:right w:val="single" w:sz="6" w:space="0" w:color="000000"/>
            </w:tcBorders>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r>
          </w:p>
        </w:tc>
      </w:tr>
      <w:tr>
        <w:trPr>
          <w:trHeight w:val="298" w:hRule="atLeast"/>
          <w:cantSplit w:val="true"/>
        </w:trPr>
        <w:tc>
          <w:tcPr>
            <w:tcW w:w="534" w:type="dxa"/>
            <w:tcBorders>
              <w:top w:val="single" w:sz="6" w:space="0" w:color="000000"/>
              <w:left w:val="single" w:sz="6" w:space="0" w:color="000000"/>
              <w:bottom w:val="single" w:sz="6" w:space="0" w:color="000000"/>
              <w:right w:val="single" w:sz="6" w:space="0" w:color="000000"/>
            </w:tcBorders>
          </w:tcPr>
          <w:p>
            <w:pPr>
              <w:pStyle w:val="Normal"/>
              <w:numPr>
                <w:ilvl w:val="0"/>
                <w:numId w:val="1"/>
              </w:numPr>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r>
          </w:p>
        </w:tc>
        <w:tc>
          <w:tcPr>
            <w:tcW w:w="8255" w:type="dxa"/>
            <w:tcBorders>
              <w:top w:val="single" w:sz="6" w:space="0" w:color="000000"/>
              <w:left w:val="single" w:sz="6" w:space="0" w:color="000000"/>
              <w:bottom w:val="single" w:sz="6" w:space="0" w:color="000000"/>
              <w:right w:val="single" w:sz="4" w:space="0" w:color="000000"/>
            </w:tcBorders>
          </w:tcPr>
          <w:p>
            <w:pPr>
              <w:pStyle w:val="Normal"/>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t>Телефон/факс участника аукциона (с указанием кода города)</w:t>
            </w:r>
          </w:p>
        </w:tc>
        <w:tc>
          <w:tcPr>
            <w:tcW w:w="992" w:type="dxa"/>
            <w:tcBorders>
              <w:top w:val="single" w:sz="6" w:space="0" w:color="000000"/>
              <w:left w:val="single" w:sz="4" w:space="0" w:color="000000"/>
              <w:bottom w:val="single" w:sz="6" w:space="0" w:color="000000"/>
              <w:right w:val="single" w:sz="6" w:space="0" w:color="000000"/>
            </w:tcBorders>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r>
          </w:p>
        </w:tc>
      </w:tr>
      <w:tr>
        <w:trPr>
          <w:trHeight w:val="298" w:hRule="atLeast"/>
          <w:cantSplit w:val="true"/>
        </w:trPr>
        <w:tc>
          <w:tcPr>
            <w:tcW w:w="534" w:type="dxa"/>
            <w:tcBorders>
              <w:top w:val="single" w:sz="6" w:space="0" w:color="000000"/>
              <w:left w:val="single" w:sz="6" w:space="0" w:color="000000"/>
              <w:bottom w:val="single" w:sz="6" w:space="0" w:color="000000"/>
              <w:right w:val="single" w:sz="6" w:space="0" w:color="000000"/>
            </w:tcBorders>
          </w:tcPr>
          <w:p>
            <w:pPr>
              <w:pStyle w:val="Normal"/>
              <w:numPr>
                <w:ilvl w:val="0"/>
                <w:numId w:val="1"/>
              </w:numPr>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r>
          </w:p>
        </w:tc>
        <w:tc>
          <w:tcPr>
            <w:tcW w:w="8255" w:type="dxa"/>
            <w:tcBorders>
              <w:top w:val="single" w:sz="6" w:space="0" w:color="000000"/>
              <w:left w:val="single" w:sz="6" w:space="0" w:color="000000"/>
              <w:bottom w:val="single" w:sz="6" w:space="0" w:color="000000"/>
              <w:right w:val="single" w:sz="4" w:space="0" w:color="000000"/>
            </w:tcBorders>
          </w:tcPr>
          <w:p>
            <w:pPr>
              <w:pStyle w:val="Normal"/>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t>Электронный почтовый адрес участника аукциона</w:t>
            </w:r>
          </w:p>
        </w:tc>
        <w:tc>
          <w:tcPr>
            <w:tcW w:w="992" w:type="dxa"/>
            <w:tcBorders>
              <w:top w:val="single" w:sz="6" w:space="0" w:color="000000"/>
              <w:left w:val="single" w:sz="4" w:space="0" w:color="000000"/>
              <w:bottom w:val="single" w:sz="6" w:space="0" w:color="000000"/>
              <w:right w:val="single" w:sz="6" w:space="0" w:color="000000"/>
            </w:tcBorders>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r>
          </w:p>
        </w:tc>
      </w:tr>
      <w:tr>
        <w:trPr>
          <w:trHeight w:val="263" w:hRule="atLeast"/>
          <w:cantSplit w:val="true"/>
        </w:trPr>
        <w:tc>
          <w:tcPr>
            <w:tcW w:w="534" w:type="dxa"/>
            <w:tcBorders>
              <w:top w:val="single" w:sz="6" w:space="0" w:color="000000"/>
              <w:left w:val="single" w:sz="6" w:space="0" w:color="000000"/>
              <w:bottom w:val="single" w:sz="6" w:space="0" w:color="000000"/>
              <w:right w:val="single" w:sz="6" w:space="0" w:color="000000"/>
            </w:tcBorders>
          </w:tcPr>
          <w:p>
            <w:pPr>
              <w:pStyle w:val="Normal"/>
              <w:numPr>
                <w:ilvl w:val="0"/>
                <w:numId w:val="1"/>
              </w:numPr>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r>
          </w:p>
        </w:tc>
        <w:tc>
          <w:tcPr>
            <w:tcW w:w="8255" w:type="dxa"/>
            <w:tcBorders>
              <w:top w:val="single" w:sz="6" w:space="0" w:color="000000"/>
              <w:left w:val="single" w:sz="6" w:space="0" w:color="000000"/>
              <w:bottom w:val="single" w:sz="6" w:space="0" w:color="000000"/>
              <w:right w:val="single" w:sz="4" w:space="0" w:color="000000"/>
            </w:tcBorders>
          </w:tcPr>
          <w:p>
            <w:pPr>
              <w:pStyle w:val="Normal"/>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t>ИНН участника аукциона</w:t>
            </w:r>
          </w:p>
        </w:tc>
        <w:tc>
          <w:tcPr>
            <w:tcW w:w="992" w:type="dxa"/>
            <w:tcBorders>
              <w:top w:val="single" w:sz="6" w:space="0" w:color="000000"/>
              <w:left w:val="single" w:sz="4" w:space="0" w:color="000000"/>
              <w:bottom w:val="single" w:sz="6" w:space="0" w:color="000000"/>
              <w:right w:val="single" w:sz="6" w:space="0" w:color="000000"/>
            </w:tcBorders>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r>
          </w:p>
        </w:tc>
      </w:tr>
      <w:tr>
        <w:trPr>
          <w:trHeight w:val="263" w:hRule="atLeast"/>
          <w:cantSplit w:val="true"/>
        </w:trPr>
        <w:tc>
          <w:tcPr>
            <w:tcW w:w="534" w:type="dxa"/>
            <w:tcBorders>
              <w:top w:val="single" w:sz="6" w:space="0" w:color="000000"/>
              <w:left w:val="single" w:sz="6" w:space="0" w:color="000000"/>
              <w:bottom w:val="single" w:sz="6" w:space="0" w:color="000000"/>
              <w:right w:val="single" w:sz="6" w:space="0" w:color="000000"/>
            </w:tcBorders>
          </w:tcPr>
          <w:p>
            <w:pPr>
              <w:pStyle w:val="Normal"/>
              <w:numPr>
                <w:ilvl w:val="0"/>
                <w:numId w:val="1"/>
              </w:numPr>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r>
          </w:p>
        </w:tc>
        <w:tc>
          <w:tcPr>
            <w:tcW w:w="8255" w:type="dxa"/>
            <w:tcBorders>
              <w:top w:val="single" w:sz="6" w:space="0" w:color="000000"/>
              <w:left w:val="single" w:sz="6" w:space="0" w:color="000000"/>
              <w:bottom w:val="single" w:sz="6" w:space="0" w:color="000000"/>
              <w:right w:val="single" w:sz="4" w:space="0" w:color="000000"/>
            </w:tcBorders>
          </w:tcPr>
          <w:p>
            <w:pPr>
              <w:pStyle w:val="Normal"/>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t>Форма налогообложения организации-участника аукциона (общий режим, ЕСХН, УСН, ЕНВД, ПСН)</w:t>
            </w:r>
          </w:p>
        </w:tc>
        <w:tc>
          <w:tcPr>
            <w:tcW w:w="992" w:type="dxa"/>
            <w:tcBorders>
              <w:top w:val="single" w:sz="6" w:space="0" w:color="000000"/>
              <w:left w:val="single" w:sz="4" w:space="0" w:color="000000"/>
              <w:bottom w:val="single" w:sz="6" w:space="0" w:color="000000"/>
              <w:right w:val="single" w:sz="6" w:space="0" w:color="000000"/>
            </w:tcBorders>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r>
          </w:p>
        </w:tc>
      </w:tr>
      <w:tr>
        <w:trPr>
          <w:trHeight w:val="239" w:hRule="atLeast"/>
          <w:cantSplit w:val="true"/>
        </w:trPr>
        <w:tc>
          <w:tcPr>
            <w:tcW w:w="534" w:type="dxa"/>
            <w:tcBorders>
              <w:top w:val="single" w:sz="6" w:space="0" w:color="000000"/>
              <w:left w:val="single" w:sz="6" w:space="0" w:color="000000"/>
              <w:bottom w:val="single" w:sz="6" w:space="0" w:color="000000"/>
              <w:right w:val="single" w:sz="6" w:space="0" w:color="000000"/>
            </w:tcBorders>
          </w:tcPr>
          <w:p>
            <w:pPr>
              <w:pStyle w:val="Normal"/>
              <w:numPr>
                <w:ilvl w:val="0"/>
                <w:numId w:val="1"/>
              </w:numPr>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r>
          </w:p>
        </w:tc>
        <w:tc>
          <w:tcPr>
            <w:tcW w:w="8255" w:type="dxa"/>
            <w:tcBorders>
              <w:top w:val="single" w:sz="6" w:space="0" w:color="000000"/>
              <w:left w:val="single" w:sz="6" w:space="0" w:color="000000"/>
              <w:bottom w:val="single" w:sz="6" w:space="0" w:color="000000"/>
              <w:right w:val="single" w:sz="4" w:space="0" w:color="000000"/>
            </w:tcBorders>
          </w:tcPr>
          <w:p>
            <w:pPr>
              <w:pStyle w:val="Normal"/>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t>ФИО и должность руководителя</w:t>
            </w:r>
          </w:p>
        </w:tc>
        <w:tc>
          <w:tcPr>
            <w:tcW w:w="992" w:type="dxa"/>
            <w:tcBorders>
              <w:top w:val="single" w:sz="6" w:space="0" w:color="000000"/>
              <w:left w:val="single" w:sz="4" w:space="0" w:color="000000"/>
              <w:bottom w:val="single" w:sz="6" w:space="0" w:color="000000"/>
              <w:right w:val="single" w:sz="6" w:space="0" w:color="000000"/>
            </w:tcBorders>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r>
          </w:p>
        </w:tc>
      </w:tr>
      <w:tr>
        <w:trPr>
          <w:trHeight w:val="242" w:hRule="atLeast"/>
          <w:cantSplit w:val="true"/>
        </w:trPr>
        <w:tc>
          <w:tcPr>
            <w:tcW w:w="534" w:type="dxa"/>
            <w:tcBorders>
              <w:top w:val="single" w:sz="6" w:space="0" w:color="000000"/>
              <w:left w:val="single" w:sz="6" w:space="0" w:color="000000"/>
              <w:bottom w:val="single" w:sz="6" w:space="0" w:color="000000"/>
              <w:right w:val="single" w:sz="6" w:space="0" w:color="000000"/>
            </w:tcBorders>
          </w:tcPr>
          <w:p>
            <w:pPr>
              <w:pStyle w:val="Normal"/>
              <w:numPr>
                <w:ilvl w:val="0"/>
                <w:numId w:val="1"/>
              </w:numPr>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r>
          </w:p>
        </w:tc>
        <w:tc>
          <w:tcPr>
            <w:tcW w:w="8255" w:type="dxa"/>
            <w:tcBorders>
              <w:top w:val="single" w:sz="6" w:space="0" w:color="000000"/>
              <w:left w:val="single" w:sz="6" w:space="0" w:color="000000"/>
              <w:bottom w:val="single" w:sz="6" w:space="0" w:color="000000"/>
              <w:right w:val="single" w:sz="4" w:space="0" w:color="000000"/>
            </w:tcBorders>
          </w:tcPr>
          <w:p>
            <w:pPr>
              <w:pStyle w:val="Normal"/>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t>ФИО и должность лица, которое будет подписывать договор</w:t>
            </w:r>
          </w:p>
        </w:tc>
        <w:tc>
          <w:tcPr>
            <w:tcW w:w="992" w:type="dxa"/>
            <w:tcBorders>
              <w:top w:val="single" w:sz="6" w:space="0" w:color="000000"/>
              <w:left w:val="single" w:sz="4" w:space="0" w:color="000000"/>
              <w:bottom w:val="single" w:sz="6" w:space="0" w:color="000000"/>
              <w:right w:val="single" w:sz="6" w:space="0" w:color="000000"/>
            </w:tcBorders>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r>
          </w:p>
        </w:tc>
      </w:tr>
      <w:tr>
        <w:trPr>
          <w:trHeight w:val="242" w:hRule="atLeast"/>
          <w:cantSplit w:val="true"/>
        </w:trPr>
        <w:tc>
          <w:tcPr>
            <w:tcW w:w="534" w:type="dxa"/>
            <w:tcBorders>
              <w:top w:val="single" w:sz="6" w:space="0" w:color="000000"/>
              <w:left w:val="single" w:sz="6" w:space="0" w:color="000000"/>
              <w:bottom w:val="single" w:sz="6" w:space="0" w:color="000000"/>
              <w:right w:val="single" w:sz="6" w:space="0" w:color="000000"/>
            </w:tcBorders>
          </w:tcPr>
          <w:p>
            <w:pPr>
              <w:pStyle w:val="Normal"/>
              <w:numPr>
                <w:ilvl w:val="0"/>
                <w:numId w:val="1"/>
              </w:numPr>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r>
          </w:p>
        </w:tc>
        <w:tc>
          <w:tcPr>
            <w:tcW w:w="8255" w:type="dxa"/>
            <w:tcBorders>
              <w:top w:val="single" w:sz="6" w:space="0" w:color="000000"/>
              <w:left w:val="single" w:sz="6" w:space="0" w:color="000000"/>
              <w:bottom w:val="single" w:sz="6" w:space="0" w:color="000000"/>
              <w:right w:val="single" w:sz="4" w:space="0" w:color="000000"/>
            </w:tcBorders>
          </w:tcPr>
          <w:p>
            <w:pPr>
              <w:pStyle w:val="Normal"/>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t>Должность, ФИО лица, уполномоченного осуществлять размещение документов по закупке на электронной площадке с указанием документа- основания (доверенности).</w:t>
            </w:r>
          </w:p>
        </w:tc>
        <w:tc>
          <w:tcPr>
            <w:tcW w:w="992" w:type="dxa"/>
            <w:tcBorders>
              <w:top w:val="single" w:sz="6" w:space="0" w:color="000000"/>
              <w:left w:val="single" w:sz="4" w:space="0" w:color="000000"/>
              <w:bottom w:val="single" w:sz="6" w:space="0" w:color="000000"/>
              <w:right w:val="single" w:sz="6" w:space="0" w:color="000000"/>
            </w:tcBorders>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r>
          </w:p>
        </w:tc>
      </w:tr>
      <w:tr>
        <w:trPr>
          <w:trHeight w:val="424" w:hRule="atLeast"/>
          <w:cantSplit w:val="true"/>
        </w:trPr>
        <w:tc>
          <w:tcPr>
            <w:tcW w:w="534" w:type="dxa"/>
            <w:tcBorders>
              <w:top w:val="single" w:sz="6" w:space="0" w:color="000000"/>
              <w:left w:val="single" w:sz="6" w:space="0" w:color="000000"/>
              <w:bottom w:val="single" w:sz="6" w:space="0" w:color="000000"/>
              <w:right w:val="single" w:sz="6" w:space="0" w:color="000000"/>
            </w:tcBorders>
          </w:tcPr>
          <w:p>
            <w:pPr>
              <w:pStyle w:val="Normal"/>
              <w:numPr>
                <w:ilvl w:val="0"/>
                <w:numId w:val="1"/>
              </w:numPr>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r>
          </w:p>
        </w:tc>
        <w:tc>
          <w:tcPr>
            <w:tcW w:w="8255" w:type="dxa"/>
            <w:tcBorders>
              <w:top w:val="single" w:sz="6" w:space="0" w:color="000000"/>
              <w:left w:val="single" w:sz="6" w:space="0" w:color="000000"/>
              <w:bottom w:val="single" w:sz="6" w:space="0" w:color="000000"/>
              <w:right w:val="single" w:sz="4" w:space="0" w:color="000000"/>
            </w:tcBorders>
          </w:tcPr>
          <w:p>
            <w:pPr>
              <w:pStyle w:val="Normal"/>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t>Основание полномочий лица, подписывающего договор (Устав, Положение, Доверенность  и т.д.)</w:t>
            </w:r>
          </w:p>
        </w:tc>
        <w:tc>
          <w:tcPr>
            <w:tcW w:w="992" w:type="dxa"/>
            <w:tcBorders>
              <w:top w:val="single" w:sz="6" w:space="0" w:color="000000"/>
              <w:left w:val="single" w:sz="4" w:space="0" w:color="000000"/>
              <w:bottom w:val="single" w:sz="6" w:space="0" w:color="000000"/>
              <w:right w:val="single" w:sz="6" w:space="0" w:color="000000"/>
            </w:tcBorders>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r>
          </w:p>
        </w:tc>
      </w:tr>
      <w:tr>
        <w:trPr>
          <w:trHeight w:val="424" w:hRule="atLeast"/>
          <w:cantSplit w:val="true"/>
        </w:trPr>
        <w:tc>
          <w:tcPr>
            <w:tcW w:w="534" w:type="dxa"/>
            <w:tcBorders>
              <w:top w:val="single" w:sz="6" w:space="0" w:color="000000"/>
              <w:left w:val="single" w:sz="6" w:space="0" w:color="000000"/>
              <w:bottom w:val="single" w:sz="6" w:space="0" w:color="000000"/>
              <w:right w:val="single" w:sz="6" w:space="0" w:color="000000"/>
            </w:tcBorders>
          </w:tcPr>
          <w:p>
            <w:pPr>
              <w:pStyle w:val="Normal"/>
              <w:numPr>
                <w:ilvl w:val="0"/>
                <w:numId w:val="1"/>
              </w:numPr>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r>
          </w:p>
        </w:tc>
        <w:tc>
          <w:tcPr>
            <w:tcW w:w="8255" w:type="dxa"/>
            <w:tcBorders>
              <w:top w:val="single" w:sz="6" w:space="0" w:color="000000"/>
              <w:left w:val="single" w:sz="6" w:space="0" w:color="000000"/>
              <w:bottom w:val="single" w:sz="6" w:space="0" w:color="000000"/>
              <w:right w:val="single" w:sz="4" w:space="0" w:color="000000"/>
            </w:tcBorders>
          </w:tcPr>
          <w:p>
            <w:pPr>
              <w:pStyle w:val="Normal"/>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t>Банковские реквизиты (наименование и адрес банка, номер расчетного счета участника конкурса в банке, телефоны банка, прочие банковские реквизиты)</w:t>
            </w:r>
          </w:p>
        </w:tc>
        <w:tc>
          <w:tcPr>
            <w:tcW w:w="992" w:type="dxa"/>
            <w:tcBorders>
              <w:top w:val="single" w:sz="6" w:space="0" w:color="000000"/>
              <w:left w:val="single" w:sz="4" w:space="0" w:color="000000"/>
              <w:bottom w:val="single" w:sz="6" w:space="0" w:color="000000"/>
              <w:right w:val="single" w:sz="6" w:space="0" w:color="000000"/>
            </w:tcBorders>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r>
          </w:p>
        </w:tc>
      </w:tr>
      <w:tr>
        <w:trPr>
          <w:trHeight w:val="424" w:hRule="atLeast"/>
          <w:cantSplit w:val="true"/>
        </w:trPr>
        <w:tc>
          <w:tcPr>
            <w:tcW w:w="534" w:type="dxa"/>
            <w:tcBorders>
              <w:top w:val="single" w:sz="6" w:space="0" w:color="000000"/>
              <w:left w:val="single" w:sz="6" w:space="0" w:color="000000"/>
              <w:bottom w:val="single" w:sz="6" w:space="0" w:color="000000"/>
              <w:right w:val="single" w:sz="6" w:space="0" w:color="000000"/>
            </w:tcBorders>
          </w:tcPr>
          <w:p>
            <w:pPr>
              <w:pStyle w:val="Normal"/>
              <w:numPr>
                <w:ilvl w:val="0"/>
                <w:numId w:val="1"/>
              </w:numPr>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r>
          </w:p>
        </w:tc>
        <w:tc>
          <w:tcPr>
            <w:tcW w:w="8255" w:type="dxa"/>
            <w:tcBorders>
              <w:top w:val="single" w:sz="6" w:space="0" w:color="000000"/>
              <w:left w:val="single" w:sz="6" w:space="0" w:color="000000"/>
              <w:bottom w:val="single" w:sz="6" w:space="0" w:color="000000"/>
              <w:right w:val="single" w:sz="4" w:space="0" w:color="000000"/>
            </w:tcBorders>
          </w:tcPr>
          <w:p>
            <w:pPr>
              <w:pStyle w:val="Normal"/>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t>Ставка НДС по предмету договора либо причина, на основании которой НДС не облагается</w:t>
            </w:r>
          </w:p>
        </w:tc>
        <w:tc>
          <w:tcPr>
            <w:tcW w:w="992" w:type="dxa"/>
            <w:tcBorders>
              <w:top w:val="single" w:sz="6" w:space="0" w:color="000000"/>
              <w:left w:val="single" w:sz="4" w:space="0" w:color="000000"/>
              <w:bottom w:val="single" w:sz="6" w:space="0" w:color="000000"/>
              <w:right w:val="single" w:sz="6" w:space="0" w:color="000000"/>
            </w:tcBorders>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r>
          </w:p>
        </w:tc>
      </w:tr>
      <w:tr>
        <w:trPr>
          <w:trHeight w:val="424" w:hRule="atLeast"/>
          <w:cantSplit w:val="true"/>
        </w:trPr>
        <w:tc>
          <w:tcPr>
            <w:tcW w:w="534" w:type="dxa"/>
            <w:tcBorders>
              <w:top w:val="single" w:sz="6" w:space="0" w:color="000000"/>
              <w:left w:val="single" w:sz="6" w:space="0" w:color="000000"/>
              <w:bottom w:val="single" w:sz="6" w:space="0" w:color="000000"/>
              <w:right w:val="single" w:sz="6" w:space="0" w:color="000000"/>
            </w:tcBorders>
          </w:tcPr>
          <w:p>
            <w:pPr>
              <w:pStyle w:val="Normal"/>
              <w:numPr>
                <w:ilvl w:val="0"/>
                <w:numId w:val="1"/>
              </w:numPr>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r>
          </w:p>
        </w:tc>
        <w:tc>
          <w:tcPr>
            <w:tcW w:w="8255" w:type="dxa"/>
            <w:tcBorders>
              <w:top w:val="single" w:sz="6" w:space="0" w:color="000000"/>
              <w:left w:val="single" w:sz="6" w:space="0" w:color="000000"/>
              <w:bottom w:val="single" w:sz="6" w:space="0" w:color="000000"/>
              <w:right w:val="single" w:sz="4" w:space="0" w:color="000000"/>
            </w:tcBorders>
          </w:tcPr>
          <w:p>
            <w:pPr>
              <w:pStyle w:val="Normal"/>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t xml:space="preserve">Наличие статуса субъекта малого предпринимательства и соответствие требованиям статьи 4 Федерального закона от 24 июля 2007 г. № 209-ФЗ «О развитии малого и среднего предпринимательства Российской Федерации» </w:t>
            </w:r>
          </w:p>
          <w:p>
            <w:pPr>
              <w:pStyle w:val="Normal"/>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t>(да / нет)</w:t>
            </w:r>
          </w:p>
        </w:tc>
        <w:tc>
          <w:tcPr>
            <w:tcW w:w="992" w:type="dxa"/>
            <w:tcBorders>
              <w:top w:val="single" w:sz="6" w:space="0" w:color="000000"/>
              <w:left w:val="single" w:sz="4" w:space="0" w:color="000000"/>
              <w:bottom w:val="single" w:sz="6" w:space="0" w:color="000000"/>
              <w:right w:val="single" w:sz="6" w:space="0" w:color="000000"/>
            </w:tcBorders>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r>
          </w:p>
        </w:tc>
      </w:tr>
      <w:tr>
        <w:trPr>
          <w:trHeight w:val="424" w:hRule="atLeast"/>
          <w:cantSplit w:val="true"/>
        </w:trPr>
        <w:tc>
          <w:tcPr>
            <w:tcW w:w="534" w:type="dxa"/>
            <w:tcBorders>
              <w:top w:val="single" w:sz="6" w:space="0" w:color="000000"/>
              <w:left w:val="single" w:sz="6" w:space="0" w:color="000000"/>
              <w:bottom w:val="single" w:sz="6" w:space="0" w:color="000000"/>
              <w:right w:val="single" w:sz="6" w:space="0" w:color="000000"/>
            </w:tcBorders>
          </w:tcPr>
          <w:p>
            <w:pPr>
              <w:pStyle w:val="Normal"/>
              <w:numPr>
                <w:ilvl w:val="0"/>
                <w:numId w:val="1"/>
              </w:numPr>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r>
          </w:p>
        </w:tc>
        <w:tc>
          <w:tcPr>
            <w:tcW w:w="8255" w:type="dxa"/>
            <w:tcBorders>
              <w:top w:val="single" w:sz="6" w:space="0" w:color="000000"/>
              <w:left w:val="single" w:sz="6" w:space="0" w:color="000000"/>
              <w:bottom w:val="single" w:sz="6" w:space="0" w:color="000000"/>
              <w:right w:val="single" w:sz="4" w:space="0" w:color="000000"/>
            </w:tcBorders>
          </w:tcPr>
          <w:p>
            <w:pPr>
              <w:pStyle w:val="Normal"/>
              <w:spacing w:lineRule="auto" w:line="240" w:before="0" w:after="0"/>
              <w:jc w:val="both"/>
              <w:rPr>
                <w:rFonts w:ascii="Times New Roman" w:hAnsi="Times New Roman" w:eastAsia="Times New Roman" w:cs="Times New Roman"/>
                <w:bCs/>
              </w:rPr>
            </w:pPr>
            <w:r>
              <w:rPr>
                <w:rFonts w:eastAsia="Times New Roman" w:cs="Times New Roman" w:ascii="Times New Roman" w:hAnsi="Times New Roman"/>
                <w:bCs/>
              </w:rPr>
              <w:t>ФИО, должность, телефон и электронный почтовый адрес контактного лица для получения дополнительной информации</w:t>
            </w:r>
          </w:p>
        </w:tc>
        <w:tc>
          <w:tcPr>
            <w:tcW w:w="992" w:type="dxa"/>
            <w:tcBorders>
              <w:top w:val="single" w:sz="6" w:space="0" w:color="000000"/>
              <w:left w:val="single" w:sz="4" w:space="0" w:color="000000"/>
              <w:bottom w:val="single" w:sz="6" w:space="0" w:color="000000"/>
              <w:right w:val="single" w:sz="6" w:space="0" w:color="000000"/>
            </w:tcBorders>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r>
          </w:p>
        </w:tc>
      </w:tr>
    </w:tbl>
    <w:p>
      <w:pPr>
        <w:pStyle w:val="Normal"/>
        <w:spacing w:lineRule="auto" w:line="240" w:before="0" w:after="0"/>
        <w:jc w:val="both"/>
        <w:rPr>
          <w:rFonts w:ascii="Times New Roman" w:hAnsi="Times New Roman" w:cs="Times New Roman"/>
          <w:bCs/>
          <w:i/>
          <w:i/>
          <w:spacing w:val="-6"/>
        </w:rPr>
      </w:pPr>
      <w:r>
        <w:rPr>
          <w:rFonts w:cs="Times New Roman" w:ascii="Times New Roman" w:hAnsi="Times New Roman"/>
          <w:bCs/>
          <w:i/>
          <w:spacing w:val="-6"/>
        </w:rPr>
      </w:r>
      <w:r>
        <w:br w:type="page"/>
      </w:r>
    </w:p>
    <w:p>
      <w:pPr>
        <w:pStyle w:val="Normal"/>
        <w:spacing w:lineRule="auto" w:line="240" w:before="0" w:after="0"/>
        <w:ind w:firstLine="709"/>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t>Приложение № 1</w:t>
      </w:r>
    </w:p>
    <w:p>
      <w:pPr>
        <w:pStyle w:val="Normal"/>
        <w:spacing w:lineRule="auto" w:line="240" w:before="0" w:after="0"/>
        <w:ind w:firstLine="709"/>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t>Проект гражданско-правового договора</w:t>
      </w:r>
    </w:p>
    <w:p>
      <w:pPr>
        <w:pStyle w:val="Normal"/>
        <w:spacing w:lineRule="auto" w:line="240" w:before="0" w:after="0"/>
        <w:ind w:firstLine="709"/>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9"/>
        <w:contextualSpacing/>
        <w:jc w:val="center"/>
        <w:rPr>
          <w:rFonts w:ascii="Times New Roman" w:hAnsi="Times New Roman" w:cs="Times New Roman"/>
          <w:b/>
          <w:b/>
          <w:sz w:val="24"/>
          <w:szCs w:val="24"/>
        </w:rPr>
      </w:pPr>
      <w:r>
        <w:rPr>
          <w:rFonts w:cs="Times New Roman" w:ascii="Times New Roman" w:hAnsi="Times New Roman"/>
          <w:b/>
          <w:sz w:val="24"/>
          <w:szCs w:val="24"/>
        </w:rPr>
        <w:t>Гражданско-правовой договор № 53-223/ЭА/2020</w:t>
      </w:r>
    </w:p>
    <w:p>
      <w:pPr>
        <w:pStyle w:val="Normal"/>
        <w:spacing w:lineRule="auto" w:line="240" w:before="0" w:after="0"/>
        <w:ind w:firstLine="709"/>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9"/>
        <w:contextualSpacing/>
        <w:jc w:val="right"/>
        <w:rPr>
          <w:rFonts w:ascii="Times New Roman" w:hAnsi="Times New Roman" w:cs="Times New Roman"/>
          <w:b/>
          <w:b/>
          <w:sz w:val="24"/>
          <w:szCs w:val="24"/>
        </w:rPr>
      </w:pPr>
      <w:r>
        <w:rPr>
          <w:rFonts w:cs="Times New Roman" w:ascii="Times New Roman" w:hAnsi="Times New Roman"/>
          <w:b/>
          <w:sz w:val="24"/>
          <w:szCs w:val="24"/>
        </w:rPr>
        <w:t>«___» ________ 2020 г.</w:t>
      </w:r>
    </w:p>
    <w:p>
      <w:pPr>
        <w:pStyle w:val="Normal"/>
        <w:spacing w:lineRule="auto" w:line="240" w:before="0" w:after="0"/>
        <w:ind w:firstLine="709"/>
        <w:contextualSpacing/>
        <w:jc w:val="right"/>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9"/>
        <w:contextualSpacing/>
        <w:jc w:val="both"/>
        <w:rPr>
          <w:rFonts w:ascii="Times New Roman" w:hAnsi="Times New Roman" w:eastAsia="Arial Unicode MS" w:cs="Times New Roman"/>
          <w:sz w:val="24"/>
          <w:szCs w:val="24"/>
        </w:rPr>
      </w:pPr>
      <w:r>
        <w:rPr>
          <w:rFonts w:eastAsia="Arial Unicode MS" w:cs="Times New Roman" w:ascii="Times New Roman" w:hAnsi="Times New Roman"/>
          <w:sz w:val="24"/>
          <w:szCs w:val="24"/>
        </w:rPr>
        <w:t xml:space="preserve">Федеральное государственное бюджетное научное учреждение «Научный центр неврологии», именуемое в дальнейшем «Заказчик», в лице ________________________,  действующего на основании _________________ с одной стороны, </w:t>
      </w:r>
    </w:p>
    <w:p>
      <w:pPr>
        <w:pStyle w:val="Normal"/>
        <w:spacing w:lineRule="auto" w:line="240" w:before="0" w:after="0"/>
        <w:ind w:firstLine="709"/>
        <w:contextualSpacing/>
        <w:jc w:val="both"/>
        <w:rPr>
          <w:rFonts w:ascii="Times New Roman" w:hAnsi="Times New Roman" w:cs="Times New Roman"/>
          <w:sz w:val="24"/>
          <w:szCs w:val="24"/>
        </w:rPr>
      </w:pPr>
      <w:r>
        <w:rPr>
          <w:rFonts w:eastAsia="Arial Unicode MS" w:cs="Times New Roman" w:ascii="Times New Roman" w:hAnsi="Times New Roman"/>
          <w:sz w:val="24"/>
          <w:szCs w:val="24"/>
        </w:rPr>
        <w:t xml:space="preserve">и </w:t>
      </w:r>
      <w:r>
        <w:rPr>
          <w:rFonts w:cs="Times New Roman" w:ascii="Times New Roman" w:hAnsi="Times New Roman"/>
          <w:sz w:val="24"/>
          <w:szCs w:val="24"/>
        </w:rPr>
        <w:t>_____________________________, именуемое в дальнейшем «Исполнитель»,</w:t>
      </w:r>
      <w:r>
        <w:rPr>
          <w:rFonts w:cs="Times New Roman" w:ascii="Times New Roman" w:hAnsi="Times New Roman"/>
          <w:b/>
          <w:sz w:val="24"/>
          <w:szCs w:val="24"/>
        </w:rPr>
        <w:t xml:space="preserve"> </w:t>
      </w:r>
      <w:r>
        <w:rPr>
          <w:rFonts w:cs="Times New Roman" w:ascii="Times New Roman" w:hAnsi="Times New Roman"/>
          <w:sz w:val="24"/>
          <w:szCs w:val="24"/>
        </w:rPr>
        <w:t xml:space="preserve">в лице ___________________, действующего на основании ________, с другой стороны, </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вместе именуемые «Стороны» и каждый в отдельности «Сторона», с соблюдением требований Федерального закона от 18.07.2011 № 223-ФЗ «О закупках товаров, работ услуг отдельными видами юридических лиц» (далее – Закон), Положения о закупке ФГБНУ НЦН, и иного законодательства Российской Федерации, на основании результатов размещения закупки путем проведения аукциона в электронной форме, указанных в протоколе </w:t>
      </w:r>
      <w:r>
        <w:rPr>
          <w:rFonts w:eastAsia="Calibri" w:cs="Times New Roman" w:ascii="Times New Roman" w:hAnsi="Times New Roman"/>
          <w:sz w:val="24"/>
          <w:szCs w:val="24"/>
        </w:rPr>
        <w:t xml:space="preserve">от </w:t>
      </w:r>
      <w:r>
        <w:rPr>
          <w:rFonts w:cs="Times New Roman" w:ascii="Times New Roman" w:hAnsi="Times New Roman"/>
          <w:sz w:val="24"/>
          <w:szCs w:val="24"/>
        </w:rPr>
        <w:t>«___» ________ 2020 г. №_______________, заключили настоящий гражданско-правовой договор (далее – Договор) о нижеследующем:</w:t>
      </w:r>
    </w:p>
    <w:p>
      <w:pPr>
        <w:pStyle w:val="Normal"/>
        <w:spacing w:lineRule="auto" w:line="240" w:before="0" w:after="0"/>
        <w:ind w:firstLine="709"/>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9"/>
        <w:contextualSpacing/>
        <w:jc w:val="center"/>
        <w:rPr>
          <w:rFonts w:ascii="Times New Roman" w:hAnsi="Times New Roman" w:cs="Times New Roman"/>
          <w:sz w:val="24"/>
          <w:szCs w:val="24"/>
        </w:rPr>
      </w:pPr>
      <w:r>
        <w:rPr>
          <w:rFonts w:cs="Times New Roman" w:ascii="Times New Roman" w:hAnsi="Times New Roman"/>
          <w:b/>
          <w:sz w:val="24"/>
          <w:szCs w:val="24"/>
        </w:rPr>
        <w:t>Статья 1. Предмет Договора</w:t>
      </w:r>
    </w:p>
    <w:p>
      <w:pPr>
        <w:pStyle w:val="Normal"/>
        <w:spacing w:lineRule="auto" w:line="240" w:before="0" w:after="0"/>
        <w:ind w:firstLine="709"/>
        <w:contextualSpacing/>
        <w:jc w:val="both"/>
        <w:rPr>
          <w:rFonts w:ascii="Times New Roman" w:hAnsi="Times New Roman" w:cs="Times New Roman"/>
          <w:sz w:val="24"/>
          <w:szCs w:val="24"/>
        </w:rPr>
      </w:pPr>
      <w:r>
        <w:rPr>
          <w:rFonts w:eastAsia="Times New Roman" w:cs="Times New Roman" w:ascii="Times New Roman" w:hAnsi="Times New Roman"/>
          <w:bCs/>
          <w:sz w:val="24"/>
          <w:szCs w:val="24"/>
        </w:rPr>
        <w:t>1.1. </w:t>
      </w:r>
      <w:r>
        <w:rPr>
          <w:rFonts w:cs="Times New Roman" w:ascii="Times New Roman" w:hAnsi="Times New Roman"/>
          <w:sz w:val="24"/>
          <w:szCs w:val="24"/>
        </w:rPr>
        <w:t xml:space="preserve">Предметом настоящего Договора является </w:t>
      </w:r>
      <w:r>
        <w:rPr>
          <w:rFonts w:eastAsia="Times New Roman" w:cs="Times New Roman" w:ascii="Times New Roman" w:hAnsi="Times New Roman"/>
          <w:b/>
          <w:sz w:val="24"/>
          <w:szCs w:val="24"/>
        </w:rPr>
        <w:t>оказание услуг по защите информации и переаттестации информационной системы персональных данных</w:t>
      </w:r>
      <w:r>
        <w:rPr>
          <w:rFonts w:cs="Times New Roman" w:ascii="Times New Roman" w:hAnsi="Times New Roman"/>
          <w:b/>
          <w:sz w:val="24"/>
          <w:szCs w:val="24"/>
        </w:rPr>
        <w:t xml:space="preserve"> </w:t>
      </w:r>
      <w:r>
        <w:rPr>
          <w:rFonts w:cs="Times New Roman" w:ascii="Times New Roman" w:hAnsi="Times New Roman"/>
          <w:sz w:val="24"/>
          <w:szCs w:val="24"/>
        </w:rPr>
        <w:t>(далее – «услуги»), в соответствии со спецификацией (Приложение № 1 к Договору), техническим заданием (Приложение № 2 к Договору), являющимися неотъемлемой частью Договора.</w:t>
      </w:r>
    </w:p>
    <w:p>
      <w:pPr>
        <w:pStyle w:val="Normal"/>
        <w:widowControl w:val="false"/>
        <w:spacing w:lineRule="auto" w:line="240" w:before="0" w:after="0"/>
        <w:ind w:firstLine="709"/>
        <w:contextualSpacing/>
        <w:jc w:val="both"/>
        <w:rPr>
          <w:rFonts w:ascii="Times New Roman" w:hAnsi="Times New Roman" w:eastAsia="Calibri" w:cs="Times New Roman"/>
          <w:sz w:val="24"/>
          <w:szCs w:val="24"/>
          <w:lang w:eastAsia="en-US"/>
        </w:rPr>
      </w:pPr>
      <w:r>
        <w:rPr>
          <w:rFonts w:cs="Times New Roman" w:ascii="Times New Roman" w:hAnsi="Times New Roman"/>
          <w:sz w:val="24"/>
          <w:szCs w:val="24"/>
        </w:rPr>
        <w:t xml:space="preserve">1.2. Услуги оказываются по адресам: </w:t>
      </w:r>
      <w:r>
        <w:rPr>
          <w:rFonts w:eastAsia="Calibri" w:cs="Times New Roman" w:ascii="Times New Roman" w:hAnsi="Times New Roman"/>
          <w:sz w:val="24"/>
          <w:szCs w:val="24"/>
          <w:lang w:eastAsia="en-US"/>
        </w:rPr>
        <w:t>г. Москва, Волоколамское ш., д. 80, стр. 1.</w:t>
      </w:r>
    </w:p>
    <w:p>
      <w:pPr>
        <w:pStyle w:val="Normal"/>
        <w:widowControl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1.3. Заказчик обеспечивает оплату услуг в установленном Договором порядке, форме и размере.</w:t>
      </w:r>
    </w:p>
    <w:p>
      <w:pPr>
        <w:pStyle w:val="Normal"/>
        <w:widowControl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1.4. Источник финансирования - внебюджетные средства.</w:t>
      </w:r>
    </w:p>
    <w:p>
      <w:pPr>
        <w:pStyle w:val="ListParagraph"/>
        <w:spacing w:lineRule="auto" w:line="240" w:before="0" w:after="0"/>
        <w:ind w:left="0" w:firstLine="709"/>
        <w:contextualSpacing/>
        <w:jc w:val="both"/>
        <w:rPr>
          <w:rFonts w:ascii="Times New Roman" w:hAnsi="Times New Roman"/>
          <w:sz w:val="24"/>
          <w:szCs w:val="24"/>
        </w:rPr>
      </w:pPr>
      <w:r>
        <w:rPr>
          <w:rFonts w:ascii="Times New Roman" w:hAnsi="Times New Roman"/>
          <w:sz w:val="24"/>
          <w:szCs w:val="24"/>
        </w:rPr>
      </w:r>
    </w:p>
    <w:p>
      <w:pPr>
        <w:pStyle w:val="ConsPlusNormal1"/>
        <w:spacing w:before="0" w:after="0"/>
        <w:ind w:firstLine="709"/>
        <w:contextualSpacing/>
        <w:jc w:val="center"/>
        <w:rPr>
          <w:rFonts w:ascii="Times New Roman" w:hAnsi="Times New Roman" w:cs="Times New Roman"/>
          <w:b/>
          <w:b/>
          <w:sz w:val="24"/>
          <w:szCs w:val="24"/>
        </w:rPr>
      </w:pPr>
      <w:bookmarkStart w:id="1" w:name="Par78"/>
      <w:bookmarkEnd w:id="1"/>
      <w:r>
        <w:rPr>
          <w:rFonts w:cs="Times New Roman" w:ascii="Times New Roman" w:hAnsi="Times New Roman"/>
          <w:b/>
          <w:sz w:val="24"/>
          <w:szCs w:val="24"/>
        </w:rPr>
        <w:t>Статья 2. Цена Договора и порядок расчетов</w:t>
      </w:r>
    </w:p>
    <w:p>
      <w:pPr>
        <w:pStyle w:val="ConsPlusNormal1"/>
        <w:spacing w:before="0" w:after="0"/>
        <w:ind w:firstLine="709"/>
        <w:contextualSpacing/>
        <w:jc w:val="both"/>
        <w:rPr>
          <w:rFonts w:ascii="Times New Roman" w:hAnsi="Times New Roman" w:cs="Times New Roman"/>
          <w:sz w:val="24"/>
          <w:szCs w:val="24"/>
        </w:rPr>
      </w:pPr>
      <w:bookmarkStart w:id="2" w:name="Par96"/>
      <w:bookmarkStart w:id="3" w:name="Par80"/>
      <w:bookmarkEnd w:id="2"/>
      <w:bookmarkEnd w:id="3"/>
      <w:r>
        <w:rPr>
          <w:rFonts w:cs="Times New Roman" w:ascii="Times New Roman" w:hAnsi="Times New Roman"/>
          <w:sz w:val="24"/>
          <w:szCs w:val="24"/>
        </w:rPr>
        <w:t>2.1. Цена Договора составляет _______ (_____) рублей ____ копеек, в том числе НДС - _____%, _______ (______) рублей ____ копеек или НДС не облагается (далее - Цена Договора). В случае, если Исполнителем применяется упрощенная система налогообложения, т.е. Исполнитель не признается налогоплательщиками налога на добавленную стоимость, то цена Договора устанавливается без НДС, при этом указывается основание в соответствии с Налоговым кодексом Российской Федерации.</w:t>
      </w:r>
    </w:p>
    <w:p>
      <w:pPr>
        <w:pStyle w:val="Normal"/>
        <w:spacing w:lineRule="auto" w:line="240" w:before="0" w:after="0"/>
        <w:ind w:firstLine="709"/>
        <w:contextualSpacing/>
        <w:jc w:val="both"/>
        <w:rPr>
          <w:rFonts w:ascii="Times New Roman" w:hAnsi="Times New Roman" w:eastAsia="Calibri" w:cs="Times New Roman"/>
          <w:sz w:val="24"/>
          <w:szCs w:val="24"/>
        </w:rPr>
      </w:pPr>
      <w:r>
        <w:rPr>
          <w:rFonts w:cs="Times New Roman" w:ascii="Times New Roman" w:hAnsi="Times New Roman"/>
          <w:sz w:val="24"/>
          <w:szCs w:val="24"/>
        </w:rPr>
        <w:t xml:space="preserve">2.2. </w:t>
      </w:r>
      <w:r>
        <w:rPr>
          <w:rFonts w:eastAsia="Calibri" w:cs="Times New Roman" w:ascii="Times New Roman" w:hAnsi="Times New Roman"/>
          <w:sz w:val="24"/>
          <w:szCs w:val="24"/>
        </w:rPr>
        <w:t>Указанная цена Договора является твердой и определяется на весь срок исполнения Договора.</w:t>
      </w:r>
    </w:p>
    <w:p>
      <w:pPr>
        <w:pStyle w:val="ConsPlusNormal1"/>
        <w:spacing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2.3. Оплата по Договору осуществляется в рублях Российской Федерации.</w:t>
      </w:r>
    </w:p>
    <w:p>
      <w:pPr>
        <w:pStyle w:val="ConsPlusNormal1"/>
        <w:tabs>
          <w:tab w:val="clear" w:pos="708"/>
          <w:tab w:val="left" w:pos="993" w:leader="none"/>
          <w:tab w:val="left" w:pos="1276" w:leader="none"/>
        </w:tabs>
        <w:spacing w:before="0" w:after="0"/>
        <w:ind w:right="-2"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2.4. Цена Договора включает в себя все затраты, издержки и иные расходы Исполнителя, в том числе сопутствующие, связанные с исполнением настоящего Договора, а также </w:t>
      </w:r>
      <w:r>
        <w:rPr>
          <w:rFonts w:cs="Times New Roman" w:ascii="Times New Roman" w:hAnsi="Times New Roman"/>
          <w:bCs/>
          <w:sz w:val="24"/>
          <w:szCs w:val="24"/>
        </w:rPr>
        <w:t>стоимость материалов и оборудования</w:t>
      </w:r>
      <w:r>
        <w:rPr>
          <w:rFonts w:cs="Times New Roman" w:ascii="Times New Roman" w:hAnsi="Times New Roman"/>
          <w:sz w:val="24"/>
          <w:szCs w:val="24"/>
        </w:rPr>
        <w:t xml:space="preserve">, необходимых для оказания услуг, страхование, все налоги, таможенные пошлины, сборы, отчисления и другие обязательные платежи, предусмотренные законодательством Российской Федерации. </w:t>
      </w:r>
    </w:p>
    <w:p>
      <w:pPr>
        <w:pStyle w:val="ConsPlusNormal1"/>
        <w:spacing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2.5. Заказчик оплачивает услуги, оказанные Исполнителем в соответствии с настоящим Договором в течение 15 (пятнадцати) рабочих дней путем перечисления денежных средств, составляющих цену оказанных услуг, на банковский счет Исполнителя, реквизиты которого указаны в статье 14 настоящего Договора, на основании надлежаще оформленного и подписанного обеими Сторонами Акта сдачи-приемки услуг (по форме в Приложении № 3 к Договору).</w:t>
      </w:r>
    </w:p>
    <w:p>
      <w:pPr>
        <w:pStyle w:val="ConsPlusNormal1"/>
        <w:spacing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2.6. В случае выявления Заказчиком несоответствия сведений об объемах, содержании и стоимости услуг фактически оказанным услугам и их стоимости, определенной настоящим Договором, Заказчик в течение 2-х рабочих дней при обнаружении данных несоответствий уведомляет об этом Исполнителя и не подписывает документы до внесения Исполнителем в них соответствующих изменений.</w:t>
      </w:r>
    </w:p>
    <w:p>
      <w:pPr>
        <w:pStyle w:val="ConsPlusNormal1"/>
        <w:spacing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2.7. Объемы услуг, оказанные Исполнителем с отклонениями от технического задания и условий настоящего Договора, не подлежат принятию и оплате Заказчиком до устранения данных отклонений.</w:t>
      </w:r>
    </w:p>
    <w:p>
      <w:pPr>
        <w:pStyle w:val="ConsPlusNormal1"/>
        <w:spacing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2.8. Окончательный расчет по Договору производится Заказчиком после полного окончания услуг, включая устранение выявленных в процессе приемки недостатков, на основании подписанного Сторонами Акта сдачи-приемки услуг в соответствии с пунктом 2.5. настоящего Договора.</w:t>
      </w:r>
    </w:p>
    <w:p>
      <w:pPr>
        <w:pStyle w:val="ConsPlusNormal1"/>
        <w:spacing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2.9. Обязательства Заказчика по оплате оказанных услуг считаются исполненными с момента списания денежных средств в размере оказанных услуг, с банковского счета Заказчика, указанного в статье 14 настоящего Договора.</w:t>
      </w:r>
    </w:p>
    <w:p>
      <w:pPr>
        <w:pStyle w:val="ConsPlusNormal1"/>
        <w:spacing w:before="0" w:after="0"/>
        <w:ind w:firstLine="709"/>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9"/>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Статья 3. Сроки оказания услуг</w:t>
      </w:r>
    </w:p>
    <w:p>
      <w:pPr>
        <w:pStyle w:val="Normal"/>
        <w:spacing w:lineRule="auto" w:line="240" w:before="0" w:after="0"/>
        <w:ind w:firstLine="708"/>
        <w:contextualSpacing/>
        <w:jc w:val="both"/>
        <w:rPr>
          <w:rFonts w:ascii="Times New Roman" w:hAnsi="Times New Roman" w:cs="Times New Roman"/>
          <w:sz w:val="24"/>
          <w:szCs w:val="24"/>
        </w:rPr>
      </w:pPr>
      <w:bookmarkStart w:id="4" w:name="Par102"/>
      <w:bookmarkEnd w:id="4"/>
      <w:r>
        <w:rPr>
          <w:rFonts w:cs="Times New Roman" w:ascii="Times New Roman" w:hAnsi="Times New Roman"/>
          <w:sz w:val="24"/>
          <w:szCs w:val="24"/>
        </w:rPr>
        <w:t>3.1. Исполнитель оказывает услуги с момента подписания Договора и в течение 12 месяцев.</w:t>
      </w:r>
    </w:p>
    <w:p>
      <w:pPr>
        <w:pStyle w:val="Normal"/>
        <w:spacing w:lineRule="auto" w:line="240" w:before="0" w:after="0"/>
        <w:ind w:firstLine="708"/>
        <w:contextualSpacing/>
        <w:jc w:val="both"/>
        <w:rPr>
          <w:rFonts w:ascii="Times New Roman" w:hAnsi="Times New Roman" w:cs="Times New Roman"/>
          <w:sz w:val="24"/>
          <w:szCs w:val="24"/>
        </w:rPr>
      </w:pPr>
      <w:r>
        <w:rPr>
          <w:rFonts w:cs="Times New Roman" w:ascii="Times New Roman" w:hAnsi="Times New Roman"/>
          <w:sz w:val="24"/>
          <w:szCs w:val="24"/>
        </w:rPr>
        <w:t>3.2. Датой оказания услуг считается дата подписания полномочными представителями  Сторон Акта сдачи-приемки услуг.</w:t>
      </w:r>
    </w:p>
    <w:p>
      <w:pPr>
        <w:pStyle w:val="Normal"/>
        <w:tabs>
          <w:tab w:val="clear" w:pos="708"/>
          <w:tab w:val="left" w:pos="916" w:leader="none"/>
          <w:tab w:val="left" w:pos="1418"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709"/>
        <w:contextualSpacing/>
        <w:jc w:val="both"/>
        <w:rPr>
          <w:rFonts w:ascii="Times New Roman" w:hAnsi="Times New Roman" w:eastAsia="Arial Unicode MS" w:cs="Times New Roman"/>
          <w:sz w:val="24"/>
          <w:szCs w:val="24"/>
        </w:rPr>
      </w:pPr>
      <w:r>
        <w:rPr>
          <w:rFonts w:eastAsia="Arial Unicode MS" w:cs="Times New Roman" w:ascii="Times New Roman" w:hAnsi="Times New Roman"/>
          <w:sz w:val="24"/>
          <w:szCs w:val="24"/>
        </w:rPr>
        <w:t>3.3. В день заключения настоящего Договора Исполнитель обязуется предоставить Заказчику документы, подтверждающие наличие у Исполнителя необходимых прав на использование технологий и иных результатов интеллектуальной деятельности.</w:t>
      </w:r>
    </w:p>
    <w:p>
      <w:pPr>
        <w:pStyle w:val="Normal"/>
        <w:spacing w:lineRule="auto" w:line="240" w:before="0" w:after="0"/>
        <w:ind w:firstLine="708"/>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Статья 4. </w:t>
      </w:r>
      <w:r>
        <w:rPr>
          <w:rFonts w:eastAsia="Times New Roman" w:cs="Times New Roman" w:ascii="Times New Roman" w:hAnsi="Times New Roman"/>
          <w:b/>
          <w:bCs/>
          <w:sz w:val="24"/>
          <w:szCs w:val="24"/>
        </w:rPr>
        <w:t>Порядок сдачи-приемки оказанных услуг</w:t>
      </w:r>
    </w:p>
    <w:p>
      <w:pPr>
        <w:pStyle w:val="Normal"/>
        <w:widowControl w:val="false"/>
        <w:tabs>
          <w:tab w:val="clear" w:pos="708"/>
          <w:tab w:val="left" w:pos="0" w:leader="none"/>
        </w:tabs>
        <w:spacing w:lineRule="auto" w:line="240" w:before="0" w:after="0"/>
        <w:ind w:firstLine="709"/>
        <w:contextualSpacing/>
        <w:jc w:val="both"/>
        <w:rPr>
          <w:rFonts w:ascii="Times New Roman" w:hAnsi="Times New Roman" w:eastAsia="Times New Roman" w:cs="Times New Roman"/>
          <w:sz w:val="24"/>
          <w:szCs w:val="24"/>
        </w:rPr>
      </w:pPr>
      <w:r>
        <w:rPr>
          <w:rFonts w:cs="Times New Roman" w:ascii="Times New Roman" w:hAnsi="Times New Roman"/>
          <w:sz w:val="24"/>
          <w:szCs w:val="24"/>
        </w:rPr>
        <w:t>4.1. </w:t>
      </w:r>
      <w:r>
        <w:rPr>
          <w:rFonts w:eastAsia="Times New Roman" w:cs="Times New Roman" w:ascii="Times New Roman" w:hAnsi="Times New Roman"/>
          <w:sz w:val="24"/>
          <w:szCs w:val="24"/>
        </w:rPr>
        <w:t xml:space="preserve">В случае если Исполнитель некорректно оформил счет или счет-фактуру, </w:t>
      </w:r>
      <w:r>
        <w:rPr>
          <w:rFonts w:eastAsia="Times New Roman" w:cs="Times New Roman" w:ascii="Times New Roman" w:hAnsi="Times New Roman"/>
          <w:bCs/>
          <w:sz w:val="24"/>
          <w:szCs w:val="24"/>
        </w:rPr>
        <w:t>Акт сдачи-приемки услуг</w:t>
      </w:r>
      <w:r>
        <w:rPr>
          <w:rFonts w:eastAsia="Times New Roman" w:cs="Times New Roman" w:ascii="Times New Roman" w:hAnsi="Times New Roman"/>
          <w:sz w:val="24"/>
          <w:szCs w:val="24"/>
        </w:rPr>
        <w:t xml:space="preserve"> (по форме в Приложении № 3 к Договору) в предоставляемом комплекте документов, Заказчик вправе приостановить приемку услуг до устранения Исполнителем замечаний к оформлению указанных документов.</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4.2. После окончательного завершения оказания услуг, предусмотренных Договором, Исполнитель в течение</w:t>
      </w:r>
      <w:r>
        <w:rPr>
          <w:rFonts w:cs="Times New Roman" w:ascii="Times New Roman" w:hAnsi="Times New Roman"/>
          <w:b/>
          <w:sz w:val="24"/>
          <w:szCs w:val="24"/>
        </w:rPr>
        <w:t xml:space="preserve"> </w:t>
      </w:r>
      <w:r>
        <w:rPr>
          <w:rFonts w:cs="Times New Roman" w:ascii="Times New Roman" w:hAnsi="Times New Roman"/>
          <w:sz w:val="24"/>
          <w:szCs w:val="24"/>
        </w:rPr>
        <w:t>2 (двух) рабочих дней письменно уведомляет Заказчика о факте завершения оказания услуг.</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4.3. Не позднее 10 (десяти) рабочих дней после получения от Исполнителя документов, указанных в п. 4.3. Договора, Заказчик рассматривает результаты и осуществляет приемку оказанных услуг по настоящему Договору на предмет соответствия их объема, качества требованиям, изложенным в настоящем Договоре, и направляет Исполнителю подписанный Заказчиком 1 (один) экземпляр финального Акта сдачи-приемки услуг либо запрос о предоставлении разъяснений касательно результатов оказанных услуг, или мотивированный отказ от принятия таких результатов или акт с перечнем выявленных недостатков, необходимых доработок и сроком их устранения. В случае отказа Заказчика от принятия результатов оказанных услуг в связи с необходимостью устранения недостатков и/или доработки результатов оказанных услуг Исполнитель обязуется в срок, установленный в акте, составленном Заказчиком, устранить указанные недостатки/произвести доработки за свой счет.</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4.4. Для проверки соответствия качества оказанных услуг, требованиям, установленным настоящим Договором, Заказчик может провести экспертизу. Экспертиза проводится Заказчиком своими силами или к ее проведению привлекаются эксперты или экспертные организации.</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4.5. В случае получения от Заказчика запроса о предоставлении разъяснений касательно результатов оказанных услуг, или мотивированного отказа от принятия таких результатов или акта с перечнем выявленных недостатков, необходимых доработок и сроком их устранения Исполнитель  в течение 3 (трех) рабочих дней обязан предоставить Заказчику запрашиваемые разъяснения в отношении оказанных услуг или в срок, установленный в указанном акте, содержащем перечень выявленных недостатков и необходимых доработок, устранить полученные от Заказчика замечания/недостатки/произвести доработки и передать Заказчику приведенный в соответствие с предъявленными требованиями/замечаниями комплект отчетной документации, отчет об устранении недостатков, оказании необходимых доработок, а также повторный подписанный Исполнителем Акт сдачи-приемки услуг в 2 (двух) экземплярах для принятия Заказчиком оказанных услуг.</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4.6. В случае если по результатам рассмотрения отчета, содержащего выявленные недостатки и необходимые доработки, Заказчиком будет принято решение об устранении Исполнителем недостатков/оказании доработок в надлежащем порядке и в установленные сроки, а также в случае отсутствия у Заказчика запросов касательно представления разъяснений в отношении оказанных услуг, Заказчик принимает оказанные услуги и подписывает 2 (два) экземпляра Акта сдачи-приемки услуг, один из которых направляет Исполнителю в порядке, предусмотренном в п. 4.3 Договора.</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4.7. Подписанный Заказчиком и Исполнителем финальный Акт сдачи-приемки услуг является основанием для оплаты Исполнителю полной Цены Договора.</w:t>
      </w:r>
    </w:p>
    <w:p>
      <w:pPr>
        <w:pStyle w:val="Normal"/>
        <w:spacing w:lineRule="auto" w:line="240" w:before="0" w:after="0"/>
        <w:ind w:firstLine="709"/>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5" w:name="Par122"/>
      <w:bookmarkStart w:id="6" w:name="Par122"/>
      <w:bookmarkEnd w:id="6"/>
    </w:p>
    <w:p>
      <w:pPr>
        <w:pStyle w:val="Normal"/>
        <w:spacing w:lineRule="auto" w:line="240" w:before="0" w:after="0"/>
        <w:ind w:firstLine="709"/>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Статья 5. Права и обязанности Сторон</w:t>
      </w:r>
    </w:p>
    <w:p>
      <w:pPr>
        <w:pStyle w:val="Normal"/>
        <w:spacing w:lineRule="auto" w:line="240" w:before="0" w:after="0"/>
        <w:ind w:firstLine="709"/>
        <w:contextualSpacing/>
        <w:jc w:val="both"/>
        <w:rPr>
          <w:rFonts w:ascii="Times New Roman" w:hAnsi="Times New Roman" w:cs="Times New Roman"/>
          <w:b/>
          <w:b/>
          <w:sz w:val="24"/>
          <w:szCs w:val="24"/>
        </w:rPr>
      </w:pPr>
      <w:bookmarkStart w:id="7" w:name="Par162"/>
      <w:bookmarkEnd w:id="7"/>
      <w:r>
        <w:rPr>
          <w:rFonts w:cs="Times New Roman" w:ascii="Times New Roman" w:hAnsi="Times New Roman"/>
          <w:sz w:val="24"/>
          <w:szCs w:val="24"/>
        </w:rPr>
        <w:t xml:space="preserve">5.1. </w:t>
        <w:tab/>
      </w:r>
      <w:r>
        <w:rPr>
          <w:rFonts w:cs="Times New Roman" w:ascii="Times New Roman" w:hAnsi="Times New Roman"/>
          <w:b/>
          <w:sz w:val="24"/>
          <w:szCs w:val="24"/>
        </w:rPr>
        <w:t>Заказчик вправе:</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5.1.1. </w:t>
        <w:tab/>
        <w:t>Требовать от Исполнителя надлежащего исполнения обязательств в соответствии с настоящим Договором, а также требовать своевременного устранения выявленных недостатков.</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5.1.2. </w:t>
        <w:tab/>
        <w:t>Требовать от Исполнителя надлежащим образом оформленной отчетной документации, подтверждающих исполнение обязательств в соответствии с настоящим Договором.</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5.1.3. </w:t>
        <w:tab/>
        <w:t>Запрашивать у Исполнителя информацию о ходе оказания услуг.</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5.1.4. </w:t>
        <w:tab/>
        <w:t>Осуществлять контроль за объемом и сроками оказания услуг.</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5.1.5. В случае неисполнения или ненадлежащего исполнения Исполнителем обязательства, предусмотренного настоящим Договором, производить оплату по Договору за вычетом соответствующего размера неустойки.</w:t>
      </w:r>
    </w:p>
    <w:p>
      <w:pPr>
        <w:pStyle w:val="Normal"/>
        <w:spacing w:lineRule="auto" w:line="240" w:before="0" w:after="0"/>
        <w:ind w:firstLine="709"/>
        <w:contextualSpacing/>
        <w:jc w:val="both"/>
        <w:rPr>
          <w:rFonts w:ascii="Times New Roman" w:hAnsi="Times New Roman" w:cs="Times New Roman"/>
          <w:b/>
          <w:b/>
          <w:sz w:val="24"/>
          <w:szCs w:val="24"/>
        </w:rPr>
      </w:pPr>
      <w:r>
        <w:rPr>
          <w:rFonts w:cs="Times New Roman" w:ascii="Times New Roman" w:hAnsi="Times New Roman"/>
          <w:sz w:val="24"/>
          <w:szCs w:val="24"/>
        </w:rPr>
        <w:t xml:space="preserve">5.2. </w:t>
        <w:tab/>
      </w:r>
      <w:r>
        <w:rPr>
          <w:rFonts w:cs="Times New Roman" w:ascii="Times New Roman" w:hAnsi="Times New Roman"/>
          <w:b/>
          <w:sz w:val="24"/>
          <w:szCs w:val="24"/>
        </w:rPr>
        <w:t>Заказчик обязан:</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5.2.1. </w:t>
        <w:tab/>
        <w:t>Сообщать в письменной форме Исполнителю о недостатках, обнаруженных в ходе выполнения оказания услуг, в течение 2 (двух) рабочих дней после обнаружения таких недостатков.</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5.2.2. </w:t>
        <w:tab/>
        <w:t>Своевременно принять и оплатить надлежащим образом оказанные услуги в соответствии с настоящим Договором.</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5.2.3.</w:t>
        <w:tab/>
        <w:t>Передать Исполнителю документацию необходимую для оказания услуг;</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5.2.4. </w:t>
        <w:tab/>
        <w:t>Обеспечить доступ на объект персонала Исполнителя в соответствии с существующим пропускным режимом.</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5.2.5. </w:t>
        <w:tab/>
        <w:t>Не допускать расторжения Договора по соглашению сторон, если на дату подписания соглашения имелись основания требовать от Исполнителя оплаты неустойки (штрафа, пени) за неисполнение или ненадлежащее исполнение обязательств, предусмотренных Договором, и Исполнителем такая неустойка (штраф, пеня) не оплачена.</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5.2.6.</w:t>
        <w:tab/>
        <w:t>В случае если окончание срока действия Договора повлекло прекращение обязательств Сторон по Договору, но при этом имеются основания требовать от Исполнителя оплаты неустойки (штрафа, пени) за неисполнение или ненадлежащее исполнение обязательств по Договору:</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5.2.6.1.</w:t>
        <w:tab/>
        <w:t>В течение 30 (тридцати) дней с даты окончания срока действия Договора направить Исполнителю претензионное письмо с требованием оплаты в течение 5 (пяти) банковских дней с даты получения претензионного письма неустойки (штрафа, пени), рассчитанной в соответствии с требованиями законодательства и условиями Договора за весь период просрочки исполнения обязательств, а также в случае неисполнения или ненадлежащего исполнения обязательств.</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5.2.6.2.</w:t>
        <w:tab/>
        <w:t>При неоплате в установленный срок Исполнителем неустойки (штрафа, пени) не позднее 10 (десяти) дней с даты истечения срока для оплаты неустойки (штрафа, пени), указанного в претензионном письме, направить в суд исковое заявление с требованием об оплате неустойки (штрафа, пени), рассчитанной в соответствии с требованиями законодательства и условиями Договора за весь период просрочки исполнения обязательств, а также в случае неисполнения или ненадлежащего исполнения обязательств.</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b/>
          <w:b/>
          <w:sz w:val="24"/>
          <w:szCs w:val="24"/>
        </w:rPr>
      </w:pPr>
      <w:r>
        <w:rPr>
          <w:rFonts w:cs="Times New Roman" w:ascii="Times New Roman" w:hAnsi="Times New Roman"/>
          <w:sz w:val="24"/>
          <w:szCs w:val="24"/>
        </w:rPr>
        <w:t xml:space="preserve">5.3. </w:t>
        <w:tab/>
      </w:r>
      <w:r>
        <w:rPr>
          <w:rFonts w:cs="Times New Roman" w:ascii="Times New Roman" w:hAnsi="Times New Roman"/>
          <w:b/>
          <w:sz w:val="24"/>
          <w:szCs w:val="24"/>
        </w:rPr>
        <w:t>Исполнитель вправе:</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5.3.1. </w:t>
        <w:tab/>
        <w:t>Требовать своевременного подписания Заказчиком Акта сдачи-приемки услуг по настоящему Договору на основании представленных Исполнителем отчетных документов и при условии истечения срока, указанного в п. 4.3 настоящего Договора.</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5.3.2. </w:t>
        <w:tab/>
        <w:t>Требовать своевременной оплаты оказанных услуг в соответствии с п. 2.1 настоящего Договора.</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5.3.3. </w:t>
        <w:tab/>
        <w:t>Запрашивать у Заказчика разъяснения и уточнения относительно оказания услуг в рамках настоящего Договора.</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5.3.4. </w:t>
        <w:tab/>
        <w:t>Получать от Заказчика содействие при оказании услуг в соответствии с условиями настоящего Договора.</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b/>
          <w:b/>
          <w:sz w:val="24"/>
          <w:szCs w:val="24"/>
        </w:rPr>
      </w:pPr>
      <w:r>
        <w:rPr>
          <w:rFonts w:cs="Times New Roman" w:ascii="Times New Roman" w:hAnsi="Times New Roman"/>
          <w:sz w:val="24"/>
          <w:szCs w:val="24"/>
        </w:rPr>
        <w:t xml:space="preserve">5.4. </w:t>
        <w:tab/>
      </w:r>
      <w:r>
        <w:rPr>
          <w:rFonts w:cs="Times New Roman" w:ascii="Times New Roman" w:hAnsi="Times New Roman"/>
          <w:b/>
          <w:sz w:val="24"/>
          <w:szCs w:val="24"/>
        </w:rPr>
        <w:t>Исполнитель обязан:</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5.4.1. </w:t>
        <w:tab/>
        <w:t>Оказывать услуги, с надлежащим качеством, силами квалифицированного и  аттестованного персонала, собственными средствами.</w:t>
      </w:r>
    </w:p>
    <w:p>
      <w:pPr>
        <w:pStyle w:val="Normal"/>
        <w:tabs>
          <w:tab w:val="clear" w:pos="708"/>
          <w:tab w:val="left" w:pos="1560" w:leader="none"/>
        </w:tabs>
        <w:suppressAutoHyphens w:val="tru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5.4.2. </w:t>
        <w:tab/>
        <w:t>Обеспечить сохранность документов, предоставляемых Заказчиком в ходе оказания услуг по настоящему договору, не разглашать их содержания без письменного согласия Заказчика, за исключением случаев, предусмотренных действующим законодательством Российской Федерации.</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5.4.3. </w:t>
        <w:tab/>
      </w:r>
      <w:r>
        <w:rPr>
          <w:rFonts w:cs="Times New Roman" w:ascii="Times New Roman" w:hAnsi="Times New Roman"/>
          <w:sz w:val="24"/>
          <w:szCs w:val="24"/>
        </w:rPr>
        <w:t>Своевременно и надлежащим образом оказать услуги и представить Заказчику отчетную документацию по итогам исполнения настоящего Договора.</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5.4.4. </w:t>
        <w:tab/>
        <w:t>Немедленно информировать Заказчика о затруднениях, препятствующих выполнению оказания услуг для своевременного принятия необходимых мер.</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5.4.5. За свой счет исправлять недочеты по обоснованным замечаниям Заказчика.</w:t>
      </w:r>
    </w:p>
    <w:p>
      <w:pPr>
        <w:pStyle w:val="Normal"/>
        <w:tabs>
          <w:tab w:val="clear" w:pos="708"/>
          <w:tab w:val="left" w:pos="72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5.4.6. Гарантировать качество и безопасность оказываемых услуг в соответствии с действующими стандартами, утвержденными на данный вид услуг, наличием сертификатов/лицензий, обязательных для оказания услуг и оформленных в соответствии с российским законодательством.</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5.4.7. В случае причинения ущерба, утраты, порчи Услуг или любой их части, либо иному имуществу Заказчика по вине Исполнителя, он обязан за свой счет, своими силами и средствами возместить  заказчику убытки и устранить дефекты с тем, чтобы услуги по их завершении отвечали требованиям Договора.</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pacing w:val="-1"/>
          <w:sz w:val="24"/>
          <w:szCs w:val="24"/>
        </w:rPr>
      </w:pPr>
      <w:r>
        <w:rPr>
          <w:rFonts w:cs="Times New Roman" w:ascii="Times New Roman" w:hAnsi="Times New Roman"/>
          <w:sz w:val="24"/>
          <w:szCs w:val="24"/>
        </w:rPr>
        <w:t xml:space="preserve">5.4.8. </w:t>
      </w:r>
      <w:r>
        <w:rPr>
          <w:rFonts w:cs="Times New Roman" w:ascii="Times New Roman" w:hAnsi="Times New Roman"/>
          <w:spacing w:val="-1"/>
          <w:sz w:val="24"/>
          <w:szCs w:val="24"/>
        </w:rPr>
        <w:t>О</w:t>
      </w:r>
      <w:r>
        <w:rPr>
          <w:rFonts w:cs="Times New Roman" w:ascii="Times New Roman" w:hAnsi="Times New Roman"/>
          <w:spacing w:val="3"/>
          <w:sz w:val="24"/>
          <w:szCs w:val="24"/>
        </w:rPr>
        <w:t xml:space="preserve">существлять контроль качества услуг </w:t>
      </w:r>
      <w:r>
        <w:rPr>
          <w:rFonts w:cs="Times New Roman" w:ascii="Times New Roman" w:hAnsi="Times New Roman"/>
          <w:spacing w:val="-1"/>
          <w:sz w:val="24"/>
          <w:szCs w:val="24"/>
        </w:rPr>
        <w:t xml:space="preserve">и нести ответственность за качество этих </w:t>
      </w:r>
      <w:r>
        <w:rPr>
          <w:rFonts w:cs="Times New Roman" w:ascii="Times New Roman" w:hAnsi="Times New Roman"/>
          <w:spacing w:val="3"/>
          <w:sz w:val="24"/>
          <w:szCs w:val="24"/>
        </w:rPr>
        <w:t>услуг</w:t>
      </w:r>
      <w:r>
        <w:rPr>
          <w:rFonts w:cs="Times New Roman" w:ascii="Times New Roman" w:hAnsi="Times New Roman"/>
          <w:spacing w:val="-1"/>
          <w:sz w:val="24"/>
          <w:szCs w:val="24"/>
        </w:rPr>
        <w:t>.</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color w:val="000000"/>
          <w:sz w:val="24"/>
          <w:szCs w:val="24"/>
        </w:rPr>
      </w:pPr>
      <w:r>
        <w:rPr>
          <w:rFonts w:cs="Times New Roman" w:ascii="Times New Roman" w:hAnsi="Times New Roman"/>
          <w:spacing w:val="-1"/>
          <w:sz w:val="24"/>
          <w:szCs w:val="24"/>
        </w:rPr>
        <w:t>5.4.9.</w:t>
      </w:r>
      <w:r>
        <w:rPr>
          <w:rFonts w:cs="Times New Roman" w:ascii="Times New Roman" w:hAnsi="Times New Roman"/>
          <w:sz w:val="24"/>
          <w:szCs w:val="24"/>
        </w:rPr>
        <w:t xml:space="preserve"> Перед началом оказания услуг Исполнитель обязан приказом назначить представителей, ответственных за ход оказания услуг по настоящему Договору, официально известив об</w:t>
      </w:r>
      <w:r>
        <w:rPr>
          <w:rFonts w:cs="Times New Roman" w:ascii="Times New Roman" w:hAnsi="Times New Roman"/>
          <w:color w:val="000000"/>
          <w:sz w:val="24"/>
          <w:szCs w:val="24"/>
        </w:rPr>
        <w:t xml:space="preserve"> этом </w:t>
      </w:r>
      <w:r>
        <w:rPr>
          <w:rFonts w:cs="Times New Roman" w:ascii="Times New Roman" w:hAnsi="Times New Roman"/>
          <w:sz w:val="24"/>
          <w:szCs w:val="24"/>
        </w:rPr>
        <w:t>З</w:t>
      </w:r>
      <w:r>
        <w:rPr>
          <w:rFonts w:cs="Times New Roman" w:ascii="Times New Roman" w:hAnsi="Times New Roman"/>
          <w:color w:val="000000"/>
          <w:sz w:val="24"/>
          <w:szCs w:val="24"/>
        </w:rPr>
        <w:t>аказчика в письменном виде с указанием представленных им полномочий.</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color w:val="000000"/>
          <w:sz w:val="24"/>
          <w:szCs w:val="24"/>
        </w:rPr>
        <w:t>5.4.10.</w:t>
        <w:tab/>
      </w:r>
      <w:r>
        <w:rPr>
          <w:rFonts w:cs="Times New Roman" w:ascii="Times New Roman" w:hAnsi="Times New Roman"/>
          <w:sz w:val="24"/>
          <w:szCs w:val="24"/>
        </w:rPr>
        <w:t>Привлечение Исполнителем третьих лиц к исполнению своих обязательств по настоящему Договору не допускается.</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5.4.11. </w:t>
        <w:tab/>
        <w:t>Обеспечивать соответствие результатов оказанных услуг требованиям качества, безопасности жизни и здоровья, а также иным требованиям сертификации, безопасности (санитарным нормам и правилам, государственным стандартам и т.п.), лицензирования, установленным действующим законодательством Российской Федерации.</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5.4.12. </w:t>
        <w:tab/>
        <w:t>Обеспечить устранение недостатков и дефектов, выявленных при сдаче-приемке услуг и в течение гарантийного срока (при его установлении), за свой счет.</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5.4.13. Приостановить оказание услуг в случае обнаружения независящих от Исполнителя обстоятельств, которые могут оказать негативное влияние на годность или прочность результатов оказанных услуг или создать невозможность их завершения в установленный настоящим Договором срок, и сообщить об этом Заказчику в течение 3 (трех) дней после приостановления оказания услуг.</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5.4.14. Представить Заказчику сведения об изменении своего фактического местонахождения в срок не позднее 5 (пяти) дней со дня соответствующего изменения. В случае непредставления в установленный срок уведомления об изменении адреса фактическим местонахождением будет считаться адрес, указанный в настоящем Договоре.</w:t>
      </w:r>
    </w:p>
    <w:p>
      <w:pPr>
        <w:pStyle w:val="Normal"/>
        <w:spacing w:lineRule="auto" w:line="240" w:before="0" w:after="0"/>
        <w:ind w:firstLine="709"/>
        <w:contextualSpacing/>
        <w:jc w:val="both"/>
        <w:rPr>
          <w:rFonts w:ascii="Times New Roman" w:hAnsi="Times New Roman" w:eastAsia="Times New Roman" w:cs="Times New Roman"/>
          <w:sz w:val="24"/>
          <w:szCs w:val="24"/>
        </w:rPr>
      </w:pPr>
      <w:r>
        <w:rPr>
          <w:rFonts w:cs="Times New Roman" w:ascii="Times New Roman" w:hAnsi="Times New Roman"/>
          <w:sz w:val="24"/>
          <w:szCs w:val="24"/>
        </w:rPr>
        <w:t>5.4.15.</w:t>
        <w:tab/>
      </w:r>
      <w:r>
        <w:rPr>
          <w:rFonts w:eastAsia="Times New Roman" w:cs="Times New Roman" w:ascii="Times New Roman" w:hAnsi="Times New Roman"/>
          <w:sz w:val="24"/>
          <w:szCs w:val="24"/>
        </w:rPr>
        <w:t>Соблюдать санитарно-гигиенические нормы и правила, установленные законодательством Российской Федерации и  Заказчиком для лечебных учреждений.</w:t>
      </w:r>
    </w:p>
    <w:p>
      <w:pPr>
        <w:pStyle w:val="Normal"/>
        <w:spacing w:lineRule="auto" w:line="240" w:before="0" w:after="0"/>
        <w:ind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 xml:space="preserve">5.4.16. Оказывать услуги с надлежащим качеством, силами квалифицированного и  аттестованного персонала, собственными средствами, в режиме и порядке указанными в техническом задании (Приложение № 2 к Договору).  </w:t>
      </w:r>
    </w:p>
    <w:p>
      <w:pPr>
        <w:pStyle w:val="Normal"/>
        <w:spacing w:lineRule="auto" w:line="240" w:before="0" w:after="0"/>
        <w:contextualSpacing/>
        <w:jc w:val="both"/>
        <w:rPr>
          <w:rFonts w:ascii="Times New Roman" w:hAnsi="Times New Roman" w:eastAsia="Times New Roman" w:cs="Times New Roman"/>
          <w:sz w:val="24"/>
          <w:szCs w:val="24"/>
          <w:lang w:eastAsia="ar-SA"/>
        </w:rPr>
      </w:pPr>
      <w:r>
        <w:rPr>
          <w:rFonts w:eastAsia="Calibri" w:cs="Times New Roman" w:ascii="Times New Roman" w:hAnsi="Times New Roman"/>
          <w:sz w:val="24"/>
          <w:szCs w:val="24"/>
          <w:lang w:eastAsia="en-US"/>
        </w:rPr>
        <w:t xml:space="preserve">            </w:t>
      </w:r>
      <w:r>
        <w:rPr>
          <w:rFonts w:eastAsia="Calibri" w:cs="Times New Roman" w:ascii="Times New Roman" w:hAnsi="Times New Roman"/>
          <w:sz w:val="24"/>
          <w:szCs w:val="24"/>
          <w:lang w:eastAsia="en-US"/>
        </w:rPr>
        <w:t xml:space="preserve">5.4.17. </w:t>
      </w:r>
      <w:r>
        <w:rPr>
          <w:rFonts w:eastAsia="Times New Roman" w:cs="Times New Roman" w:ascii="Times New Roman" w:hAnsi="Times New Roman"/>
          <w:sz w:val="24"/>
          <w:szCs w:val="24"/>
          <w:lang w:eastAsia="ar-SA"/>
        </w:rPr>
        <w:t>Оказать услуги, предусмотренные п. 1.1 в порядке и объеме, определенном настоящим Договором с выездом на объект. По запросу Заказчика подготовить письменные документы, методические рекомендации и т.п.</w:t>
      </w:r>
    </w:p>
    <w:p>
      <w:pPr>
        <w:pStyle w:val="Normal"/>
        <w:suppressAutoHyphens w:val="true"/>
        <w:spacing w:lineRule="auto" w:line="240" w:before="0" w:after="0"/>
        <w:ind w:firstLine="708"/>
        <w:contextualSpacing/>
        <w:jc w:val="both"/>
        <w:rPr>
          <w:rFonts w:ascii="Times New Roman" w:hAnsi="Times New Roman" w:eastAsia="Times New Roman" w:cs="Times New Roman"/>
          <w:sz w:val="24"/>
          <w:szCs w:val="24"/>
          <w:lang w:eastAsia="ar-SA"/>
        </w:rPr>
      </w:pPr>
      <w:r>
        <w:rPr>
          <w:rFonts w:eastAsia="Times New Roman" w:cs="Times New Roman" w:ascii="Times New Roman" w:hAnsi="Times New Roman"/>
          <w:sz w:val="24"/>
          <w:szCs w:val="24"/>
          <w:lang w:eastAsia="ar-SA"/>
        </w:rPr>
        <w:t>5.4.18. Исполнять иные обязательства, предусмотренные действующим законодательством и Договором.</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5.5. Исполнитель гарантирует, что на момент заключения настоящего Договора:</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5.5.1. В отношении него не проводится процедура ликвидации, отсутствует решение арбитражного суда о признании его банкротом и об открытии конкурсного производства, деятельность не приостановлена в порядке, предусмотренном Кодексом Российской Федерации об административных правонарушениях, а также, что размер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не превышает 25% балансовой стоимости активов по данным бухгалтерской отчетности за последний завершенный отчетный период.</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5.5.2. </w:t>
        <w:tab/>
        <w:t>Не обременен обязательствами имущественного характера, способными помешать исполнению обязательств по настоящему Договору.</w:t>
      </w:r>
    </w:p>
    <w:p>
      <w:pPr>
        <w:pStyle w:val="Normal"/>
        <w:tabs>
          <w:tab w:val="clear" w:pos="708"/>
          <w:tab w:val="left" w:pos="1560" w:leader="none"/>
        </w:tabs>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5.5.3. </w:t>
        <w:tab/>
        <w:t>За последние два года не нарушал договорных обязательств и не причинял ущерба (либо погасил причиненный ущерб) по аналогичным договорам.</w:t>
      </w:r>
    </w:p>
    <w:p>
      <w:pPr>
        <w:pStyle w:val="ConsPlusNormal1"/>
        <w:spacing w:before="0" w:after="0"/>
        <w:ind w:firstLine="709"/>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ConsPlusNormal1"/>
        <w:spacing w:before="0" w:after="0"/>
        <w:ind w:firstLine="709"/>
        <w:contextualSpacing/>
        <w:jc w:val="center"/>
        <w:rPr>
          <w:rFonts w:ascii="Times New Roman" w:hAnsi="Times New Roman" w:cs="Times New Roman"/>
          <w:b/>
          <w:b/>
          <w:sz w:val="24"/>
          <w:szCs w:val="24"/>
        </w:rPr>
      </w:pPr>
      <w:r>
        <w:rPr>
          <w:rFonts w:cs="Times New Roman" w:ascii="Times New Roman" w:hAnsi="Times New Roman"/>
          <w:b/>
          <w:sz w:val="24"/>
          <w:szCs w:val="24"/>
        </w:rPr>
        <w:t>Статья 6. Гарантии</w:t>
      </w:r>
    </w:p>
    <w:p>
      <w:pPr>
        <w:pStyle w:val="ConsPlusNormal1"/>
        <w:spacing w:before="0" w:after="0"/>
        <w:ind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6.1. Исполнитель гарантирует качество оказания услуг в соответствии с требованиями, указанными в Техническом задании.</w:t>
      </w:r>
    </w:p>
    <w:p>
      <w:pPr>
        <w:pStyle w:val="ConsPlusNormal1"/>
        <w:spacing w:before="0" w:after="0"/>
        <w:ind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6.2. Исполнитель гарантирует Заказчику, что на момент заключения и срок действия настоящего Договора, обладает всеми необходимыми документами для предоставления данного вида услуг.</w:t>
      </w:r>
    </w:p>
    <w:p>
      <w:pPr>
        <w:pStyle w:val="Normal"/>
        <w:tabs>
          <w:tab w:val="clear" w:pos="708"/>
          <w:tab w:val="left" w:pos="1560" w:leader="none"/>
        </w:tabs>
        <w:spacing w:lineRule="auto" w:line="240" w:before="0" w:after="0"/>
        <w:ind w:firstLine="709"/>
        <w:jc w:val="both"/>
        <w:rPr>
          <w:rFonts w:ascii="Times New Roman" w:hAnsi="Times New Roman" w:cs="Times New Roman"/>
          <w:sz w:val="23"/>
          <w:szCs w:val="23"/>
        </w:rPr>
      </w:pPr>
      <w:r>
        <w:rPr>
          <w:rFonts w:cs="Times New Roman" w:ascii="Times New Roman" w:hAnsi="Times New Roman"/>
          <w:sz w:val="23"/>
          <w:szCs w:val="23"/>
        </w:rPr>
        <w:t>6.3. Исполнитель гарантирует, что услуги будут оказываться квалифицированными специалистами, прошедшими специальную подготовку и имеющими все необходимые для оказания услуг инструменты и контрольно-измерительные приборы.</w:t>
      </w:r>
    </w:p>
    <w:p>
      <w:pPr>
        <w:pStyle w:val="Normal"/>
        <w:tabs>
          <w:tab w:val="clear" w:pos="708"/>
          <w:tab w:val="left" w:pos="1560" w:leader="none"/>
        </w:tabs>
        <w:spacing w:lineRule="auto" w:line="240" w:before="0" w:after="0"/>
        <w:ind w:firstLine="709"/>
        <w:jc w:val="both"/>
        <w:rPr>
          <w:rFonts w:ascii="Times New Roman" w:hAnsi="Times New Roman" w:cs="Times New Roman"/>
          <w:sz w:val="23"/>
          <w:szCs w:val="23"/>
        </w:rPr>
      </w:pPr>
      <w:r>
        <w:rPr>
          <w:rFonts w:cs="Times New Roman" w:ascii="Times New Roman" w:hAnsi="Times New Roman"/>
          <w:sz w:val="23"/>
          <w:szCs w:val="23"/>
        </w:rPr>
        <w:t>6.4. Если в течение гарантийного периода обнаружатся дефекты или недостатки, которые являются следствием ненадлежащего выполнения Исполнителем принятых на себя обязательств, то Заказчик совместно с Исполнителем составляет акт, где фиксируются дата обнаружения дефекта и предполагаемая дата его устранения. Исполнитель обязан устранить такой дефект своими силами и за свой счет в срок, указанный в акте, либо повторно выполнить отдельные виды услуг. При наступлении данного случая гарантийный период возобновляется с момента окончания повторного оказания услуг и сдачи их Заказчику.</w:t>
      </w:r>
    </w:p>
    <w:p>
      <w:pPr>
        <w:pStyle w:val="Normal"/>
        <w:tabs>
          <w:tab w:val="clear" w:pos="708"/>
          <w:tab w:val="left" w:pos="1560" w:leader="none"/>
        </w:tabs>
        <w:spacing w:lineRule="auto" w:line="240" w:before="0" w:after="0"/>
        <w:ind w:firstLine="709"/>
        <w:jc w:val="both"/>
        <w:rPr>
          <w:rFonts w:ascii="Times New Roman" w:hAnsi="Times New Roman" w:cs="Times New Roman"/>
          <w:sz w:val="23"/>
          <w:szCs w:val="23"/>
        </w:rPr>
      </w:pPr>
      <w:r>
        <w:rPr>
          <w:rFonts w:cs="Times New Roman" w:ascii="Times New Roman" w:hAnsi="Times New Roman"/>
          <w:sz w:val="23"/>
          <w:szCs w:val="23"/>
        </w:rPr>
        <w:t>6.5. Исполнитель несет ответственность за недостатки, обнаруженные в пределах гарантийного срока, если не докажет, что они произошли вследствие нормального износа или ненадлежащей эксплуатации результата оказания услуг. Гарантия качества результата Услуг распространяется на всё, что составляет такой результат.</w:t>
      </w:r>
    </w:p>
    <w:p>
      <w:pPr>
        <w:pStyle w:val="ConsPlusNormal1"/>
        <w:spacing w:before="0" w:after="0"/>
        <w:ind w:firstLine="709"/>
        <w:contextualSpacing/>
        <w:jc w:val="center"/>
        <w:rPr>
          <w:rFonts w:ascii="Times New Roman" w:hAnsi="Times New Roman" w:cs="Times New Roman"/>
          <w:b/>
          <w:b/>
          <w:sz w:val="24"/>
          <w:szCs w:val="24"/>
        </w:rPr>
      </w:pPr>
      <w:r>
        <w:rPr>
          <w:rFonts w:cs="Times New Roman" w:ascii="Times New Roman" w:hAnsi="Times New Roman"/>
          <w:b/>
          <w:sz w:val="24"/>
          <w:szCs w:val="24"/>
        </w:rPr>
        <w:t>Статья 7. Ответственность Сторон</w:t>
      </w:r>
    </w:p>
    <w:p>
      <w:pPr>
        <w:pStyle w:val="ConsPlusNormal1"/>
        <w:ind w:firstLine="709"/>
        <w:jc w:val="both"/>
        <w:rPr>
          <w:rFonts w:ascii="Times New Roman" w:hAnsi="Times New Roman" w:eastAsia="Calibri" w:cs="Times New Roman" w:eastAsiaTheme="minorHAnsi"/>
          <w:sz w:val="23"/>
          <w:szCs w:val="23"/>
          <w:lang w:eastAsia="en-US"/>
        </w:rPr>
      </w:pPr>
      <w:bookmarkStart w:id="8" w:name="Par222"/>
      <w:bookmarkStart w:id="9" w:name="Par202"/>
      <w:bookmarkEnd w:id="8"/>
      <w:bookmarkEnd w:id="9"/>
      <w:r>
        <w:rPr>
          <w:rFonts w:eastAsia="Calibri" w:cs="Times New Roman" w:ascii="Times New Roman" w:hAnsi="Times New Roman" w:eastAsiaTheme="minorHAnsi"/>
          <w:sz w:val="23"/>
          <w:szCs w:val="23"/>
          <w:lang w:eastAsia="en-US"/>
        </w:rPr>
        <w:t xml:space="preserve">7.1. Стороны несут ответственность за неисполнение или ненадлежащее исполнение обязательств по Договору в соответствии с действующим законодательством Российской Федерации. </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 xml:space="preserve">7.2. Размер штрафа устанавливается Договором в виде суммы, в том числе рассчитываемой как процент цены Договора, за неисполнение или ненадлежащее исполнение поставщиком (подрядчиком, исполнителем) обязательств, предусмотренных Договором, за исключением просрочки исполнения поставщиком обязательств. </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 xml:space="preserve">7.3. В случае просрочки исполнения Заказчиком обязательств, предусмотренных Договором, а также в иных случаях неисполнения или ненадлежащего исполнения Заказчиком обязательств, предусмотренных Договором, Исполнитель вправе потребовать уплаты неустоек (штрафов, пеней). </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7.4. Пеня начисляется за каждый день просрочки исполнения Заказчиком обязательства, предусмотренного Договором, начиная со дня, следующего после дня истечения установленного Договором срока исполнения обязательств, в размере одной трехсотой действующей на дату уплаты пеней ключевой ставки Центрального банка Российской Федерации от не уплаченной в срок суммы.</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7.5. Штраф начисляется за ненадлежащее исполнение Заказчиком обязательств, предусмотренных Договором, за исключением просрочки исполнения обязательств, предусмотренных Договором.</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7.6. За каждый факт неисполнения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в виде суммы, определяемой в следующем порядке:</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а) 1000 рублей, если цена Договора не превышает 3 млн. рублей (включительно);</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б) 5000 рублей, если цена Договора составляет от 3 млн. рублей до 50 млн. рублей (включительно);</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в) 10000 рублей, если цена Договора составляет от 50 млн. рублей до 100 млн. рублей (включительно);</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г) 100000 рублей, если цена Договора превышает 100 млн. рублей.</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7.7. В случае просрочки исполнения Исполнителем обязательств (в том числе гарантийного обязательства), предусмотренных Договором, а также в иных случаях неисполнения или ненадлежащего исполнения Исполнителем обязательств, предусмотренных Договором, Заказчик направляет Исполнителю требование об уплате неустоек (штрафов, пеней).</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7.8. Пеня начисляется за каждый день просрочки исполнения Исполнителем обязательства, предусмотренного Договором, в размере одной трехсотой действующей на дату уплаты пени ключевой ставки Центрального банка Российской Федерации от цены Договора, уменьшенной на сумму, пропорциональную объему обязательств, предусмотренных Договором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Пеня начисляется за каждый день просрочки исполнения Исполнителем обязательства, предусмотренного Договором, начиная со дня, следующего после дня истечения установленного Договором срока исполнения указанного обязательства.</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7.9. Штраф начисляется за неисполнение или ненадлежащее исполнение Исполнителем обязательств, предусмотренных Договором, за исключением просрочки исполнения обязательств (в том числе гарантийного обязательства), предусмотренных Договором.</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7.10. За каждый факт неисполнения или ненадлежащего исполнения Исполнителем обязательств, предусмотренных Договором, за исключением просрочки исполнения обязательств (в том числе гарантийного обязательства), предусмотренных Договором, размер штрафа устанавливается в размере 1 процента цены Договора, но не более 5 тыс. рублей и не менее 1 тыс. рублей.</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7.11. За каждый факт неисполнения или ненадлежащего исполнения Исполнителем обязательства, предусмотренного Договора, которое не имеет стоимостного выражения, размер штрафа определяется (при наличии в Договоре таких обязательств) в следующем порядке:</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а) 1000 рублей, если цена Договора не превышает 3 млн. рублей;</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б) 5000 рублей, если цена Договора составляет от 3 млн. рублей до 50 млн. рублей (включительно);</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в) 10000 рублей, если цена Договора составляет от 50 млн. рублей до 100 млн. рублей (включительно);</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г) 100000 рублей, если цена Договора превышает 100 млн. рублей.</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7.12. Общая сумма начисленной неустойки (штрафов, пени) за неисполнение или ненадлежащее исполнение Исполнителем обязательств, предусмотренных Договором, не может превышать цену Договора.</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7.13. Общая сумма начисленной неустойки (штрафов, пени) за ненадлежащее исполнение Заказчиком обязательств, предусмотренных Договором, не может превышать цену Договора.</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7.14. Сторона освобождается от уплаты неустойки (штрафа, пени), если докажет, что неисполнение или ненадлежащее исполнение обязательства, предусмотренного Договором, произошло вследствие непреодолимой силы или по вине другой Стороны.</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ascii="Times New Roman" w:hAnsi="Times New Roman" w:eastAsiaTheme="minorHAnsi"/>
          <w:sz w:val="23"/>
          <w:szCs w:val="23"/>
          <w:lang w:eastAsia="en-US"/>
        </w:rPr>
        <w:t>7.15. Уплата Исполнителем неустойки или применение иной формы ответственности не освобождает его от исполнения обязательств по Договору.</w:t>
      </w:r>
    </w:p>
    <w:p>
      <w:pPr>
        <w:pStyle w:val="ConsPlusNormal1"/>
        <w:ind w:firstLine="709"/>
        <w:jc w:val="both"/>
        <w:rPr>
          <w:rFonts w:ascii="Times New Roman" w:hAnsi="Times New Roman" w:eastAsia="Calibri" w:cs="Times New Roman" w:eastAsiaTheme="minorHAnsi"/>
          <w:sz w:val="23"/>
          <w:szCs w:val="23"/>
          <w:lang w:eastAsia="en-US"/>
        </w:rPr>
      </w:pPr>
      <w:r>
        <w:rPr>
          <w:rFonts w:eastAsia="Calibri" w:cs="Times New Roman" w:eastAsiaTheme="minorHAnsi" w:ascii="Times New Roman" w:hAnsi="Times New Roman"/>
          <w:sz w:val="23"/>
          <w:szCs w:val="23"/>
          <w:lang w:eastAsia="en-US"/>
        </w:rPr>
      </w:r>
    </w:p>
    <w:p>
      <w:pPr>
        <w:pStyle w:val="ConsPlusNormal1"/>
        <w:spacing w:before="0" w:after="0"/>
        <w:ind w:firstLine="709"/>
        <w:contextualSpacing/>
        <w:jc w:val="center"/>
        <w:rPr>
          <w:rFonts w:ascii="Times New Roman" w:hAnsi="Times New Roman" w:cs="Times New Roman"/>
          <w:b/>
          <w:b/>
          <w:bCs/>
          <w:sz w:val="24"/>
          <w:szCs w:val="24"/>
        </w:rPr>
      </w:pPr>
      <w:r>
        <w:rPr>
          <w:rFonts w:cs="Times New Roman" w:ascii="Times New Roman" w:hAnsi="Times New Roman"/>
          <w:b/>
          <w:bCs/>
          <w:sz w:val="24"/>
          <w:szCs w:val="24"/>
        </w:rPr>
        <w:t>Статья 8. Основания и порядок изменения и расторжения Договора</w:t>
      </w:r>
    </w:p>
    <w:p>
      <w:pPr>
        <w:pStyle w:val="Normal"/>
        <w:spacing w:lineRule="auto" w:line="240" w:before="0" w:after="0"/>
        <w:ind w:firstLine="709"/>
        <w:contextualSpacing/>
        <w:jc w:val="both"/>
        <w:rPr>
          <w:rFonts w:ascii="Times New Roman" w:hAnsi="Times New Roman" w:eastAsia="Calibri" w:cs="Times New Roman"/>
          <w:sz w:val="24"/>
          <w:szCs w:val="24"/>
          <w:lang w:eastAsia="en-US"/>
        </w:rPr>
      </w:pPr>
      <w:bookmarkStart w:id="10" w:name="Par267"/>
      <w:bookmarkEnd w:id="10"/>
      <w:r>
        <w:rPr>
          <w:rFonts w:eastAsia="Calibri" w:cs="Times New Roman" w:ascii="Times New Roman" w:hAnsi="Times New Roman"/>
          <w:sz w:val="24"/>
          <w:szCs w:val="24"/>
          <w:lang w:eastAsia="en-US"/>
        </w:rPr>
        <w:t>8.1. Договор может быть изменен по соглашению Сторон при снижении цены Договора без изменения предусмотренных Договором количества товара (объема работ, услуг), качества товара, (работ, услуги) и иных условий Договора.</w:t>
      </w:r>
    </w:p>
    <w:p>
      <w:pPr>
        <w:pStyle w:val="Normal"/>
        <w:spacing w:lineRule="auto" w:line="240" w:before="0" w:after="0"/>
        <w:ind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8.2. Заказчик по согласованию с Исполнителем вправе увеличить или уменьшить предусмотренные Договором количество товара (объем работ, услуг) не более чем на тридцать процентов. При увеличении количества товара (объема работ, услуг) по соглашению сторон допускается изменение цены Договора пропорционально дополнительному количеству товара (дополнительному объему работ, услуги) исходя из установленной в Договоре цены единицы товара (работ, услуги), но не более чем на тридцать процентов цены Договора. При уменьшении предусмотренных Договором количества товара (объема работ, услуг) Стороны обязаны уменьшить цену Договора исходя из цены единицы товара (работы или услуги).</w:t>
      </w:r>
    </w:p>
    <w:p>
      <w:pPr>
        <w:pStyle w:val="Normal"/>
        <w:tabs>
          <w:tab w:val="left" w:pos="708" w:leader="none"/>
        </w:tabs>
        <w:spacing w:lineRule="auto" w:line="240" w:before="0" w:after="0"/>
        <w:ind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8.3. Расторжение Договора допускается по соглашению Сторон, по решению суда или в связи с односторонним отказом Стороны Договора от исполнения Договора в соответствии с гражданским законодательством Российской Федерации. При этом факт подписания Сторонами соглашения о расторжении Договора не освобождает Стороны от обязанности урегулирования взаимных расчетов.</w:t>
      </w:r>
    </w:p>
    <w:p>
      <w:pPr>
        <w:pStyle w:val="Normal"/>
        <w:tabs>
          <w:tab w:val="left" w:pos="708" w:leader="none"/>
        </w:tabs>
        <w:spacing w:lineRule="auto" w:line="240" w:before="0" w:after="0"/>
        <w:ind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8.4. Заказчик вправе принять решение об одностороннем отказе от исполнения Договора по основаниям, предусмотренным Гражданским кодексом Российской Федерации.</w:t>
      </w:r>
    </w:p>
    <w:p>
      <w:pPr>
        <w:pStyle w:val="Normal"/>
        <w:tabs>
          <w:tab w:val="left" w:pos="708" w:leader="none"/>
        </w:tabs>
        <w:spacing w:lineRule="auto" w:line="240" w:before="0" w:after="0"/>
        <w:ind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8.5. В случае расторжения Договора в связи с существенным нарушением Исполнителем условий Договора, Заказчик в установленном порядке направляет сведения об Исполнителе в реестр недобросовестных поставщиков (подрядчиков, исполнителей).</w:t>
      </w:r>
    </w:p>
    <w:p>
      <w:pPr>
        <w:pStyle w:val="Normal"/>
        <w:spacing w:lineRule="auto" w:line="240" w:before="0" w:after="0"/>
        <w:ind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8.6. Исполнитель вправе отказаться от исполнения условий Договора в одностороннем порядке в случае необоснованного уклонения Заказчика от принятия товара и (или) от его оплаты.</w:t>
      </w:r>
    </w:p>
    <w:p>
      <w:pPr>
        <w:pStyle w:val="Normal"/>
        <w:spacing w:lineRule="auto" w:line="240" w:before="0" w:after="0"/>
        <w:ind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 xml:space="preserve">8.7. Изменение и дополнение настоящего Договора возможны по соглашению Сторон. Все изменения и дополнения оформляются в письменном виде путем подписания Сторонами дополнительных соглашений к Договору. Дополнительные соглашения к Договору являются его неотъемлемой частью и вступают в силу с момента их подписания Сторонами. </w:t>
      </w:r>
    </w:p>
    <w:p>
      <w:pPr>
        <w:pStyle w:val="Normal"/>
        <w:spacing w:lineRule="auto" w:line="240" w:before="0" w:after="0"/>
        <w:ind w:firstLine="709"/>
        <w:contextualSpacing/>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spacing w:lineRule="auto" w:line="240" w:before="0" w:after="0"/>
        <w:ind w:firstLine="709"/>
        <w:contextualSpacing/>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Статья 9. Обеспечение исполнения Договора</w:t>
      </w:r>
    </w:p>
    <w:p>
      <w:pPr>
        <w:pStyle w:val="Normal"/>
        <w:spacing w:lineRule="auto" w:line="228" w:before="0" w:after="0"/>
        <w:ind w:firstLine="708"/>
        <w:jc w:val="both"/>
        <w:rPr>
          <w:rFonts w:ascii="Times New Roman" w:hAnsi="Times New Roman" w:eastAsia="Times New Roman" w:cs="Times New Roman"/>
          <w:sz w:val="24"/>
          <w:szCs w:val="24"/>
        </w:rPr>
      </w:pPr>
      <w:bookmarkStart w:id="11" w:name="Par224"/>
      <w:bookmarkEnd w:id="11"/>
      <w:r>
        <w:rPr>
          <w:rFonts w:eastAsia="Times New Roman" w:cs="Times New Roman" w:ascii="Times New Roman" w:hAnsi="Times New Roman"/>
          <w:sz w:val="24"/>
          <w:szCs w:val="24"/>
        </w:rPr>
        <w:t xml:space="preserve">9.1. В целях обеспечения исполнения Договора Исполнитель предоставляет Заказчику обеспечение исполнения Договора в форме перечисления денежных средств на счет Заказчика или безотзывной банковской гарантии. </w:t>
      </w:r>
    </w:p>
    <w:p>
      <w:pPr>
        <w:pStyle w:val="Normal"/>
        <w:spacing w:lineRule="auto" w:line="228"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Сумма обеспечения Договора составляет </w:t>
      </w:r>
      <w:r>
        <w:rPr>
          <w:rFonts w:eastAsia="Times New Roman" w:cs="Times New Roman" w:ascii="Times New Roman" w:hAnsi="Times New Roman"/>
          <w:b/>
          <w:sz w:val="24"/>
          <w:szCs w:val="24"/>
        </w:rPr>
        <w:t>2 584,63 рублей.</w:t>
      </w:r>
      <w:r>
        <w:rPr>
          <w:rFonts w:eastAsia="Times New Roman" w:cs="Times New Roman" w:ascii="Times New Roman" w:hAnsi="Times New Roman"/>
          <w:sz w:val="24"/>
          <w:szCs w:val="24"/>
        </w:rPr>
        <w:t xml:space="preserve"> </w:t>
      </w:r>
    </w:p>
    <w:p>
      <w:pPr>
        <w:pStyle w:val="Normal"/>
        <w:spacing w:lineRule="auto" w:line="228"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9.2. В ходе исполнения Договора Исполнитель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При этом может быть изменен способ обеспечения исполнения Договора.</w:t>
      </w:r>
    </w:p>
    <w:p>
      <w:pPr>
        <w:pStyle w:val="Normal"/>
        <w:spacing w:lineRule="auto" w:line="228" w:before="0" w:after="0"/>
        <w:ind w:firstLine="708"/>
        <w:jc w:val="both"/>
        <w:rPr>
          <w:rFonts w:ascii="Times New Roman" w:hAnsi="Times New Roman" w:cs="Times New Roman"/>
          <w:sz w:val="23"/>
          <w:szCs w:val="23"/>
        </w:rPr>
      </w:pPr>
      <w:r>
        <w:rPr>
          <w:rFonts w:eastAsia="Times New Roman" w:cs="Times New Roman" w:ascii="Times New Roman" w:hAnsi="Times New Roman"/>
          <w:sz w:val="23"/>
          <w:szCs w:val="23"/>
        </w:rPr>
        <w:t>9.3. В случае предоставления обеспечения исполнения Договора в форме банковской гарантии, банковская гарантия должна быть оформлена в соответствии с положениями Гражданского кодекса РФ. Срок действия банковской гарантии должен превышать срок исполнения обязательств, указанный в п. 3.1 Договора, не менее чем на один месяц.</w:t>
      </w:r>
      <w:r>
        <w:rPr>
          <w:rFonts w:cs="Times New Roman" w:ascii="Times New Roman" w:hAnsi="Times New Roman"/>
          <w:sz w:val="23"/>
          <w:szCs w:val="23"/>
        </w:rPr>
        <w:t xml:space="preserve"> </w:t>
      </w:r>
    </w:p>
    <w:p>
      <w:pPr>
        <w:pStyle w:val="Normal"/>
        <w:spacing w:lineRule="auto" w:line="228"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9.4. В случае если Исполнителем в качестве формы обеспечения исполнения настоящего Договора выбрано предоставление банковской гарантии, Заказчик имеет право на бесспорное списание денежных средств со счета гаранта, если гарантом в срок не более чем 5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pPr>
        <w:pStyle w:val="Normal"/>
        <w:spacing w:lineRule="auto" w:line="228"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9.5. Факт внесения Исполнителем денежных средств в обеспечение исполнения обязательств по Договору подтверждается платежным поручением с отметкой банка о проведении платежа и списании средств со счета Исполнителя и поступлением денежных средств на счет Заказчика.</w:t>
      </w:r>
    </w:p>
    <w:p>
      <w:pPr>
        <w:pStyle w:val="Normal"/>
        <w:spacing w:lineRule="auto" w:line="228"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9.6. В случае если Исполнителем в качестве формы обеспечения исполнения настоящего Договора выбрано перечисление денежных средств на счет Заказчика, то обеспечение исполнения настоящего Договора возвращается Исполнителю не позднее 15 (пятнадцати) рабочих дней с даты подписания Сторонами Акта сдачи-приемки оказанных услуг (Приложение № 3 к настоящему Договору) при условии надлежащего исполнения Исполнителем всех своих обязательств по настоящему Договору. Денежные средства, внесенные в качестве обеспечения Договора, перечисляются на банковский счет Исполнителя, указанный в настоящем Договоре.</w:t>
      </w:r>
    </w:p>
    <w:p>
      <w:pPr>
        <w:pStyle w:val="Normal"/>
        <w:spacing w:lineRule="auto" w:line="228"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9.7. В случае если по каким-либо причинам обеспечение исполнения настоящего Договора перестало быть действительным, закончило свое действие или иным образом перестало обеспечивать исполнение Исполнителем своих обязательств по настоящему Договору, Исполнитель обязуется в течение 10 (десяти) рабочих дней с момента, когда соответствующее обеспечение исполнения Договора перестало действовать, предоставить Заказчику иное (новое) надлежащее обеспечение исполнения Договора.</w:t>
      </w:r>
    </w:p>
    <w:p>
      <w:pPr>
        <w:pStyle w:val="Normal"/>
        <w:spacing w:lineRule="auto" w:line="228" w:before="0" w:after="0"/>
        <w:ind w:firstLine="708"/>
        <w:jc w:val="both"/>
        <w:rPr>
          <w:rFonts w:ascii="Times New Roman" w:hAnsi="Times New Roman" w:eastAsia="Times New Roman" w:cs="Times New Roman"/>
          <w:sz w:val="23"/>
          <w:szCs w:val="23"/>
        </w:rPr>
      </w:pPr>
      <w:r>
        <w:rPr>
          <w:rFonts w:eastAsia="Times New Roman" w:cs="Times New Roman" w:ascii="Times New Roman" w:hAnsi="Times New Roman"/>
          <w:sz w:val="23"/>
          <w:szCs w:val="23"/>
        </w:rPr>
        <w:t>Действие указанного пункта не распространяется на случаи, если Исполнителем предоставлена недостоверная банковская гарантия.</w:t>
      </w:r>
    </w:p>
    <w:p>
      <w:pPr>
        <w:pStyle w:val="Normal"/>
        <w:spacing w:lineRule="auto" w:line="240" w:before="0" w:after="0"/>
        <w:ind w:firstLine="709"/>
        <w:contextualSpacing/>
        <w:jc w:val="both"/>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spacing w:lineRule="auto" w:line="240" w:before="0" w:after="0"/>
        <w:ind w:firstLine="709"/>
        <w:contextualSpacing/>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Статья 10. Обстоятельства непреодолимой силы</w:t>
      </w:r>
    </w:p>
    <w:p>
      <w:pPr>
        <w:pStyle w:val="Normal"/>
        <w:spacing w:lineRule="auto" w:line="240" w:before="0" w:after="0"/>
        <w:ind w:firstLine="709"/>
        <w:contextualSpacing/>
        <w:jc w:val="both"/>
        <w:rPr>
          <w:rFonts w:ascii="Times New Roman" w:hAnsi="Times New Roman" w:eastAsia="Times New Roman" w:cs="Times New Roman"/>
          <w:sz w:val="24"/>
          <w:szCs w:val="24"/>
        </w:rPr>
      </w:pPr>
      <w:bookmarkStart w:id="12" w:name="Par234"/>
      <w:bookmarkEnd w:id="12"/>
      <w:r>
        <w:rPr>
          <w:rFonts w:eastAsia="Times New Roman" w:cs="Times New Roman" w:ascii="Times New Roman" w:hAnsi="Times New Roman"/>
          <w:sz w:val="24"/>
          <w:szCs w:val="24"/>
        </w:rPr>
        <w:t>10.1. Стороны освобождаются от ответственности за полное или частичное неисполнение своих обязательств по настоящему Договору в случае, если оно явилось следствием обстоятельств непреодолимой силы, а именно: наводнения, пожара, землетрясения, диверсии, военных действий, блокад, изменения законодательства, препятствующих надлежащему исполнению обязательств по настоящему Договору, а также других чрезвычайных обстоятельств, подтвержденных в установленном законодательством порядке, которые возникли после заключения настоящего Договора и непосредственно повлияли на исполнение Сторонами своих обязательств, а также которые Стороны были не в состоянии предвидеть и предотвратить.</w:t>
      </w:r>
    </w:p>
    <w:p>
      <w:pPr>
        <w:pStyle w:val="Normal"/>
        <w:spacing w:lineRule="auto" w:line="240" w:before="0" w:after="0"/>
        <w:ind w:firstLine="709"/>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10.2. Если обстоятельства, указанные в п. 10.1 настоящего Договора, будут длиться более 2 (двух) календарных месяцев с даты соответствующего уведомления, каждая из Сторон вправе расторгнуть настоящий Договор без требования возмещения убытков, понесенных в связи с наступлением таких обстоятельств.</w:t>
      </w:r>
    </w:p>
    <w:p>
      <w:pPr>
        <w:pStyle w:val="Normal"/>
        <w:spacing w:lineRule="auto" w:line="240" w:before="0" w:after="0"/>
        <w:ind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spacing w:lineRule="auto" w:line="240" w:before="0" w:after="0"/>
        <w:ind w:firstLine="709"/>
        <w:contextualSpacing/>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Статья 11. Порядок урегулирования споров</w:t>
      </w:r>
    </w:p>
    <w:p>
      <w:pPr>
        <w:pStyle w:val="Normal"/>
        <w:spacing w:lineRule="auto" w:line="240" w:before="0" w:after="0"/>
        <w:ind w:firstLine="709"/>
        <w:contextualSpacing/>
        <w:jc w:val="both"/>
        <w:rPr>
          <w:rFonts w:ascii="Times New Roman" w:hAnsi="Times New Roman" w:eastAsia="Calibri" w:cs="Times New Roman"/>
          <w:sz w:val="24"/>
          <w:szCs w:val="24"/>
        </w:rPr>
      </w:pPr>
      <w:r>
        <w:rPr>
          <w:rFonts w:eastAsia="Times New Roman" w:cs="Times New Roman" w:ascii="Times New Roman" w:hAnsi="Times New Roman"/>
          <w:sz w:val="24"/>
          <w:szCs w:val="24"/>
        </w:rPr>
        <w:t>11.1. Все споры, претензии и разногласия, которые могут возникнуть между Сторонами, будут разрешаться путем переговоров.</w:t>
      </w:r>
    </w:p>
    <w:p>
      <w:pPr>
        <w:pStyle w:val="Normal"/>
        <w:spacing w:lineRule="auto" w:line="240" w:before="0" w:after="0"/>
        <w:ind w:firstLine="709"/>
        <w:contextualSpacing/>
        <w:jc w:val="both"/>
        <w:rPr>
          <w:rFonts w:ascii="Times New Roman" w:hAnsi="Times New Roman" w:eastAsia="Calibri" w:cs="Times New Roman"/>
          <w:sz w:val="24"/>
          <w:szCs w:val="24"/>
        </w:rPr>
      </w:pPr>
      <w:r>
        <w:rPr>
          <w:rFonts w:eastAsia="Times New Roman" w:cs="Times New Roman" w:ascii="Times New Roman" w:hAnsi="Times New Roman"/>
          <w:sz w:val="24"/>
          <w:szCs w:val="24"/>
        </w:rPr>
        <w:t xml:space="preserve">11.2. </w:t>
      </w:r>
      <w:r>
        <w:rPr>
          <w:rFonts w:eastAsia="Calibri" w:cs="Times New Roman" w:ascii="Times New Roman" w:hAnsi="Times New Roman"/>
          <w:sz w:val="24"/>
          <w:szCs w:val="24"/>
        </w:rPr>
        <w:t>В случае невыполнения Сторонами своих обязательств и недостижения взаимного согласия споры по настоящему Договору разрешаются в Арбитражном суде города Москвы.</w:t>
      </w:r>
    </w:p>
    <w:p>
      <w:pPr>
        <w:pStyle w:val="Normal"/>
        <w:spacing w:lineRule="auto" w:line="240" w:before="0" w:after="0"/>
        <w:ind w:firstLine="709"/>
        <w:contextualSpacing/>
        <w:jc w:val="both"/>
        <w:rPr>
          <w:rFonts w:ascii="Times New Roman" w:hAnsi="Times New Roman" w:eastAsia="Calibri" w:cs="Times New Roman"/>
          <w:sz w:val="24"/>
          <w:szCs w:val="24"/>
        </w:rPr>
      </w:pPr>
      <w:r>
        <w:rPr>
          <w:rFonts w:eastAsia="Times New Roman" w:cs="Times New Roman" w:ascii="Times New Roman" w:hAnsi="Times New Roman"/>
          <w:sz w:val="24"/>
          <w:szCs w:val="24"/>
        </w:rPr>
        <w:t xml:space="preserve">11.3. </w:t>
      </w:r>
      <w:r>
        <w:rPr>
          <w:rFonts w:eastAsia="Calibri" w:cs="Times New Roman" w:ascii="Times New Roman" w:hAnsi="Times New Roman"/>
          <w:sz w:val="24"/>
          <w:szCs w:val="24"/>
        </w:rPr>
        <w:t>В случае направления одной из Сторон претензии, она должна быть рассмотрена второй Стороной и в срок не позднее 15 (пятнадцати) календарных дней с даты ее получения направлен ответ по существу. Оставление претензии без ответа в установленный срок означает признание требований претензии.</w:t>
      </w:r>
    </w:p>
    <w:p>
      <w:pPr>
        <w:pStyle w:val="Normal"/>
        <w:spacing w:lineRule="auto" w:line="240" w:before="0" w:after="0"/>
        <w:ind w:firstLine="709"/>
        <w:contextualSpacing/>
        <w:jc w:val="both"/>
        <w:rPr>
          <w:rFonts w:ascii="Times New Roman" w:hAnsi="Times New Roman" w:eastAsia="Calibri" w:cs="Times New Roman"/>
          <w:sz w:val="24"/>
          <w:szCs w:val="24"/>
        </w:rPr>
      </w:pPr>
      <w:r>
        <w:rPr>
          <w:rFonts w:eastAsia="Times New Roman" w:cs="Times New Roman" w:ascii="Times New Roman" w:hAnsi="Times New Roman"/>
          <w:sz w:val="24"/>
          <w:szCs w:val="24"/>
        </w:rPr>
        <w:t xml:space="preserve">11.3.1. </w:t>
      </w:r>
      <w:r>
        <w:rPr>
          <w:rFonts w:eastAsia="Calibri" w:cs="Times New Roman" w:ascii="Times New Roman" w:hAnsi="Times New Roman"/>
          <w:sz w:val="24"/>
          <w:szCs w:val="24"/>
        </w:rPr>
        <w:t xml:space="preserve">В претензии должны быть указаны: наименование, почтовый адрес и реквизиты организации (учреждения, предприятия), предъявившей претензию; наименование, почтовый адрес и реквизиты организации (учреждения, предприятия), которой направлена претензия. Если претензионные требования подлежат денежной оценке, в претензии указывается истребуемая сумма и ее полный и обоснованный расчет. 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 </w:t>
      </w:r>
    </w:p>
    <w:p>
      <w:pPr>
        <w:pStyle w:val="Normal"/>
        <w:spacing w:lineRule="auto" w:line="240" w:before="0" w:after="0"/>
        <w:ind w:firstLine="709"/>
        <w:contextualSpacing/>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spacing w:lineRule="auto" w:line="240" w:before="0" w:after="0"/>
        <w:ind w:firstLine="709"/>
        <w:contextualSpacing/>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Статья 12. Срок действия Договора</w:t>
      </w:r>
    </w:p>
    <w:p>
      <w:pPr>
        <w:pStyle w:val="Normal"/>
        <w:spacing w:lineRule="auto" w:line="240" w:before="0" w:after="0"/>
        <w:ind w:firstLine="709"/>
        <w:contextualSpacing/>
        <w:jc w:val="both"/>
        <w:rPr>
          <w:rFonts w:ascii="Times New Roman" w:hAnsi="Times New Roman" w:eastAsia="Calibri" w:cs="Times New Roman"/>
          <w:sz w:val="24"/>
          <w:szCs w:val="24"/>
          <w:lang w:eastAsia="en-US"/>
        </w:rPr>
      </w:pPr>
      <w:bookmarkStart w:id="13" w:name="Par255"/>
      <w:bookmarkStart w:id="14" w:name="Par253"/>
      <w:bookmarkEnd w:id="13"/>
      <w:bookmarkEnd w:id="14"/>
      <w:r>
        <w:rPr>
          <w:rFonts w:eastAsia="Calibri" w:cs="Times New Roman" w:ascii="Times New Roman" w:hAnsi="Times New Roman"/>
          <w:sz w:val="24"/>
          <w:szCs w:val="24"/>
          <w:lang w:eastAsia="en-US"/>
        </w:rPr>
        <w:t>12.1. Договор вступает в силу с момента подписания и действует по 30 сентября 2021 г.</w:t>
      </w:r>
    </w:p>
    <w:p>
      <w:pPr>
        <w:pStyle w:val="Normal"/>
        <w:spacing w:lineRule="auto" w:line="240" w:before="0" w:after="0"/>
        <w:ind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12.2. Обязательства Сторон, не исполненные до даты истечения срока действия настоящего Договора, указанного в п. 12.1 Договора, подлежат исполнению в полном объеме.</w:t>
      </w:r>
    </w:p>
    <w:p>
      <w:pPr>
        <w:pStyle w:val="Normal"/>
        <w:spacing w:lineRule="auto" w:line="240" w:before="0" w:after="0"/>
        <w:ind w:firstLine="709"/>
        <w:contextualSpacing/>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Статья 13. Прочие условия</w:t>
      </w:r>
    </w:p>
    <w:p>
      <w:pPr>
        <w:pStyle w:val="Normal"/>
        <w:spacing w:lineRule="auto" w:line="240" w:before="0" w:after="0"/>
        <w:ind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13.1. Все уведомления Сторон, связанные с исполнением настоящего Договора, направляются в письменной форме по почте заказным письмом по фактическому адресу Стороны, указанному в ст. 14 настоящего Договора, или с использованием факсимильной связи, электронной почты с последующим предоставлением оригинала. В случае направления уведомлений с использованием почты уведомления считаются полученными Стороной в день фактического получения, подтвержденного отметкой почты. В случае отправления уведомлений посредством факсимильной связи и электронной почты уведомления считаются полученными Стороной в день их отправки.</w:t>
      </w:r>
    </w:p>
    <w:p>
      <w:pPr>
        <w:pStyle w:val="Normal"/>
        <w:spacing w:lineRule="auto" w:line="240" w:before="0" w:after="0"/>
        <w:ind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13.2. Договор заключен в электронной форме в порядке, предусмотренном Положением о закупке ФГБНУ НЦН. Дополнительно стороны вправе оформить Договор в 2 (двух) экземплярах, по одному для каждой из сторон, имеющих такую же юридическую силу, как и Договор, заключенный в электронной форме.</w:t>
      </w:r>
    </w:p>
    <w:p>
      <w:pPr>
        <w:pStyle w:val="Normal"/>
        <w:spacing w:lineRule="auto" w:line="240" w:before="0" w:after="0"/>
        <w:ind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13.3. Во всем, что не предусмотрено настоящим Договором, Стороны руководствуются действующим законодательством Российской Федерации.</w:t>
      </w:r>
    </w:p>
    <w:p>
      <w:pPr>
        <w:pStyle w:val="Normal"/>
        <w:spacing w:lineRule="auto" w:line="240" w:before="0" w:after="0"/>
        <w:ind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 xml:space="preserve">13.4. Неотъемлемыми частями Договора являются: </w:t>
      </w:r>
    </w:p>
    <w:p>
      <w:pPr>
        <w:pStyle w:val="Normal"/>
        <w:spacing w:lineRule="auto" w:line="240" w:before="0" w:after="0"/>
        <w:ind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13.4.1. Приложение № 1: «Спецификация»;</w:t>
      </w:r>
    </w:p>
    <w:p>
      <w:pPr>
        <w:pStyle w:val="Normal"/>
        <w:spacing w:lineRule="auto" w:line="240" w:before="0" w:after="0"/>
        <w:ind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13.4.2. Приложение № 2: «Техническое задание»;</w:t>
      </w:r>
    </w:p>
    <w:p>
      <w:pPr>
        <w:pStyle w:val="Normal"/>
        <w:spacing w:lineRule="auto" w:line="240" w:before="0" w:after="0"/>
        <w:ind w:firstLine="709"/>
        <w:contextualSpacing/>
        <w:jc w:val="both"/>
        <w:rPr>
          <w:rFonts w:ascii="Times New Roman" w:hAnsi="Times New Roman" w:eastAsia="Calibri" w:cs="Times New Roman"/>
          <w:bCs/>
          <w:sz w:val="24"/>
          <w:szCs w:val="24"/>
          <w:lang w:eastAsia="en-US"/>
        </w:rPr>
      </w:pPr>
      <w:r>
        <w:rPr>
          <w:rFonts w:eastAsia="Calibri" w:cs="Times New Roman" w:ascii="Times New Roman" w:hAnsi="Times New Roman"/>
          <w:sz w:val="24"/>
          <w:szCs w:val="24"/>
          <w:lang w:eastAsia="en-US"/>
        </w:rPr>
        <w:t xml:space="preserve">13.4.3. Приложение № 3: </w:t>
      </w:r>
      <w:r>
        <w:rPr>
          <w:rFonts w:eastAsia="Calibri" w:cs="Times New Roman" w:ascii="Times New Roman" w:hAnsi="Times New Roman"/>
          <w:bCs/>
          <w:sz w:val="24"/>
          <w:szCs w:val="24"/>
          <w:lang w:eastAsia="en-US"/>
        </w:rPr>
        <w:t>«Форма акта сдачи-приемки оказанных услуг».</w:t>
      </w:r>
    </w:p>
    <w:p>
      <w:pPr>
        <w:pStyle w:val="ConsPlusNormal1"/>
        <w:spacing w:before="0" w:after="0"/>
        <w:ind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ConsPlusNormal1"/>
        <w:spacing w:before="0" w:after="0"/>
        <w:ind w:hanging="0"/>
        <w:contextualSpacing/>
        <w:jc w:val="center"/>
        <w:rPr>
          <w:rFonts w:ascii="Times New Roman" w:hAnsi="Times New Roman" w:cs="Times New Roman"/>
          <w:b/>
          <w:b/>
          <w:sz w:val="24"/>
          <w:szCs w:val="24"/>
        </w:rPr>
      </w:pPr>
      <w:r>
        <w:rPr>
          <w:rFonts w:cs="Times New Roman" w:ascii="Times New Roman" w:hAnsi="Times New Roman"/>
          <w:b/>
          <w:sz w:val="24"/>
          <w:szCs w:val="24"/>
        </w:rPr>
        <w:t>Статья 14. Адреса, реквизиты и подписи Сторон</w:t>
      </w:r>
    </w:p>
    <w:tbl>
      <w:tblPr>
        <w:tblW w:w="9854" w:type="dxa"/>
        <w:jc w:val="left"/>
        <w:tblInd w:w="0" w:type="dxa"/>
        <w:tblCellMar>
          <w:top w:w="0" w:type="dxa"/>
          <w:left w:w="108" w:type="dxa"/>
          <w:bottom w:w="0" w:type="dxa"/>
          <w:right w:w="108" w:type="dxa"/>
        </w:tblCellMar>
        <w:tblLook w:val="04a0" w:noHBand="0" w:noVBand="1" w:firstColumn="1" w:lastRow="0" w:lastColumn="0" w:firstRow="1"/>
      </w:tblPr>
      <w:tblGrid>
        <w:gridCol w:w="4904"/>
        <w:gridCol w:w="4949"/>
      </w:tblGrid>
      <w:tr>
        <w:trPr/>
        <w:tc>
          <w:tcPr>
            <w:tcW w:w="4904" w:type="dxa"/>
            <w:tcBorders/>
          </w:tcPr>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Заказчик: </w:t>
            </w:r>
          </w:p>
          <w:p>
            <w:pPr>
              <w:pStyle w:val="ConsPlusNonformat"/>
              <w:spacing w:before="0" w:after="0"/>
              <w:contextualSpacing/>
              <w:rPr>
                <w:rFonts w:ascii="Times New Roman" w:hAnsi="Times New Roman" w:cs="Times New Roman"/>
                <w:b/>
                <w:b/>
                <w:sz w:val="24"/>
                <w:szCs w:val="24"/>
              </w:rPr>
            </w:pPr>
            <w:r>
              <w:rPr>
                <w:rFonts w:cs="Times New Roman" w:ascii="Times New Roman" w:hAnsi="Times New Roman"/>
                <w:b/>
                <w:sz w:val="24"/>
                <w:szCs w:val="24"/>
              </w:rPr>
              <w:t>Федеральное государственное бюджетное научное учреждение «Научный центр неврологии» (ФГБНУ НЦН)</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Юридический адрес: 125367, г. Москва,</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Волоколамское шоссе, д. 80, строение 1</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Телефон (495) 490-22-30</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Электронная почта zakupki@neurology.ru </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ОГРН 1027739766812</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ИНН 7733012151, КПП 773301001 </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ОКПО 01897653, ОКТМО 45368000</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Банковские реквизиты:</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УФК по г. Москве (ФГБНУ НЦН </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л/с 20736У94110) </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р/с 40501810845252000079 </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в ГУ Банка России по ЦФО</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БИК 044525000 </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Дата постановки на учет в НО: 16.04.1993 г.</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Подписано ЭЦП</w:t>
            </w:r>
          </w:p>
        </w:tc>
        <w:tc>
          <w:tcPr>
            <w:tcW w:w="4949" w:type="dxa"/>
            <w:tcBorders/>
          </w:tcPr>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Исполнитель:</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Адреса:- юридический, - фактический:                     </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Телефон ____, факс ______, Эл. адрес:                 </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ИНН/КПП __________/____________</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ОГРН ______ОКТМО _______</w:t>
              <w:br/>
              <w:t>ОКПО ____________</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р/с _____ л/с _____ БИК ______________ Дата постановки на учет в НО: ___.___.___ г. </w:t>
            </w:r>
          </w:p>
          <w:p>
            <w:pPr>
              <w:pStyle w:val="ConsPlusNonformat"/>
              <w:spacing w:before="0" w:after="0"/>
              <w:contextualSpacing/>
              <w:rPr>
                <w:rFonts w:ascii="Times New Roman" w:hAnsi="Times New Roman" w:cs="Times New Roman"/>
                <w:sz w:val="24"/>
                <w:szCs w:val="24"/>
              </w:rPr>
            </w:pPr>
            <w:r>
              <w:rPr>
                <w:rFonts w:cs="Times New Roman" w:ascii="Times New Roman" w:hAnsi="Times New Roman"/>
                <w:sz w:val="24"/>
                <w:szCs w:val="24"/>
              </w:rPr>
              <w:t>Подписано ЭЦП</w:t>
            </w:r>
          </w:p>
        </w:tc>
      </w:tr>
    </w:tbl>
    <w:p>
      <w:pPr>
        <w:pStyle w:val="Normal"/>
        <w:spacing w:lineRule="auto" w:line="240" w:before="0" w:after="200"/>
        <w:contextualSpacing/>
        <w:jc w:val="right"/>
        <w:rPr>
          <w:rFonts w:ascii="Times New Roman" w:hAnsi="Times New Roman" w:cs="Times New Roman"/>
          <w:b/>
          <w:b/>
          <w:bCs/>
          <w:i/>
          <w:i/>
          <w:iCs/>
          <w:sz w:val="24"/>
          <w:szCs w:val="24"/>
        </w:rPr>
      </w:pPr>
      <w:r>
        <w:rPr>
          <w:rFonts w:cs="Times New Roman" w:ascii="Times New Roman" w:hAnsi="Times New Roman"/>
          <w:b/>
          <w:bCs/>
          <w:i/>
          <w:iCs/>
          <w:sz w:val="24"/>
          <w:szCs w:val="24"/>
        </w:rPr>
        <w:t>Приложение № 1 к Договору</w:t>
      </w:r>
    </w:p>
    <w:p>
      <w:pPr>
        <w:pStyle w:val="Normal"/>
        <w:spacing w:lineRule="auto" w:line="240" w:before="0" w:after="0"/>
        <w:contextualSpacing/>
        <w:jc w:val="center"/>
        <w:rPr>
          <w:rFonts w:ascii="Times New Roman" w:hAnsi="Times New Roman" w:cs="Times New Roman"/>
          <w:b/>
          <w:b/>
          <w:sz w:val="24"/>
          <w:szCs w:val="24"/>
        </w:rPr>
      </w:pPr>
      <w:r>
        <w:rPr>
          <w:rFonts w:cs="Times New Roman" w:ascii="Times New Roman" w:hAnsi="Times New Roman"/>
          <w:b/>
          <w:sz w:val="24"/>
          <w:szCs w:val="24"/>
        </w:rPr>
        <w:t>Спецификация</w:t>
      </w:r>
    </w:p>
    <w:tbl>
      <w:tblPr>
        <w:tblW w:w="9570" w:type="dxa"/>
        <w:jc w:val="left"/>
        <w:tblInd w:w="552" w:type="dxa"/>
        <w:tblCellMar>
          <w:top w:w="0" w:type="dxa"/>
          <w:left w:w="0" w:type="dxa"/>
          <w:bottom w:w="0" w:type="dxa"/>
          <w:right w:w="0" w:type="dxa"/>
        </w:tblCellMar>
        <w:tblLook w:val="04a0" w:noHBand="0" w:noVBand="1" w:firstColumn="1" w:lastRow="0" w:lastColumn="0" w:firstRow="1"/>
      </w:tblPr>
      <w:tblGrid>
        <w:gridCol w:w="4677"/>
        <w:gridCol w:w="4892"/>
      </w:tblGrid>
      <w:tr>
        <w:trPr>
          <w:trHeight w:val="779" w:hRule="atLeast"/>
        </w:trPr>
        <w:tc>
          <w:tcPr>
            <w:tcW w:w="4677" w:type="dxa"/>
            <w:tcBorders/>
          </w:tcPr>
          <w:p>
            <w:pPr>
              <w:pStyle w:val="Normal"/>
              <w:tabs>
                <w:tab w:val="clear" w:pos="708"/>
                <w:tab w:val="center" w:pos="1976" w:leader="none"/>
              </w:tabs>
              <w:spacing w:lineRule="auto" w:line="240" w:before="0" w:after="0"/>
              <w:contextualSpacing/>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Заказчик:</w:t>
            </w:r>
          </w:p>
          <w:p>
            <w:pPr>
              <w:pStyle w:val="Normal"/>
              <w:tabs>
                <w:tab w:val="clear" w:pos="708"/>
                <w:tab w:val="center" w:pos="1976" w:leader="none"/>
              </w:tabs>
              <w:spacing w:lineRule="auto" w:line="240" w:before="0" w:after="0"/>
              <w:contextualSpacing/>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 xml:space="preserve">_______________ / </w:t>
            </w:r>
            <w:r>
              <w:rPr>
                <w:rFonts w:eastAsia="Calibri" w:cs="Times New Roman" w:ascii="Times New Roman" w:hAnsi="Times New Roman"/>
                <w:b/>
                <w:sz w:val="24"/>
                <w:szCs w:val="24"/>
                <w:lang w:eastAsia="en-US"/>
              </w:rPr>
              <w:t>_____________</w:t>
            </w:r>
            <w:r>
              <w:rPr>
                <w:rFonts w:eastAsia="Calibri" w:cs="Times New Roman" w:ascii="Times New Roman" w:hAnsi="Times New Roman"/>
                <w:sz w:val="24"/>
                <w:szCs w:val="24"/>
                <w:lang w:eastAsia="en-US"/>
              </w:rPr>
              <w:t xml:space="preserve"> / </w:t>
            </w:r>
          </w:p>
          <w:p>
            <w:pPr>
              <w:pStyle w:val="Normal"/>
              <w:tabs>
                <w:tab w:val="clear" w:pos="708"/>
                <w:tab w:val="center" w:pos="1976" w:leader="none"/>
              </w:tabs>
              <w:spacing w:lineRule="auto" w:line="240" w:before="0" w:after="0"/>
              <w:contextualSpacing/>
              <w:rPr>
                <w:rFonts w:ascii="Times New Roman" w:hAnsi="Times New Roman" w:eastAsia="Calibri" w:cs="Times New Roman"/>
                <w:b/>
                <w:b/>
                <w:sz w:val="24"/>
                <w:szCs w:val="24"/>
                <w:lang w:eastAsia="en-US"/>
              </w:rPr>
            </w:pPr>
            <w:r>
              <w:rPr>
                <w:rFonts w:eastAsia="Times New Roman" w:cs="Times New Roman" w:ascii="Times New Roman" w:hAnsi="Times New Roman"/>
                <w:sz w:val="24"/>
                <w:szCs w:val="24"/>
                <w:lang w:eastAsia="en-US"/>
              </w:rPr>
              <w:t xml:space="preserve">Подписано ЭЦП      </w:t>
            </w:r>
          </w:p>
        </w:tc>
        <w:tc>
          <w:tcPr>
            <w:tcW w:w="4892" w:type="dxa"/>
            <w:tcBorders/>
          </w:tcPr>
          <w:p>
            <w:pPr>
              <w:pStyle w:val="Normal"/>
              <w:tabs>
                <w:tab w:val="clear" w:pos="708"/>
                <w:tab w:val="center" w:pos="1976" w:leader="none"/>
              </w:tabs>
              <w:spacing w:lineRule="auto" w:line="240" w:before="0" w:after="0"/>
              <w:contextualSpacing/>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Исполнитель:</w:t>
            </w:r>
          </w:p>
          <w:p>
            <w:pPr>
              <w:pStyle w:val="Normal"/>
              <w:spacing w:lineRule="auto" w:line="240" w:before="0" w:after="0"/>
              <w:contextualSpacing/>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_______________ / _____________ /</w:t>
            </w:r>
          </w:p>
          <w:p>
            <w:pPr>
              <w:pStyle w:val="Normal"/>
              <w:spacing w:lineRule="auto" w:line="240" w:before="0" w:after="0"/>
              <w:contextualSpacing/>
              <w:rPr>
                <w:rFonts w:ascii="Times New Roman" w:hAnsi="Times New Roman" w:eastAsia="Times New Roman" w:cs="Times New Roman"/>
                <w:b/>
                <w:b/>
                <w:sz w:val="24"/>
                <w:szCs w:val="24"/>
                <w:lang w:eastAsia="en-US"/>
              </w:rPr>
            </w:pPr>
            <w:r>
              <w:rPr>
                <w:rFonts w:eastAsia="Times New Roman" w:cs="Times New Roman" w:ascii="Times New Roman" w:hAnsi="Times New Roman"/>
                <w:sz w:val="24"/>
                <w:szCs w:val="24"/>
                <w:lang w:eastAsia="en-US"/>
              </w:rPr>
              <w:t xml:space="preserve">Подписано ЭЦП      </w:t>
            </w:r>
          </w:p>
        </w:tc>
      </w:tr>
    </w:tbl>
    <w:p>
      <w:pPr>
        <w:pStyle w:val="Normal"/>
        <w:keepNext w:val="true"/>
        <w:spacing w:lineRule="auto" w:line="240" w:before="0" w:after="0"/>
        <w:contextualSpacing/>
        <w:jc w:val="right"/>
        <w:rPr>
          <w:rFonts w:ascii="Times New Roman" w:hAnsi="Times New Roman" w:cs="Times New Roman"/>
          <w:b/>
          <w:b/>
          <w:bCs/>
          <w:i/>
          <w:i/>
          <w:iCs/>
          <w:sz w:val="24"/>
          <w:szCs w:val="24"/>
        </w:rPr>
      </w:pPr>
      <w:r>
        <w:rPr>
          <w:rFonts w:cs="Times New Roman" w:ascii="Times New Roman" w:hAnsi="Times New Roman"/>
          <w:b/>
          <w:bCs/>
          <w:i/>
          <w:iCs/>
          <w:sz w:val="24"/>
          <w:szCs w:val="24"/>
        </w:rPr>
        <w:t>Приложение № 2 к Договору</w:t>
      </w:r>
    </w:p>
    <w:p>
      <w:pPr>
        <w:pStyle w:val="ConsNormal"/>
        <w:keepNext w:val="true"/>
        <w:widowControl/>
        <w:spacing w:before="0" w:after="0"/>
        <w:ind w:right="0" w:hanging="0"/>
        <w:contextualSpacing/>
        <w:jc w:val="center"/>
        <w:rPr>
          <w:rFonts w:ascii="Times New Roman" w:hAnsi="Times New Roman" w:cs="Times New Roman"/>
          <w:b/>
          <w:b/>
          <w:sz w:val="24"/>
          <w:szCs w:val="24"/>
        </w:rPr>
      </w:pPr>
      <w:r>
        <w:rPr>
          <w:rFonts w:cs="Times New Roman" w:ascii="Times New Roman" w:hAnsi="Times New Roman"/>
          <w:b/>
          <w:sz w:val="24"/>
          <w:szCs w:val="24"/>
        </w:rPr>
        <w:t>Техническое задание</w:t>
      </w:r>
    </w:p>
    <w:tbl>
      <w:tblPr>
        <w:tblW w:w="9570" w:type="dxa"/>
        <w:jc w:val="left"/>
        <w:tblInd w:w="552" w:type="dxa"/>
        <w:tblCellMar>
          <w:top w:w="0" w:type="dxa"/>
          <w:left w:w="0" w:type="dxa"/>
          <w:bottom w:w="0" w:type="dxa"/>
          <w:right w:w="0" w:type="dxa"/>
        </w:tblCellMar>
        <w:tblLook w:val="04a0" w:noHBand="0" w:noVBand="1" w:firstColumn="1" w:lastRow="0" w:lastColumn="0" w:firstRow="1"/>
      </w:tblPr>
      <w:tblGrid>
        <w:gridCol w:w="4677"/>
        <w:gridCol w:w="4892"/>
      </w:tblGrid>
      <w:tr>
        <w:trPr>
          <w:trHeight w:val="779" w:hRule="atLeast"/>
        </w:trPr>
        <w:tc>
          <w:tcPr>
            <w:tcW w:w="4677" w:type="dxa"/>
            <w:tcBorders/>
          </w:tcPr>
          <w:p>
            <w:pPr>
              <w:pStyle w:val="Normal"/>
              <w:tabs>
                <w:tab w:val="clear" w:pos="708"/>
                <w:tab w:val="center" w:pos="1976" w:leader="none"/>
              </w:tabs>
              <w:spacing w:lineRule="auto" w:line="240" w:before="0" w:after="0"/>
              <w:contextualSpacing/>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Заказчик:</w:t>
            </w:r>
          </w:p>
          <w:p>
            <w:pPr>
              <w:pStyle w:val="Normal"/>
              <w:tabs>
                <w:tab w:val="clear" w:pos="708"/>
                <w:tab w:val="center" w:pos="1976" w:leader="none"/>
              </w:tabs>
              <w:spacing w:lineRule="auto" w:line="240" w:before="0" w:after="0"/>
              <w:contextualSpacing/>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 xml:space="preserve">_______________ / </w:t>
            </w:r>
            <w:r>
              <w:rPr>
                <w:rFonts w:eastAsia="Calibri" w:cs="Times New Roman" w:ascii="Times New Roman" w:hAnsi="Times New Roman"/>
                <w:b/>
                <w:sz w:val="24"/>
                <w:szCs w:val="24"/>
                <w:lang w:eastAsia="en-US"/>
              </w:rPr>
              <w:t>_____________</w:t>
            </w:r>
            <w:r>
              <w:rPr>
                <w:rFonts w:eastAsia="Calibri" w:cs="Times New Roman" w:ascii="Times New Roman" w:hAnsi="Times New Roman"/>
                <w:sz w:val="24"/>
                <w:szCs w:val="24"/>
                <w:lang w:eastAsia="en-US"/>
              </w:rPr>
              <w:t xml:space="preserve"> / </w:t>
            </w:r>
          </w:p>
          <w:p>
            <w:pPr>
              <w:pStyle w:val="Normal"/>
              <w:tabs>
                <w:tab w:val="clear" w:pos="708"/>
                <w:tab w:val="center" w:pos="1976" w:leader="none"/>
              </w:tabs>
              <w:spacing w:lineRule="auto" w:line="240" w:before="0" w:after="0"/>
              <w:contextualSpacing/>
              <w:rPr>
                <w:rFonts w:ascii="Times New Roman" w:hAnsi="Times New Roman" w:eastAsia="Calibri" w:cs="Times New Roman"/>
                <w:b/>
                <w:b/>
                <w:sz w:val="24"/>
                <w:szCs w:val="24"/>
                <w:lang w:eastAsia="en-US"/>
              </w:rPr>
            </w:pPr>
            <w:r>
              <w:rPr>
                <w:rFonts w:eastAsia="Times New Roman" w:cs="Times New Roman" w:ascii="Times New Roman" w:hAnsi="Times New Roman"/>
                <w:sz w:val="24"/>
                <w:szCs w:val="24"/>
                <w:lang w:eastAsia="en-US"/>
              </w:rPr>
              <w:t xml:space="preserve">Подписано ЭЦП      </w:t>
            </w:r>
          </w:p>
        </w:tc>
        <w:tc>
          <w:tcPr>
            <w:tcW w:w="4892" w:type="dxa"/>
            <w:tcBorders/>
          </w:tcPr>
          <w:p>
            <w:pPr>
              <w:pStyle w:val="Normal"/>
              <w:tabs>
                <w:tab w:val="clear" w:pos="708"/>
                <w:tab w:val="center" w:pos="1976" w:leader="none"/>
              </w:tabs>
              <w:spacing w:lineRule="auto" w:line="240" w:before="0" w:after="0"/>
              <w:contextualSpacing/>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Исполнитель:</w:t>
            </w:r>
          </w:p>
          <w:p>
            <w:pPr>
              <w:pStyle w:val="Normal"/>
              <w:spacing w:lineRule="auto" w:line="240" w:before="0" w:after="0"/>
              <w:contextualSpacing/>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_______________ / _____________ /</w:t>
            </w:r>
          </w:p>
          <w:p>
            <w:pPr>
              <w:pStyle w:val="Normal"/>
              <w:spacing w:lineRule="auto" w:line="240" w:before="0" w:after="0"/>
              <w:contextualSpacing/>
              <w:rPr>
                <w:rFonts w:ascii="Times New Roman" w:hAnsi="Times New Roman" w:eastAsia="Times New Roman" w:cs="Times New Roman"/>
                <w:b/>
                <w:b/>
                <w:sz w:val="24"/>
                <w:szCs w:val="24"/>
                <w:lang w:eastAsia="en-US"/>
              </w:rPr>
            </w:pPr>
            <w:r>
              <w:rPr>
                <w:rFonts w:eastAsia="Times New Roman" w:cs="Times New Roman" w:ascii="Times New Roman" w:hAnsi="Times New Roman"/>
                <w:sz w:val="24"/>
                <w:szCs w:val="24"/>
                <w:lang w:eastAsia="en-US"/>
              </w:rPr>
              <w:t xml:space="preserve">Подписано ЭЦП      </w:t>
            </w:r>
          </w:p>
        </w:tc>
      </w:tr>
    </w:tbl>
    <w:p>
      <w:pPr>
        <w:pStyle w:val="Normal"/>
        <w:spacing w:before="0" w:after="200"/>
        <w:contextualSpacing/>
        <w:jc w:val="right"/>
        <w:rPr>
          <w:rFonts w:ascii="Times New Roman" w:hAnsi="Times New Roman" w:eastAsia="Times New Roman" w:cs="Times New Roman"/>
          <w:b/>
          <w:b/>
          <w:bCs/>
          <w:i/>
          <w:i/>
          <w:iCs/>
        </w:rPr>
      </w:pPr>
      <w:r>
        <w:rPr>
          <w:rFonts w:eastAsia="Times New Roman" w:cs="Times New Roman" w:ascii="Times New Roman" w:hAnsi="Times New Roman"/>
          <w:b/>
          <w:bCs/>
          <w:i/>
          <w:iCs/>
        </w:rPr>
      </w:r>
    </w:p>
    <w:p>
      <w:pPr>
        <w:pStyle w:val="Normal"/>
        <w:spacing w:before="0" w:after="200"/>
        <w:contextualSpacing/>
        <w:jc w:val="right"/>
        <w:rPr>
          <w:rFonts w:ascii="Times New Roman" w:hAnsi="Times New Roman" w:eastAsia="Times New Roman" w:cs="Times New Roman"/>
          <w:b/>
          <w:b/>
          <w:bCs/>
          <w:i/>
          <w:i/>
          <w:iCs/>
        </w:rPr>
      </w:pPr>
      <w:r>
        <w:rPr>
          <w:rFonts w:eastAsia="Times New Roman" w:cs="Times New Roman" w:ascii="Times New Roman" w:hAnsi="Times New Roman"/>
          <w:b/>
          <w:bCs/>
          <w:i/>
          <w:iCs/>
        </w:rPr>
      </w:r>
    </w:p>
    <w:p>
      <w:pPr>
        <w:pStyle w:val="Normal"/>
        <w:spacing w:before="0" w:after="200"/>
        <w:contextualSpacing/>
        <w:jc w:val="right"/>
        <w:rPr>
          <w:rFonts w:ascii="Times New Roman" w:hAnsi="Times New Roman" w:eastAsia="Times New Roman" w:cs="Times New Roman"/>
          <w:b/>
          <w:b/>
          <w:bCs/>
          <w:i/>
          <w:i/>
          <w:iCs/>
        </w:rPr>
      </w:pPr>
      <w:r>
        <w:rPr>
          <w:rFonts w:eastAsia="Times New Roman" w:cs="Times New Roman" w:ascii="Times New Roman" w:hAnsi="Times New Roman"/>
          <w:b/>
          <w:bCs/>
          <w:i/>
          <w:iCs/>
        </w:rPr>
      </w:r>
    </w:p>
    <w:p>
      <w:pPr>
        <w:pStyle w:val="Normal"/>
        <w:spacing w:before="0" w:after="200"/>
        <w:contextualSpacing/>
        <w:jc w:val="right"/>
        <w:rPr>
          <w:rFonts w:ascii="Times New Roman" w:hAnsi="Times New Roman" w:eastAsia="Times New Roman" w:cs="Times New Roman"/>
          <w:b/>
          <w:b/>
          <w:bCs/>
          <w:i/>
          <w:i/>
          <w:iCs/>
        </w:rPr>
      </w:pPr>
      <w:r>
        <w:rPr>
          <w:rFonts w:eastAsia="Times New Roman" w:cs="Times New Roman" w:ascii="Times New Roman" w:hAnsi="Times New Roman"/>
          <w:b/>
          <w:bCs/>
          <w:i/>
          <w:iCs/>
        </w:rPr>
      </w:r>
    </w:p>
    <w:p>
      <w:pPr>
        <w:pStyle w:val="Normal"/>
        <w:spacing w:before="0" w:after="200"/>
        <w:contextualSpacing/>
        <w:jc w:val="right"/>
        <w:rPr>
          <w:rFonts w:ascii="Times New Roman" w:hAnsi="Times New Roman" w:eastAsia="Times New Roman" w:cs="Times New Roman"/>
          <w:b/>
          <w:b/>
          <w:bCs/>
          <w:i/>
          <w:i/>
          <w:iCs/>
        </w:rPr>
      </w:pPr>
      <w:r>
        <w:rPr>
          <w:rFonts w:eastAsia="Times New Roman" w:cs="Times New Roman" w:ascii="Times New Roman" w:hAnsi="Times New Roman"/>
          <w:b/>
          <w:bCs/>
          <w:i/>
          <w:iCs/>
        </w:rPr>
      </w:r>
    </w:p>
    <w:p>
      <w:pPr>
        <w:pStyle w:val="Normal"/>
        <w:spacing w:before="0" w:after="200"/>
        <w:contextualSpacing/>
        <w:jc w:val="right"/>
        <w:rPr>
          <w:rFonts w:ascii="Times New Roman" w:hAnsi="Times New Roman" w:eastAsia="Times New Roman" w:cs="Times New Roman"/>
          <w:b/>
          <w:b/>
          <w:bCs/>
          <w:i/>
          <w:i/>
          <w:iCs/>
        </w:rPr>
      </w:pPr>
      <w:r>
        <w:rPr>
          <w:rFonts w:eastAsia="Times New Roman" w:cs="Times New Roman" w:ascii="Times New Roman" w:hAnsi="Times New Roman"/>
          <w:b/>
          <w:bCs/>
          <w:i/>
          <w:iCs/>
        </w:rPr>
        <w:t>Приложение № 3 к Договору</w:t>
      </w:r>
    </w:p>
    <w:p>
      <w:pPr>
        <w:pStyle w:val="Normal"/>
        <w:keepNext w:val="true"/>
        <w:spacing w:lineRule="auto" w:line="240" w:before="0" w:after="0"/>
        <w:contextualSpacing/>
        <w:jc w:val="center"/>
        <w:rPr>
          <w:rFonts w:ascii="Times New Roman" w:hAnsi="Times New Roman" w:eastAsia="Times New Roman" w:cs="Times New Roman"/>
          <w:b/>
          <w:b/>
          <w:bCs/>
          <w:iCs/>
        </w:rPr>
      </w:pPr>
      <w:r>
        <w:rPr>
          <w:rFonts w:eastAsia="Times New Roman" w:cs="Times New Roman" w:ascii="Times New Roman" w:hAnsi="Times New Roman"/>
          <w:b/>
          <w:bCs/>
          <w:iCs/>
        </w:rPr>
        <w:t xml:space="preserve">Форма акта сдачи-приемки </w:t>
      </w:r>
      <w:r>
        <w:rPr>
          <w:rFonts w:eastAsia="Times New Roman" w:cs="Times New Roman" w:ascii="Times New Roman" w:hAnsi="Times New Roman"/>
          <w:b/>
        </w:rPr>
        <w:t>оказанных услуг</w:t>
      </w:r>
    </w:p>
    <w:p>
      <w:pPr>
        <w:pStyle w:val="Normal"/>
        <w:spacing w:lineRule="auto" w:line="240" w:before="0" w:after="0"/>
        <w:contextualSpacing/>
        <w:jc w:val="center"/>
        <w:rPr>
          <w:rFonts w:ascii="Times New Roman" w:hAnsi="Times New Roman" w:eastAsia="Times New Roman" w:cs="Times New Roman"/>
        </w:rPr>
      </w:pPr>
      <w:r>
        <w:rPr>
          <w:rFonts w:eastAsia="Times New Roman" w:cs="Times New Roman" w:ascii="Times New Roman" w:hAnsi="Times New Roman"/>
        </w:rPr>
        <w:t>Акт сдачи-приемки оказанных услуг</w:t>
      </w:r>
    </w:p>
    <w:p>
      <w:pPr>
        <w:pStyle w:val="Normal"/>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г. Москва</w:t>
        <w:tab/>
        <w:tab/>
        <w:tab/>
        <w:tab/>
        <w:tab/>
        <w:tab/>
        <w:tab/>
        <w:t xml:space="preserve">                           «___» _________ 20___ г.</w:t>
      </w:r>
    </w:p>
    <w:p>
      <w:pPr>
        <w:pStyle w:val="Normal"/>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ind w:firstLine="709"/>
        <w:contextualSpacing/>
        <w:jc w:val="both"/>
        <w:rPr>
          <w:rFonts w:ascii="Times New Roman" w:hAnsi="Times New Roman" w:eastAsia="Arial Unicode MS" w:cs="Times New Roman"/>
          <w:sz w:val="24"/>
          <w:szCs w:val="24"/>
        </w:rPr>
      </w:pPr>
      <w:r>
        <w:rPr>
          <w:rFonts w:eastAsia="Arial Unicode MS" w:cs="Times New Roman" w:ascii="Times New Roman" w:hAnsi="Times New Roman"/>
          <w:sz w:val="24"/>
          <w:szCs w:val="24"/>
        </w:rPr>
        <w:t xml:space="preserve">Федеральное государственное бюджетное научное учреждение «Научный центр неврологии», именуемое в дальнейшем «Заказчик», в лице ________________________,  действующего на основании _________________ с одной стороны, </w:t>
      </w:r>
    </w:p>
    <w:p>
      <w:pPr>
        <w:pStyle w:val="Normal"/>
        <w:spacing w:lineRule="auto" w:line="240" w:before="0" w:after="0"/>
        <w:ind w:firstLine="709"/>
        <w:contextualSpacing/>
        <w:jc w:val="both"/>
        <w:rPr>
          <w:rFonts w:ascii="Times New Roman" w:hAnsi="Times New Roman" w:eastAsia="Times New Roman" w:cs="Times New Roman"/>
        </w:rPr>
      </w:pPr>
      <w:r>
        <w:rPr>
          <w:rFonts w:eastAsia="Arial Unicode MS" w:cs="Times New Roman" w:ascii="Times New Roman" w:hAnsi="Times New Roman"/>
          <w:sz w:val="24"/>
          <w:szCs w:val="24"/>
        </w:rPr>
        <w:t xml:space="preserve">и </w:t>
      </w:r>
      <w:r>
        <w:rPr>
          <w:rFonts w:cs="Times New Roman" w:ascii="Times New Roman" w:hAnsi="Times New Roman"/>
          <w:sz w:val="24"/>
          <w:szCs w:val="24"/>
        </w:rPr>
        <w:t>_____________________________, именуемое в дальнейшем «Исполнитель»,</w:t>
      </w:r>
      <w:r>
        <w:rPr>
          <w:rFonts w:cs="Times New Roman" w:ascii="Times New Roman" w:hAnsi="Times New Roman"/>
          <w:b/>
          <w:sz w:val="24"/>
          <w:szCs w:val="24"/>
        </w:rPr>
        <w:t xml:space="preserve"> </w:t>
      </w:r>
      <w:r>
        <w:rPr>
          <w:rFonts w:cs="Times New Roman" w:ascii="Times New Roman" w:hAnsi="Times New Roman"/>
          <w:sz w:val="24"/>
          <w:szCs w:val="24"/>
        </w:rPr>
        <w:t>в лице ___________________, действующего на основании ________, с другой стороны</w:t>
      </w:r>
      <w:r>
        <w:rPr>
          <w:rFonts w:eastAsia="Times New Roman" w:cs="Times New Roman" w:ascii="Times New Roman" w:hAnsi="Times New Roman"/>
        </w:rPr>
        <w:t>,</w:t>
      </w:r>
    </w:p>
    <w:p>
      <w:pPr>
        <w:pStyle w:val="Normal"/>
        <w:spacing w:lineRule="auto" w:line="240" w:before="0" w:after="0"/>
        <w:ind w:firstLine="709"/>
        <w:contextualSpacing/>
        <w:jc w:val="both"/>
        <w:rPr>
          <w:rFonts w:ascii="Times New Roman" w:hAnsi="Times New Roman" w:eastAsia="Times New Roman" w:cs="Times New Roman"/>
        </w:rPr>
      </w:pPr>
      <w:r>
        <w:rPr>
          <w:rFonts w:eastAsia="Times New Roman" w:cs="Times New Roman" w:ascii="Times New Roman" w:hAnsi="Times New Roman"/>
        </w:rPr>
        <w:t xml:space="preserve">вместе именуемые «Стороны», составили настоящий акт о нижеследующем: </w:t>
      </w:r>
    </w:p>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t xml:space="preserve">1. В соответствии с Договором № _____________ от «___» __________20__ г. </w:t>
        <w:br/>
        <w:t>(далее - Договор) Исполнитель выполнил обязательства по оказанию услуг.</w:t>
      </w:r>
    </w:p>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t>2. Договором предусмотрено оказание услуг:</w:t>
      </w:r>
    </w:p>
    <w:tbl>
      <w:tblPr>
        <w:tblW w:w="10348" w:type="dxa"/>
        <w:jc w:val="left"/>
        <w:tblInd w:w="-147" w:type="dxa"/>
        <w:tblCellMar>
          <w:top w:w="0" w:type="dxa"/>
          <w:left w:w="108" w:type="dxa"/>
          <w:bottom w:w="0" w:type="dxa"/>
          <w:right w:w="108" w:type="dxa"/>
        </w:tblCellMar>
        <w:tblLook w:val="04a0" w:noHBand="0" w:noVBand="1" w:firstColumn="1" w:lastRow="0" w:lastColumn="0" w:firstRow="1"/>
      </w:tblPr>
      <w:tblGrid>
        <w:gridCol w:w="568"/>
        <w:gridCol w:w="2126"/>
        <w:gridCol w:w="1417"/>
        <w:gridCol w:w="1417"/>
        <w:gridCol w:w="1135"/>
        <w:gridCol w:w="992"/>
        <w:gridCol w:w="1276"/>
        <w:gridCol w:w="1415"/>
      </w:tblGrid>
      <w:tr>
        <w:trPr>
          <w:trHeight w:val="874" w:hRule="atLeast"/>
        </w:trPr>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t xml:space="preserve">№ </w:t>
            </w:r>
            <w:r>
              <w:rPr>
                <w:rFonts w:eastAsia="Calibri" w:cs="Times New Roman" w:ascii="Times New Roman" w:hAnsi="Times New Roman"/>
                <w:lang w:eastAsia="en-US"/>
              </w:rPr>
              <w:t>п/п</w:t>
            </w:r>
          </w:p>
        </w:tc>
        <w:tc>
          <w:tcPr>
            <w:tcW w:w="212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center"/>
              <w:rPr>
                <w:rFonts w:ascii="Times New Roman" w:hAnsi="Times New Roman" w:eastAsia="Calibri" w:cs="Times New Roman"/>
                <w:lang w:eastAsia="en-US"/>
              </w:rPr>
            </w:pPr>
            <w:r>
              <w:rPr>
                <w:rFonts w:eastAsia="Calibri" w:cs="Times New Roman" w:ascii="Times New Roman" w:hAnsi="Times New Roman"/>
                <w:lang w:eastAsia="en-US"/>
              </w:rPr>
              <w:t>Наименование услуги</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center"/>
              <w:rPr>
                <w:rFonts w:ascii="Times New Roman" w:hAnsi="Times New Roman" w:eastAsia="Calibri" w:cs="Times New Roman"/>
                <w:lang w:eastAsia="en-US"/>
              </w:rPr>
            </w:pPr>
            <w:r>
              <w:rPr>
                <w:rFonts w:eastAsia="Calibri" w:cs="Times New Roman" w:ascii="Times New Roman" w:hAnsi="Times New Roman"/>
                <w:lang w:eastAsia="en-US"/>
              </w:rPr>
              <w:t>Единица</w:t>
            </w:r>
          </w:p>
          <w:p>
            <w:pPr>
              <w:pStyle w:val="Normal"/>
              <w:spacing w:lineRule="auto" w:line="240" w:before="0" w:after="0"/>
              <w:contextualSpacing/>
              <w:jc w:val="center"/>
              <w:rPr>
                <w:rFonts w:ascii="Times New Roman" w:hAnsi="Times New Roman" w:eastAsia="Calibri" w:cs="Times New Roman"/>
                <w:lang w:eastAsia="en-US"/>
              </w:rPr>
            </w:pPr>
            <w:r>
              <w:rPr>
                <w:rFonts w:eastAsia="Calibri" w:cs="Times New Roman" w:ascii="Times New Roman" w:hAnsi="Times New Roman"/>
                <w:lang w:eastAsia="en-US"/>
              </w:rPr>
              <w:t>измерения</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center"/>
              <w:rPr>
                <w:rFonts w:ascii="Times New Roman" w:hAnsi="Times New Roman" w:eastAsia="Calibri" w:cs="Times New Roman"/>
                <w:lang w:eastAsia="en-US"/>
              </w:rPr>
            </w:pPr>
            <w:r>
              <w:rPr>
                <w:rFonts w:eastAsia="Calibri" w:cs="Times New Roman" w:ascii="Times New Roman" w:hAnsi="Times New Roman"/>
                <w:lang w:eastAsia="en-US"/>
              </w:rPr>
              <w:t>Количество</w:t>
            </w:r>
          </w:p>
          <w:p>
            <w:pPr>
              <w:pStyle w:val="Normal"/>
              <w:spacing w:lineRule="auto" w:line="240" w:before="0" w:after="0"/>
              <w:contextualSpacing/>
              <w:jc w:val="center"/>
              <w:rPr>
                <w:rFonts w:ascii="Times New Roman" w:hAnsi="Times New Roman" w:eastAsia="Calibri" w:cs="Times New Roman"/>
                <w:lang w:eastAsia="en-US"/>
              </w:rPr>
            </w:pPr>
            <w:r>
              <w:rPr>
                <w:rFonts w:eastAsia="Calibri" w:cs="Times New Roman" w:ascii="Times New Roman" w:hAnsi="Times New Roman"/>
                <w:lang w:eastAsia="en-US"/>
              </w:rPr>
              <w:t>(объем)</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center"/>
              <w:rPr>
                <w:rFonts w:ascii="Times New Roman" w:hAnsi="Times New Roman" w:eastAsia="Calibri" w:cs="Times New Roman"/>
                <w:lang w:eastAsia="en-US"/>
              </w:rPr>
            </w:pPr>
            <w:r>
              <w:rPr>
                <w:rFonts w:eastAsia="Calibri" w:cs="Times New Roman" w:ascii="Times New Roman" w:hAnsi="Times New Roman"/>
                <w:lang w:eastAsia="en-US"/>
              </w:rPr>
              <w:t>Цена за единицу (руб.)</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t>Ставка НДС %</w:t>
            </w:r>
          </w:p>
        </w:tc>
        <w:tc>
          <w:tcPr>
            <w:tcW w:w="127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center"/>
              <w:rPr>
                <w:rFonts w:ascii="Times New Roman" w:hAnsi="Times New Roman" w:eastAsia="Calibri" w:cs="Times New Roman"/>
                <w:lang w:eastAsia="en-US"/>
              </w:rPr>
            </w:pPr>
            <w:r>
              <w:rPr>
                <w:rFonts w:eastAsia="Calibri" w:cs="Times New Roman" w:ascii="Times New Roman" w:hAnsi="Times New Roman"/>
                <w:lang w:eastAsia="en-US"/>
              </w:rPr>
              <w:t>Сумма НДС</w:t>
            </w:r>
          </w:p>
        </w:tc>
        <w:tc>
          <w:tcPr>
            <w:tcW w:w="141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t>Общая стоимость (руб.) в т.ч. НДС</w:t>
            </w:r>
          </w:p>
        </w:tc>
      </w:tr>
      <w:tr>
        <w:trPr/>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r>
          </w:p>
        </w:tc>
        <w:tc>
          <w:tcPr>
            <w:tcW w:w="212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r>
          </w:p>
        </w:tc>
        <w:tc>
          <w:tcPr>
            <w:tcW w:w="141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r>
          </w:p>
        </w:tc>
      </w:tr>
      <w:tr>
        <w:trPr/>
        <w:tc>
          <w:tcPr>
            <w:tcW w:w="5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r>
          </w:p>
        </w:tc>
        <w:tc>
          <w:tcPr>
            <w:tcW w:w="212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r>
          </w:p>
        </w:tc>
        <w:tc>
          <w:tcPr>
            <w:tcW w:w="141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contextualSpacing/>
              <w:jc w:val="both"/>
              <w:rPr>
                <w:rFonts w:ascii="Times New Roman" w:hAnsi="Times New Roman" w:eastAsia="Calibri" w:cs="Times New Roman"/>
                <w:lang w:eastAsia="en-US"/>
              </w:rPr>
            </w:pPr>
            <w:r>
              <w:rPr>
                <w:rFonts w:eastAsia="Calibri" w:cs="Times New Roman" w:ascii="Times New Roman" w:hAnsi="Times New Roman"/>
                <w:lang w:eastAsia="en-US"/>
              </w:rPr>
            </w:r>
          </w:p>
        </w:tc>
      </w:tr>
    </w:tbl>
    <w:p>
      <w:pPr>
        <w:pStyle w:val="Normal"/>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3.Фактическое качество оказанных услуг соответствует (не соответствует) требованиям Договора:__________________________________________________________________________</w:t>
      </w:r>
    </w:p>
    <w:p>
      <w:pPr>
        <w:pStyle w:val="Normal"/>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 xml:space="preserve">4.Вышеуказанные услуги согласно Договору, должны быть оказаны «___» __________ 20__г., фактически оказаны «____» ______________ 20___ г. </w:t>
      </w:r>
    </w:p>
    <w:p>
      <w:pPr>
        <w:pStyle w:val="Normal"/>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5. Недостатки оказанных услуг выявлены (не выявлены)</w:t>
      </w:r>
    </w:p>
    <w:p>
      <w:pPr>
        <w:pStyle w:val="Normal"/>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__________________________________________________________________________________</w:t>
      </w:r>
    </w:p>
    <w:p>
      <w:pPr>
        <w:pStyle w:val="Normal"/>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6.  Сведения проведенной экспертизы оказанных услуг: _____________________________________</w:t>
      </w:r>
    </w:p>
    <w:p>
      <w:pPr>
        <w:pStyle w:val="Normal"/>
        <w:spacing w:lineRule="auto" w:line="240" w:before="0" w:after="0"/>
        <w:contextualSpacing/>
        <w:jc w:val="both"/>
        <w:rPr>
          <w:rFonts w:ascii="Times New Roman" w:hAnsi="Times New Roman" w:eastAsia="Times New Roman" w:cs="Times New Roman"/>
          <w:lang w:val="x-none"/>
        </w:rPr>
      </w:pPr>
      <w:r>
        <w:rPr>
          <w:rFonts w:eastAsia="Times New Roman" w:cs="Times New Roman" w:ascii="Times New Roman" w:hAnsi="Times New Roman"/>
        </w:rPr>
        <w:t xml:space="preserve">7.  </w:t>
      </w:r>
      <w:r>
        <w:rPr>
          <w:rFonts w:eastAsia="Times New Roman" w:cs="Times New Roman" w:ascii="Times New Roman" w:hAnsi="Times New Roman"/>
          <w:lang w:val="x-none" w:eastAsia="x-none"/>
        </w:rPr>
        <w:t xml:space="preserve"> </w:t>
      </w:r>
      <w:r>
        <w:rPr>
          <w:rFonts w:eastAsia="Times New Roman" w:cs="Times New Roman" w:ascii="Times New Roman" w:hAnsi="Times New Roman"/>
          <w:lang w:val="x-none"/>
        </w:rPr>
        <w:t xml:space="preserve"> В  соответствии  с  п.  ___  Договора  сумма  штрафных  санкций составляет ____________ (указывается порядок расчета штрафных санкций).</w:t>
      </w:r>
    </w:p>
    <w:p>
      <w:pPr>
        <w:pStyle w:val="Normal"/>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8. Сумма, подлежащая оплате Исполнителю в соответствии с условиями Договора составляет _______________________________________________ рублей, в том числе НДС ______% в размере _______________________ рублей, в случае если Исполнитель не является плательщиком НДС (освобожден от уплаты НДС) сумма НДС не указывается.</w:t>
      </w:r>
    </w:p>
    <w:p>
      <w:pPr>
        <w:pStyle w:val="Normal"/>
        <w:spacing w:lineRule="auto" w:line="240" w:before="0" w:after="0"/>
        <w:contextualSpacing/>
        <w:rPr>
          <w:rFonts w:ascii="Times New Roman" w:hAnsi="Times New Roman" w:eastAsia="Times New Roman" w:cs="Times New Roman"/>
        </w:rPr>
      </w:pPr>
      <w:r>
        <w:rPr>
          <w:rFonts w:eastAsia="Times New Roman" w:cs="Times New Roman" w:ascii="Times New Roman" w:hAnsi="Times New Roman"/>
        </w:rPr>
      </w:r>
    </w:p>
    <w:tbl>
      <w:tblPr>
        <w:tblW w:w="8550" w:type="dxa"/>
        <w:jc w:val="left"/>
        <w:tblInd w:w="536" w:type="dxa"/>
        <w:tblCellMar>
          <w:top w:w="0" w:type="dxa"/>
          <w:left w:w="0" w:type="dxa"/>
          <w:bottom w:w="0" w:type="dxa"/>
          <w:right w:w="0" w:type="dxa"/>
        </w:tblCellMar>
        <w:tblLook w:val="04a0" w:noHBand="0" w:noVBand="1" w:firstColumn="1" w:lastRow="0" w:lastColumn="0" w:firstRow="1"/>
      </w:tblPr>
      <w:tblGrid>
        <w:gridCol w:w="4410"/>
        <w:gridCol w:w="4139"/>
      </w:tblGrid>
      <w:tr>
        <w:trPr/>
        <w:tc>
          <w:tcPr>
            <w:tcW w:w="4410" w:type="dxa"/>
            <w:tcBorders/>
          </w:tcPr>
          <w:p>
            <w:pPr>
              <w:pStyle w:val="Normal"/>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 xml:space="preserve">Сдал: </w:t>
              <w:br/>
              <w:t xml:space="preserve">Исполнитель  </w:t>
              <w:br/>
              <w:t xml:space="preserve">_______________________ </w:t>
            </w:r>
          </w:p>
          <w:p>
            <w:pPr>
              <w:pStyle w:val="Normal"/>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«___»___________20_г.</w:t>
              <w:br/>
              <w:t xml:space="preserve">М.П. </w:t>
            </w:r>
          </w:p>
        </w:tc>
        <w:tc>
          <w:tcPr>
            <w:tcW w:w="4139" w:type="dxa"/>
            <w:tcBorders/>
          </w:tcPr>
          <w:p>
            <w:pPr>
              <w:pStyle w:val="Normal"/>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 xml:space="preserve">Принял: </w:t>
              <w:br/>
              <w:t xml:space="preserve">Заказчик </w:t>
              <w:br/>
              <w:t xml:space="preserve"> ________________________ </w:t>
            </w:r>
          </w:p>
          <w:p>
            <w:pPr>
              <w:pStyle w:val="Normal"/>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«___»_____________20_г.</w:t>
              <w:br/>
              <w:t xml:space="preserve">М.П. </w:t>
            </w:r>
          </w:p>
        </w:tc>
      </w:tr>
    </w:tbl>
    <w:p>
      <w:pPr>
        <w:pStyle w:val="Normal"/>
        <w:snapToGrid w:val="false"/>
        <w:spacing w:lineRule="auto" w:line="240" w:before="0" w:after="0"/>
        <w:jc w:val="center"/>
        <w:rPr>
          <w:rFonts w:ascii="Times New Roman" w:hAnsi="Times New Roman" w:eastAsia="Times New Roman" w:cs="Times New Roman"/>
          <w:b/>
          <w:b/>
          <w:u w:val="single"/>
          <w:lang w:eastAsia="x-none"/>
        </w:rPr>
      </w:pPr>
      <w:r>
        <w:rPr>
          <w:rFonts w:eastAsia="Times New Roman" w:cs="Times New Roman" w:ascii="Times New Roman" w:hAnsi="Times New Roman"/>
          <w:b/>
          <w:u w:val="single"/>
          <w:lang w:val="x-none" w:eastAsia="x-none"/>
        </w:rPr>
        <w:t>ФОРМА АКТА СОГЛАСОВАНА:</w:t>
      </w:r>
    </w:p>
    <w:tbl>
      <w:tblPr>
        <w:tblW w:w="8821" w:type="dxa"/>
        <w:jc w:val="left"/>
        <w:tblInd w:w="534" w:type="dxa"/>
        <w:tblCellMar>
          <w:top w:w="0" w:type="dxa"/>
          <w:left w:w="108" w:type="dxa"/>
          <w:bottom w:w="0" w:type="dxa"/>
          <w:right w:w="108" w:type="dxa"/>
        </w:tblCellMar>
        <w:tblLook w:val="0000" w:noHBand="0" w:noVBand="0" w:firstColumn="0" w:lastRow="0" w:lastColumn="0" w:firstRow="0"/>
      </w:tblPr>
      <w:tblGrid>
        <w:gridCol w:w="4563"/>
        <w:gridCol w:w="4257"/>
      </w:tblGrid>
      <w:tr>
        <w:trPr/>
        <w:tc>
          <w:tcPr>
            <w:tcW w:w="4563" w:type="dxa"/>
            <w:tcBorders/>
          </w:tcPr>
          <w:p>
            <w:pPr>
              <w:pStyle w:val="Normal"/>
              <w:widowControl w:val="false"/>
              <w:spacing w:lineRule="auto" w:line="240" w:before="0" w:after="0"/>
              <w:rPr>
                <w:rFonts w:ascii="Times New Roman" w:hAnsi="Times New Roman" w:eastAsia="Times New Roman" w:cs="Times New Roman"/>
                <w:bCs/>
                <w:lang w:eastAsia="x-none"/>
              </w:rPr>
            </w:pPr>
            <w:r>
              <w:rPr>
                <w:rFonts w:eastAsia="Times New Roman" w:cs="Times New Roman" w:ascii="Times New Roman" w:hAnsi="Times New Roman"/>
                <w:bCs/>
                <w:lang w:val="x-none" w:eastAsia="x-none"/>
              </w:rPr>
              <w:t>Заказчик:</w:t>
            </w:r>
          </w:p>
          <w:p>
            <w:pPr>
              <w:pStyle w:val="Normal"/>
              <w:widowControl w:val="false"/>
              <w:spacing w:lineRule="auto" w:line="240" w:before="0" w:after="0"/>
              <w:rPr>
                <w:rFonts w:ascii="Times New Roman" w:hAnsi="Times New Roman" w:eastAsia="Times New Roman" w:cs="Times New Roman"/>
                <w:bCs/>
                <w:lang w:eastAsia="x-none"/>
              </w:rPr>
            </w:pPr>
            <w:r>
              <w:rPr>
                <w:rFonts w:eastAsia="Times New Roman" w:cs="Times New Roman" w:ascii="Times New Roman" w:hAnsi="Times New Roman"/>
                <w:bCs/>
                <w:lang w:eastAsia="x-none"/>
              </w:rPr>
            </w:r>
          </w:p>
          <w:p>
            <w:pPr>
              <w:pStyle w:val="Normal"/>
              <w:widowControl w:val="false"/>
              <w:spacing w:lineRule="auto" w:line="240" w:before="0" w:after="0"/>
              <w:rPr>
                <w:rFonts w:ascii="Times New Roman" w:hAnsi="Times New Roman" w:eastAsia="Times New Roman" w:cs="Times New Roman"/>
                <w:bCs/>
                <w:lang w:val="x-none" w:eastAsia="x-none"/>
              </w:rPr>
            </w:pPr>
            <w:r>
              <w:rPr>
                <w:rFonts w:eastAsia="Times New Roman" w:cs="Times New Roman" w:ascii="Times New Roman" w:hAnsi="Times New Roman"/>
                <w:bCs/>
                <w:lang w:val="x-none" w:eastAsia="x-none"/>
              </w:rPr>
              <w:t>___________________ /______________</w:t>
            </w:r>
            <w:r>
              <w:rPr>
                <w:rFonts w:eastAsia="Times New Roman" w:cs="Times New Roman" w:ascii="Times New Roman" w:hAnsi="Times New Roman"/>
                <w:bCs/>
                <w:lang w:val="en-US" w:eastAsia="x-none"/>
              </w:rPr>
              <w:t xml:space="preserve"> </w:t>
            </w:r>
            <w:r>
              <w:rPr>
                <w:rFonts w:eastAsia="Times New Roman" w:cs="Times New Roman" w:ascii="Times New Roman" w:hAnsi="Times New Roman"/>
                <w:bCs/>
                <w:lang w:val="x-none" w:eastAsia="x-none"/>
              </w:rPr>
              <w:t>/</w:t>
            </w:r>
            <w:r>
              <w:rPr>
                <w:rFonts w:eastAsia="Times New Roman" w:cs="Times New Roman" w:ascii="Times New Roman" w:hAnsi="Times New Roman"/>
                <w:bCs/>
                <w:lang w:val="en-US" w:eastAsia="x-none"/>
              </w:rPr>
              <w:t xml:space="preserve">             </w:t>
            </w:r>
            <w:r>
              <w:rPr>
                <w:rFonts w:eastAsia="Times New Roman" w:cs="Times New Roman" w:ascii="Times New Roman" w:hAnsi="Times New Roman"/>
                <w:bCs/>
                <w:lang w:val="x-none" w:eastAsia="x-none"/>
              </w:rPr>
              <w:br/>
              <w:t xml:space="preserve">Подписано ЭЦП </w:t>
            </w:r>
          </w:p>
        </w:tc>
        <w:tc>
          <w:tcPr>
            <w:tcW w:w="4257" w:type="dxa"/>
            <w:tcBorders/>
          </w:tcPr>
          <w:p>
            <w:pPr>
              <w:pStyle w:val="Normal"/>
              <w:widowControl w:val="false"/>
              <w:spacing w:lineRule="auto" w:line="240" w:before="0" w:after="0"/>
              <w:rPr>
                <w:rFonts w:ascii="Times New Roman" w:hAnsi="Times New Roman" w:eastAsia="Times New Roman" w:cs="Times New Roman"/>
                <w:bCs/>
                <w:lang w:val="x-none" w:eastAsia="x-none"/>
              </w:rPr>
            </w:pPr>
            <w:r>
              <w:rPr>
                <w:rFonts w:eastAsia="Times New Roman" w:cs="Times New Roman" w:ascii="Times New Roman" w:hAnsi="Times New Roman"/>
                <w:lang w:val="x-none" w:eastAsia="x-none"/>
              </w:rPr>
              <w:t>Исполнитель</w:t>
            </w:r>
            <w:r>
              <w:rPr>
                <w:rFonts w:eastAsia="Times New Roman" w:cs="Times New Roman" w:ascii="Times New Roman" w:hAnsi="Times New Roman"/>
                <w:bCs/>
                <w:lang w:val="x-none" w:eastAsia="x-none"/>
              </w:rPr>
              <w:t xml:space="preserve">: </w:t>
            </w:r>
          </w:p>
          <w:p>
            <w:pPr>
              <w:pStyle w:val="Normal"/>
              <w:widowControl w:val="false"/>
              <w:spacing w:lineRule="auto" w:line="240" w:before="0" w:after="0"/>
              <w:rPr>
                <w:rFonts w:ascii="Times New Roman" w:hAnsi="Times New Roman" w:eastAsia="Times New Roman" w:cs="Times New Roman"/>
                <w:bCs/>
                <w:lang w:val="x-none" w:eastAsia="x-none"/>
              </w:rPr>
            </w:pPr>
            <w:r>
              <w:rPr>
                <w:rFonts w:eastAsia="Times New Roman" w:cs="Times New Roman" w:ascii="Times New Roman" w:hAnsi="Times New Roman"/>
                <w:bCs/>
                <w:lang w:val="x-none" w:eastAsia="x-none"/>
              </w:rPr>
              <w:br/>
              <w:t>___________________</w:t>
            </w:r>
            <w:r>
              <w:rPr>
                <w:rFonts w:eastAsia="Times New Roman" w:cs="Times New Roman" w:ascii="Times New Roman" w:hAnsi="Times New Roman"/>
                <w:lang w:val="x-none" w:eastAsia="x-none"/>
              </w:rPr>
              <w:t xml:space="preserve">/______________/ </w:t>
            </w:r>
            <w:r>
              <w:rPr>
                <w:rFonts w:eastAsia="Times New Roman" w:cs="Times New Roman" w:ascii="Times New Roman" w:hAnsi="Times New Roman"/>
                <w:lang w:val="en-US" w:eastAsia="x-none"/>
              </w:rPr>
              <w:t xml:space="preserve">         </w:t>
            </w:r>
            <w:r>
              <w:rPr>
                <w:rFonts w:eastAsia="Times New Roman" w:cs="Times New Roman" w:ascii="Times New Roman" w:hAnsi="Times New Roman"/>
                <w:bCs/>
                <w:lang w:val="x-none" w:eastAsia="x-none"/>
              </w:rPr>
              <w:br/>
              <w:t>Подписано ЭЦП</w:t>
            </w:r>
          </w:p>
        </w:tc>
      </w:tr>
    </w:tbl>
    <w:p>
      <w:pPr>
        <w:pStyle w:val="Normal"/>
        <w:jc w:val="right"/>
        <w:rPr>
          <w:rFonts w:ascii="Times New Roman" w:hAnsi="Times New Roman" w:cs="Times New Roman"/>
          <w:b/>
          <w:b/>
        </w:rPr>
      </w:pPr>
      <w:r>
        <w:rPr>
          <w:rFonts w:cs="Times New Roman" w:ascii="Times New Roman" w:hAnsi="Times New Roman"/>
          <w:b/>
        </w:rPr>
      </w:r>
    </w:p>
    <w:p>
      <w:pPr>
        <w:pStyle w:val="Normal"/>
        <w:spacing w:lineRule="auto" w:line="240" w:before="0" w:after="0"/>
        <w:jc w:val="right"/>
        <w:rPr>
          <w:rFonts w:ascii="Times New Roman" w:hAnsi="Times New Roman" w:cs="Times New Roman"/>
          <w:b/>
          <w:b/>
        </w:rPr>
      </w:pPr>
      <w:r>
        <w:rPr>
          <w:rFonts w:cs="Times New Roman" w:ascii="Times New Roman" w:hAnsi="Times New Roman"/>
          <w:b/>
        </w:rPr>
      </w:r>
    </w:p>
    <w:p>
      <w:pPr>
        <w:pStyle w:val="Normal"/>
        <w:spacing w:lineRule="auto" w:line="240" w:before="0" w:after="0"/>
        <w:jc w:val="right"/>
        <w:rPr>
          <w:rFonts w:ascii="Times New Roman" w:hAnsi="Times New Roman" w:cs="Times New Roman"/>
          <w:b/>
          <w:b/>
        </w:rPr>
      </w:pPr>
      <w:r>
        <w:rPr>
          <w:rFonts w:cs="Times New Roman" w:ascii="Times New Roman" w:hAnsi="Times New Roman"/>
          <w:b/>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t>Приложение № 2</w:t>
      </w:r>
    </w:p>
    <w:p>
      <w:pPr>
        <w:pStyle w:val="Normal"/>
        <w:spacing w:lineRule="auto" w:line="240" w:before="0" w:after="0"/>
        <w:ind w:firstLine="709"/>
        <w:jc w:val="right"/>
        <w:rPr>
          <w:rFonts w:ascii="Times New Roman" w:hAnsi="Times New Roman" w:cs="Times New Roman"/>
          <w:b/>
          <w:b/>
          <w:u w:val="single"/>
        </w:rPr>
      </w:pPr>
      <w:r>
        <w:rPr>
          <w:rFonts w:cs="Times New Roman" w:ascii="Times New Roman" w:hAnsi="Times New Roman"/>
          <w:b/>
          <w:u w:val="single"/>
        </w:rPr>
        <w:t>Техническое задание</w:t>
      </w:r>
    </w:p>
    <w:p>
      <w:pPr>
        <w:pStyle w:val="Normal"/>
        <w:widowControl w:val="false"/>
        <w:spacing w:before="0" w:after="0"/>
        <w:jc w:val="center"/>
        <w:rPr>
          <w:rFonts w:ascii="Times New Roman" w:hAnsi="Times New Roman" w:cs="Times New Roman"/>
          <w:b/>
          <w:b/>
          <w:bCs/>
          <w:sz w:val="23"/>
          <w:szCs w:val="23"/>
        </w:rPr>
      </w:pPr>
      <w:r>
        <w:rPr>
          <w:rFonts w:cs="Times New Roman" w:ascii="Times New Roman" w:hAnsi="Times New Roman"/>
          <w:b/>
          <w:bCs/>
          <w:sz w:val="23"/>
          <w:szCs w:val="23"/>
        </w:rPr>
        <w:t>ТЕХНИЧЕСКОЕ ЗАДАНИЕ</w:t>
      </w:r>
    </w:p>
    <w:p>
      <w:pPr>
        <w:pStyle w:val="Normal"/>
        <w:widowControl w:val="false"/>
        <w:spacing w:before="0" w:after="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before="0" w:after="0"/>
        <w:jc w:val="center"/>
        <w:rPr>
          <w:rFonts w:ascii="Times New Roman" w:hAnsi="Times New Roman" w:cs="Times New Roman"/>
          <w:b/>
          <w:b/>
          <w:bCs/>
          <w:caps/>
          <w:sz w:val="23"/>
          <w:szCs w:val="23"/>
          <w:highlight w:val="yellow"/>
        </w:rPr>
      </w:pPr>
      <w:r>
        <w:rPr>
          <w:rFonts w:cs="Times New Roman" w:ascii="Times New Roman" w:hAnsi="Times New Roman"/>
          <w:b/>
          <w:bCs/>
          <w:sz w:val="23"/>
          <w:szCs w:val="23"/>
        </w:rPr>
        <w:t>на выполнение комплекса услуг по защите информации и переаттестации информационной системы персональных данных Федерального государственного бюджетного научного учреждения «Научный центр неврологии»</w:t>
      </w:r>
    </w:p>
    <w:p>
      <w:pPr>
        <w:pStyle w:val="Normal"/>
        <w:widowControl w:val="false"/>
        <w:spacing w:before="0" w:after="0"/>
        <w:jc w:val="center"/>
        <w:rPr>
          <w:rFonts w:ascii="Times New Roman" w:hAnsi="Times New Roman" w:cs="Times New Roman"/>
          <w:b/>
          <w:b/>
          <w:bCs/>
          <w:sz w:val="23"/>
          <w:szCs w:val="23"/>
          <w:highlight w:val="yellow"/>
        </w:rPr>
      </w:pPr>
      <w:r>
        <w:rPr>
          <w:rFonts w:cs="Times New Roman" w:ascii="Times New Roman" w:hAnsi="Times New Roman"/>
          <w:b/>
          <w:bCs/>
          <w:sz w:val="23"/>
          <w:szCs w:val="23"/>
          <w:highlight w:val="yellow"/>
        </w:rPr>
      </w:r>
    </w:p>
    <w:p>
      <w:pPr>
        <w:pStyle w:val="Normal"/>
        <w:spacing w:before="0" w:after="0"/>
        <w:jc w:val="center"/>
        <w:rPr>
          <w:rFonts w:ascii="Times New Roman" w:hAnsi="Times New Roman" w:cs="Times New Roman"/>
          <w:b/>
          <w:b/>
          <w:bCs/>
          <w:sz w:val="23"/>
          <w:szCs w:val="23"/>
        </w:rPr>
      </w:pPr>
      <w:r>
        <w:rPr>
          <w:rFonts w:cs="Times New Roman" w:ascii="Times New Roman" w:hAnsi="Times New Roman"/>
          <w:b/>
          <w:bCs/>
          <w:sz w:val="23"/>
          <w:szCs w:val="23"/>
        </w:rPr>
        <w:t>Перечень принятых сокращений и обозначений</w:t>
      </w:r>
    </w:p>
    <w:p>
      <w:pPr>
        <w:pStyle w:val="Normal"/>
        <w:spacing w:before="0" w:after="0"/>
        <w:jc w:val="center"/>
        <w:rPr>
          <w:rFonts w:ascii="Times New Roman" w:hAnsi="Times New Roman" w:cs="Times New Roman"/>
          <w:b/>
          <w:b/>
          <w:bCs/>
          <w:sz w:val="23"/>
          <w:szCs w:val="23"/>
          <w:highlight w:val="yellow"/>
        </w:rPr>
      </w:pPr>
      <w:r>
        <w:rPr>
          <w:rFonts w:cs="Times New Roman" w:ascii="Times New Roman" w:hAnsi="Times New Roman"/>
          <w:b/>
          <w:bCs/>
          <w:sz w:val="23"/>
          <w:szCs w:val="23"/>
          <w:highlight w:val="yellow"/>
        </w:rPr>
      </w:r>
    </w:p>
    <w:tbl>
      <w:tblPr>
        <w:tblW w:w="9930" w:type="dxa"/>
        <w:jc w:val="left"/>
        <w:tblInd w:w="-106" w:type="dxa"/>
        <w:tblCellMar>
          <w:top w:w="0" w:type="dxa"/>
          <w:left w:w="108" w:type="dxa"/>
          <w:bottom w:w="0" w:type="dxa"/>
          <w:right w:w="108" w:type="dxa"/>
        </w:tblCellMar>
        <w:tblLook w:val="04a0" w:noHBand="0" w:noVBand="1" w:firstColumn="1" w:lastRow="0" w:lastColumn="0" w:firstRow="1"/>
      </w:tblPr>
      <w:tblGrid>
        <w:gridCol w:w="3051"/>
        <w:gridCol w:w="6878"/>
      </w:tblGrid>
      <w:tr>
        <w:trPr>
          <w:trHeight w:val="454" w:hRule="atLeast"/>
        </w:trPr>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АРМ</w:t>
            </w:r>
          </w:p>
        </w:tc>
        <w:tc>
          <w:tcPr>
            <w:tcW w:w="687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Автоматизированное рабочее место</w:t>
            </w:r>
          </w:p>
        </w:tc>
      </w:tr>
      <w:tr>
        <w:trPr>
          <w:trHeight w:val="454" w:hRule="atLeast"/>
        </w:trPr>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ИСПДн</w:t>
            </w:r>
          </w:p>
        </w:tc>
        <w:tc>
          <w:tcPr>
            <w:tcW w:w="687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 xml:space="preserve">Информационная (-ых) система (-х) персональных данных </w:t>
            </w:r>
          </w:p>
        </w:tc>
      </w:tr>
      <w:tr>
        <w:trPr>
          <w:trHeight w:val="454" w:hRule="atLeast"/>
        </w:trPr>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НСД</w:t>
            </w:r>
          </w:p>
        </w:tc>
        <w:tc>
          <w:tcPr>
            <w:tcW w:w="687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Несанкционированный доступ к информации</w:t>
            </w:r>
          </w:p>
        </w:tc>
      </w:tr>
      <w:tr>
        <w:trPr>
          <w:trHeight w:val="454" w:hRule="atLeast"/>
        </w:trPr>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ПДн</w:t>
            </w:r>
          </w:p>
        </w:tc>
        <w:tc>
          <w:tcPr>
            <w:tcW w:w="687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Персональные данные</w:t>
            </w:r>
          </w:p>
        </w:tc>
      </w:tr>
      <w:tr>
        <w:trPr>
          <w:trHeight w:val="454" w:hRule="atLeast"/>
        </w:trPr>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ПО</w:t>
            </w:r>
          </w:p>
        </w:tc>
        <w:tc>
          <w:tcPr>
            <w:tcW w:w="687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Программное обеспечение</w:t>
            </w:r>
          </w:p>
        </w:tc>
      </w:tr>
      <w:tr>
        <w:trPr>
          <w:trHeight w:val="454" w:hRule="atLeast"/>
        </w:trPr>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РФ</w:t>
            </w:r>
          </w:p>
        </w:tc>
        <w:tc>
          <w:tcPr>
            <w:tcW w:w="687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Российская Федерация</w:t>
            </w:r>
          </w:p>
        </w:tc>
      </w:tr>
      <w:tr>
        <w:trPr>
          <w:trHeight w:val="454" w:hRule="atLeast"/>
        </w:trPr>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СЗИ</w:t>
            </w:r>
          </w:p>
        </w:tc>
        <w:tc>
          <w:tcPr>
            <w:tcW w:w="687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Средство (-а) защиты информации</w:t>
            </w:r>
          </w:p>
        </w:tc>
      </w:tr>
      <w:tr>
        <w:trPr>
          <w:trHeight w:val="454" w:hRule="atLeast"/>
        </w:trPr>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СЗПДн</w:t>
            </w:r>
          </w:p>
        </w:tc>
        <w:tc>
          <w:tcPr>
            <w:tcW w:w="687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Система защиты персональных данных</w:t>
            </w:r>
          </w:p>
        </w:tc>
      </w:tr>
      <w:tr>
        <w:trPr>
          <w:trHeight w:val="454" w:hRule="atLeast"/>
        </w:trPr>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ФСБ России</w:t>
            </w:r>
          </w:p>
        </w:tc>
        <w:tc>
          <w:tcPr>
            <w:tcW w:w="687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Федеральная служба безопасности Российской Федерации</w:t>
            </w:r>
          </w:p>
        </w:tc>
      </w:tr>
      <w:tr>
        <w:trPr>
          <w:trHeight w:val="454" w:hRule="atLeast"/>
        </w:trPr>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ФСТЭК России</w:t>
            </w:r>
          </w:p>
        </w:tc>
        <w:tc>
          <w:tcPr>
            <w:tcW w:w="687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spacing w:val="-1"/>
                <w:sz w:val="23"/>
                <w:szCs w:val="23"/>
              </w:rPr>
            </w:pPr>
            <w:r>
              <w:rPr>
                <w:rFonts w:cs="Times New Roman" w:ascii="Times New Roman" w:hAnsi="Times New Roman"/>
                <w:spacing w:val="-1"/>
                <w:sz w:val="23"/>
                <w:szCs w:val="23"/>
              </w:rPr>
              <w:t>Федеральная служба по техническому и экспортному контролю</w:t>
            </w:r>
          </w:p>
        </w:tc>
      </w:tr>
    </w:tbl>
    <w:p>
      <w:pPr>
        <w:pStyle w:val="Normal"/>
        <w:spacing w:before="0" w:after="0"/>
        <w:jc w:val="center"/>
        <w:rPr>
          <w:rFonts w:ascii="Times New Roman" w:hAnsi="Times New Roman" w:eastAsia="Times New Roman" w:cs="Times New Roman"/>
          <w:b/>
          <w:b/>
          <w:bCs/>
          <w:sz w:val="23"/>
          <w:szCs w:val="23"/>
          <w:highlight w:val="yellow"/>
          <w:lang w:eastAsia="en-US"/>
        </w:rPr>
      </w:pPr>
      <w:r>
        <w:rPr>
          <w:rFonts w:eastAsia="Times New Roman" w:cs="Times New Roman" w:ascii="Times New Roman" w:hAnsi="Times New Roman"/>
          <w:b/>
          <w:bCs/>
          <w:sz w:val="23"/>
          <w:szCs w:val="23"/>
          <w:highlight w:val="yellow"/>
          <w:lang w:eastAsia="en-US"/>
        </w:rPr>
      </w:r>
    </w:p>
    <w:p>
      <w:pPr>
        <w:pStyle w:val="Normal"/>
        <w:spacing w:before="0" w:after="0"/>
        <w:jc w:val="center"/>
        <w:rPr>
          <w:rFonts w:ascii="Times New Roman" w:hAnsi="Times New Roman" w:cs="Times New Roman"/>
          <w:b/>
          <w:b/>
          <w:bCs/>
          <w:sz w:val="23"/>
          <w:szCs w:val="23"/>
          <w:highlight w:val="yellow"/>
        </w:rPr>
      </w:pPr>
      <w:r>
        <w:rPr>
          <w:rFonts w:cs="Times New Roman" w:ascii="Times New Roman" w:hAnsi="Times New Roman"/>
          <w:b/>
          <w:bCs/>
          <w:sz w:val="23"/>
          <w:szCs w:val="23"/>
          <w:highlight w:val="yellow"/>
        </w:rPr>
      </w:r>
    </w:p>
    <w:p>
      <w:pPr>
        <w:pStyle w:val="Normal"/>
        <w:spacing w:before="0" w:after="0"/>
        <w:rPr>
          <w:rFonts w:ascii="Times New Roman" w:hAnsi="Times New Roman" w:cs="Times New Roman"/>
          <w:b/>
          <w:b/>
          <w:bCs/>
          <w:sz w:val="23"/>
          <w:szCs w:val="23"/>
          <w:highlight w:val="yellow"/>
        </w:rPr>
      </w:pPr>
      <w:r>
        <w:rPr>
          <w:rFonts w:cs="Times New Roman" w:ascii="Times New Roman" w:hAnsi="Times New Roman"/>
          <w:b/>
          <w:bCs/>
          <w:sz w:val="23"/>
          <w:szCs w:val="23"/>
          <w:highlight w:val="yellow"/>
        </w:rPr>
      </w:r>
      <w:r>
        <w:br w:type="page"/>
      </w:r>
    </w:p>
    <w:p>
      <w:pPr>
        <w:pStyle w:val="Normal"/>
        <w:tabs>
          <w:tab w:val="clear" w:pos="708"/>
          <w:tab w:val="left" w:pos="9072" w:leader="none"/>
        </w:tabs>
        <w:spacing w:before="0" w:after="0"/>
        <w:ind w:right="-2" w:firstLine="709"/>
        <w:rPr>
          <w:rFonts w:ascii="Times New Roman" w:hAnsi="Times New Roman" w:cs="Times New Roman"/>
          <w:b/>
          <w:b/>
          <w:bCs/>
          <w:sz w:val="23"/>
          <w:szCs w:val="23"/>
        </w:rPr>
      </w:pPr>
      <w:r>
        <w:rPr>
          <w:rFonts w:cs="Times New Roman" w:ascii="Times New Roman" w:hAnsi="Times New Roman"/>
          <w:b/>
          <w:bCs/>
          <w:sz w:val="23"/>
          <w:szCs w:val="23"/>
        </w:rPr>
        <w:t>ОБЩИЕ СВЕДЕНИЯ</w:t>
      </w:r>
    </w:p>
    <w:p>
      <w:pPr>
        <w:pStyle w:val="Normal"/>
        <w:spacing w:before="0" w:after="0"/>
        <w:ind w:firstLine="708"/>
        <w:jc w:val="both"/>
        <w:rPr>
          <w:rFonts w:ascii="Times New Roman" w:hAnsi="Times New Roman" w:cs="Times New Roman"/>
          <w:sz w:val="23"/>
          <w:szCs w:val="23"/>
        </w:rPr>
      </w:pPr>
      <w:r>
        <w:rPr>
          <w:rFonts w:cs="Times New Roman" w:ascii="Times New Roman" w:hAnsi="Times New Roman"/>
          <w:sz w:val="23"/>
          <w:szCs w:val="23"/>
        </w:rPr>
        <w:t>Настоящий документ содержит техническое задание на выполнение комплекса услуг по защите информации и переаттестации информационной системы персональных данных Федерального государственного бюджетного научного учреждения «Научный центр неврологии».</w:t>
      </w:r>
    </w:p>
    <w:p>
      <w:pPr>
        <w:pStyle w:val="Normal"/>
        <w:spacing w:before="0" w:after="0"/>
        <w:ind w:firstLine="709"/>
        <w:jc w:val="both"/>
        <w:rPr>
          <w:rFonts w:ascii="Times New Roman" w:hAnsi="Times New Roman" w:cs="Times New Roman"/>
          <w:b/>
          <w:b/>
          <w:sz w:val="23"/>
          <w:szCs w:val="23"/>
        </w:rPr>
      </w:pPr>
      <w:r>
        <w:rPr>
          <w:rFonts w:cs="Times New Roman" w:ascii="Times New Roman" w:hAnsi="Times New Roman"/>
          <w:b/>
          <w:sz w:val="23"/>
          <w:szCs w:val="23"/>
        </w:rPr>
        <w:t>1 ЗАКАЗЧИК УСЛУГ</w:t>
      </w:r>
    </w:p>
    <w:p>
      <w:pPr>
        <w:pStyle w:val="Normal"/>
        <w:spacing w:before="0" w:after="0"/>
        <w:ind w:firstLine="709"/>
        <w:jc w:val="both"/>
        <w:rPr>
          <w:rFonts w:ascii="Times New Roman" w:hAnsi="Times New Roman" w:cs="Times New Roman"/>
          <w:sz w:val="23"/>
          <w:szCs w:val="23"/>
        </w:rPr>
      </w:pPr>
      <w:r>
        <w:rPr>
          <w:rFonts w:cs="Times New Roman" w:ascii="Times New Roman" w:hAnsi="Times New Roman"/>
          <w:sz w:val="23"/>
          <w:szCs w:val="23"/>
        </w:rPr>
        <w:t>Заказчик – Федеральное государственное бюджетное научное учреждение «Научный центр неврологии» (далее – ФГБНУ НЦН)</w:t>
      </w:r>
      <w:r>
        <w:rPr>
          <w:rFonts w:cs="Times New Roman" w:ascii="Times New Roman" w:hAnsi="Times New Roman"/>
          <w:spacing w:val="-1"/>
          <w:sz w:val="23"/>
          <w:szCs w:val="23"/>
        </w:rPr>
        <w:t>.</w:t>
      </w:r>
    </w:p>
    <w:p>
      <w:pPr>
        <w:pStyle w:val="T11"/>
        <w:spacing w:lineRule="auto" w:line="240"/>
        <w:rPr>
          <w:rFonts w:eastAsia="Times New Roman"/>
          <w:color w:val="auto"/>
          <w:spacing w:val="-1"/>
          <w:sz w:val="23"/>
          <w:szCs w:val="23"/>
          <w:lang w:val="ru-RU" w:eastAsia="ru-RU"/>
        </w:rPr>
      </w:pPr>
      <w:r>
        <w:rPr>
          <w:color w:val="auto"/>
          <w:spacing w:val="-1"/>
          <w:sz w:val="23"/>
          <w:szCs w:val="23"/>
          <w:lang w:val="ru-RU" w:eastAsia="ru-RU"/>
        </w:rPr>
        <w:t xml:space="preserve">Юридический адрес: </w:t>
      </w:r>
      <w:r>
        <w:rPr>
          <w:iCs/>
          <w:color w:val="auto"/>
          <w:sz w:val="23"/>
          <w:szCs w:val="23"/>
          <w:lang w:eastAsia="ru-RU"/>
        </w:rPr>
        <w:t>125367, город Москва, Волоколамское шоссе, 80.</w:t>
      </w:r>
    </w:p>
    <w:p>
      <w:pPr>
        <w:pStyle w:val="Heading2"/>
        <w:spacing w:before="0" w:after="0"/>
        <w:ind w:firstLine="709"/>
        <w:rPr>
          <w:rFonts w:ascii="Times New Roman" w:hAnsi="Times New Roman" w:eastAsia="Calibri"/>
          <w:i w:val="false"/>
          <w:i w:val="false"/>
          <w:sz w:val="23"/>
          <w:szCs w:val="23"/>
        </w:rPr>
      </w:pPr>
      <w:r>
        <w:rPr>
          <w:rFonts w:eastAsia="Calibri" w:ascii="Times New Roman" w:hAnsi="Times New Roman"/>
          <w:i w:val="false"/>
          <w:sz w:val="23"/>
          <w:szCs w:val="23"/>
        </w:rPr>
        <w:t>2 ЦЕЛЬ И ЗАДАЧИ ОКАЗАНИЯ УСЛУГ</w:t>
      </w:r>
    </w:p>
    <w:p>
      <w:pPr>
        <w:pStyle w:val="Normal"/>
        <w:tabs>
          <w:tab w:val="clear" w:pos="708"/>
          <w:tab w:val="left" w:pos="1134" w:leader="none"/>
        </w:tabs>
        <w:spacing w:before="0" w:after="0"/>
        <w:ind w:firstLine="709"/>
        <w:jc w:val="both"/>
        <w:rPr>
          <w:rFonts w:ascii="Times New Roman" w:hAnsi="Times New Roman" w:eastAsia="Times New Roman" w:cs="Times New Roman"/>
          <w:sz w:val="23"/>
          <w:szCs w:val="23"/>
        </w:rPr>
      </w:pPr>
      <w:r>
        <w:rPr>
          <w:rFonts w:cs="Times New Roman" w:ascii="Times New Roman" w:hAnsi="Times New Roman"/>
          <w:sz w:val="23"/>
          <w:szCs w:val="23"/>
        </w:rPr>
        <w:t>2.1. Основной целью оказания услуг является обеспечение защиты ПДн от неправомерного доступа, уничтожения, модифицирования, блокирования, копирования, предоставления, распространения, а также от иных несанкционированных действий в отношении такой информации, обрабатываемой в информационной системе персональных данных ФГБНУ НЦН (далее – ИСПДн)</w:t>
      </w:r>
      <w:r>
        <w:rPr>
          <w:rFonts w:cs="Times New Roman" w:ascii="Times New Roman" w:hAnsi="Times New Roman"/>
          <w:spacing w:val="-1"/>
          <w:sz w:val="23"/>
          <w:szCs w:val="23"/>
        </w:rPr>
        <w:t>.</w:t>
      </w:r>
    </w:p>
    <w:p>
      <w:pPr>
        <w:pStyle w:val="Normal"/>
        <w:tabs>
          <w:tab w:val="clear" w:pos="708"/>
          <w:tab w:val="left" w:pos="1134" w:leader="none"/>
        </w:tabs>
        <w:spacing w:before="0" w:after="0"/>
        <w:ind w:firstLine="709"/>
        <w:jc w:val="both"/>
        <w:rPr>
          <w:rFonts w:ascii="Times New Roman" w:hAnsi="Times New Roman" w:cs="Times New Roman"/>
          <w:sz w:val="23"/>
          <w:szCs w:val="23"/>
        </w:rPr>
      </w:pPr>
      <w:r>
        <w:rPr>
          <w:rFonts w:cs="Times New Roman" w:ascii="Times New Roman" w:hAnsi="Times New Roman"/>
          <w:sz w:val="23"/>
          <w:szCs w:val="23"/>
        </w:rPr>
        <w:t>2.2. Оказываемые услуги должны включать в себя мероприятия по реализации организационных и технических мер по обеспечению безопасности ПДн при их обработке в ИСПДн, необходимых для выполнения установленных требований к защите ПДн.</w:t>
      </w:r>
    </w:p>
    <w:p>
      <w:pPr>
        <w:pStyle w:val="ListParagraph"/>
        <w:tabs>
          <w:tab w:val="clear" w:pos="708"/>
          <w:tab w:val="left" w:pos="1134" w:leader="none"/>
        </w:tabs>
        <w:spacing w:before="0" w:after="0"/>
        <w:ind w:left="0" w:hanging="0"/>
        <w:contextualSpacing/>
        <w:jc w:val="both"/>
        <w:rPr>
          <w:rFonts w:ascii="Times New Roman" w:hAnsi="Times New Roman"/>
          <w:sz w:val="23"/>
          <w:szCs w:val="23"/>
        </w:rPr>
      </w:pPr>
      <w:r>
        <w:rPr>
          <w:rFonts w:eastAsia="Times New Roman" w:ascii="Times New Roman" w:hAnsi="Times New Roman"/>
          <w:sz w:val="23"/>
          <w:szCs w:val="23"/>
        </w:rPr>
        <w:t xml:space="preserve">2.3. </w:t>
      </w:r>
      <w:r>
        <w:rPr>
          <w:rFonts w:ascii="Times New Roman" w:hAnsi="Times New Roman"/>
          <w:sz w:val="23"/>
          <w:szCs w:val="23"/>
        </w:rPr>
        <w:t>Задачи, подлежащие решению при оказании услуг:</w:t>
      </w:r>
    </w:p>
    <w:p>
      <w:pPr>
        <w:pStyle w:val="Normal"/>
        <w:numPr>
          <w:ilvl w:val="0"/>
          <w:numId w:val="4"/>
        </w:numPr>
        <w:tabs>
          <w:tab w:val="clear" w:pos="708"/>
          <w:tab w:val="left" w:pos="284" w:leader="none"/>
          <w:tab w:val="left" w:pos="1134" w:leader="none"/>
        </w:tabs>
        <w:spacing w:lineRule="auto" w:line="240" w:before="0" w:after="0"/>
        <w:ind w:left="0"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разработка необходимой организационно-распорядительной и технической документации;</w:t>
      </w:r>
    </w:p>
    <w:p>
      <w:pPr>
        <w:pStyle w:val="Normal"/>
        <w:numPr>
          <w:ilvl w:val="0"/>
          <w:numId w:val="4"/>
        </w:numPr>
        <w:tabs>
          <w:tab w:val="clear" w:pos="708"/>
          <w:tab w:val="left" w:pos="284" w:leader="none"/>
          <w:tab w:val="left" w:pos="1134" w:leader="none"/>
        </w:tabs>
        <w:spacing w:lineRule="auto" w:line="240" w:before="0" w:after="0"/>
        <w:ind w:left="0"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поставка, установка и настройка СЗИ (согласно требованиям, приведенным в приложении № 1 к настоящему Техническому заданию);</w:t>
      </w:r>
    </w:p>
    <w:p>
      <w:pPr>
        <w:pStyle w:val="Normal"/>
        <w:numPr>
          <w:ilvl w:val="0"/>
          <w:numId w:val="4"/>
        </w:numPr>
        <w:tabs>
          <w:tab w:val="clear" w:pos="708"/>
          <w:tab w:val="left" w:pos="284" w:leader="none"/>
          <w:tab w:val="left" w:pos="1134" w:leader="none"/>
        </w:tabs>
        <w:spacing w:lineRule="auto" w:line="240" w:before="0" w:after="0"/>
        <w:ind w:left="0"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проведение приемо-сдаточных испытаний межсетевого взаимодействия ИСПДн;</w:t>
      </w:r>
    </w:p>
    <w:p>
      <w:pPr>
        <w:pStyle w:val="Normal"/>
        <w:numPr>
          <w:ilvl w:val="0"/>
          <w:numId w:val="4"/>
        </w:numPr>
        <w:tabs>
          <w:tab w:val="clear" w:pos="708"/>
          <w:tab w:val="left" w:pos="284" w:leader="none"/>
          <w:tab w:val="left" w:pos="1134" w:leader="none"/>
        </w:tabs>
        <w:spacing w:lineRule="auto" w:line="240" w:before="0" w:after="0"/>
        <w:ind w:left="0"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аттестационные испытания ИСПДн по требованиям безопасности информации.</w:t>
      </w:r>
    </w:p>
    <w:p>
      <w:pPr>
        <w:pStyle w:val="Normal"/>
        <w:tabs>
          <w:tab w:val="clear" w:pos="708"/>
          <w:tab w:val="left" w:pos="709" w:leader="none"/>
        </w:tabs>
        <w:spacing w:before="0" w:after="0"/>
        <w:jc w:val="both"/>
        <w:rPr>
          <w:rFonts w:ascii="Times New Roman" w:hAnsi="Times New Roman" w:eastAsia="Times New Roman" w:cs="Times New Roman"/>
          <w:sz w:val="23"/>
          <w:szCs w:val="23"/>
          <w:lang w:eastAsia="en-US"/>
        </w:rPr>
      </w:pPr>
      <w:r>
        <w:rPr>
          <w:rFonts w:cs="Times New Roman" w:ascii="Times New Roman" w:hAnsi="Times New Roman"/>
          <w:sz w:val="23"/>
          <w:szCs w:val="23"/>
        </w:rPr>
        <w:tab/>
        <w:t>2.4. Срок оказания услуг в течение 12 месяцев с даты подписания договора.</w:t>
      </w:r>
    </w:p>
    <w:p>
      <w:pPr>
        <w:pStyle w:val="ListParagraph"/>
        <w:numPr>
          <w:ilvl w:val="0"/>
          <w:numId w:val="5"/>
        </w:numPr>
        <w:tabs>
          <w:tab w:val="clear" w:pos="708"/>
          <w:tab w:val="left" w:pos="1134" w:leader="none"/>
        </w:tabs>
        <w:spacing w:lineRule="auto" w:line="240" w:before="0" w:after="0"/>
        <w:ind w:left="0" w:hanging="360"/>
        <w:rPr>
          <w:rFonts w:ascii="Times New Roman" w:hAnsi="Times New Roman"/>
          <w:b/>
          <w:b/>
          <w:bCs/>
          <w:caps/>
          <w:sz w:val="23"/>
          <w:szCs w:val="23"/>
        </w:rPr>
      </w:pPr>
      <w:r>
        <w:rPr>
          <w:rFonts w:ascii="Times New Roman" w:hAnsi="Times New Roman"/>
          <w:b/>
          <w:bCs/>
          <w:sz w:val="23"/>
          <w:szCs w:val="23"/>
        </w:rPr>
        <w:t>ХАРАКТЕРИСТИКА ОБЪЕКТА ИНФОРМАТИЗАЦИИ</w:t>
      </w:r>
    </w:p>
    <w:p>
      <w:pPr>
        <w:pStyle w:val="T11"/>
        <w:spacing w:lineRule="auto" w:line="240"/>
        <w:rPr>
          <w:color w:val="auto"/>
          <w:sz w:val="23"/>
          <w:szCs w:val="23"/>
          <w:lang w:val="ru-RU"/>
        </w:rPr>
      </w:pPr>
      <w:r>
        <w:rPr>
          <w:color w:val="auto"/>
          <w:sz w:val="23"/>
          <w:szCs w:val="23"/>
          <w:lang w:val="ru-RU"/>
        </w:rPr>
        <w:t>3.1. Обработка ПДн осуществляется в рамках ИСПДн.</w:t>
      </w:r>
    </w:p>
    <w:p>
      <w:pPr>
        <w:pStyle w:val="T11"/>
        <w:spacing w:lineRule="auto" w:line="240"/>
        <w:rPr>
          <w:color w:val="auto"/>
          <w:sz w:val="23"/>
          <w:szCs w:val="23"/>
          <w:lang w:val="ru-RU"/>
        </w:rPr>
      </w:pPr>
      <w:r>
        <w:rPr>
          <w:color w:val="auto"/>
          <w:sz w:val="23"/>
          <w:szCs w:val="23"/>
          <w:lang w:val="ru-RU"/>
        </w:rPr>
        <w:t>3.2. Обработка, хранение и передача ПДн в ИСПДн происходит с использованием программных и технических средств.</w:t>
      </w:r>
    </w:p>
    <w:p>
      <w:pPr>
        <w:pStyle w:val="T11"/>
        <w:spacing w:lineRule="auto" w:line="240"/>
        <w:rPr>
          <w:color w:val="auto"/>
          <w:sz w:val="23"/>
          <w:szCs w:val="23"/>
          <w:lang w:val="ru-RU"/>
        </w:rPr>
      </w:pPr>
      <w:r>
        <w:rPr>
          <w:color w:val="auto"/>
          <w:sz w:val="23"/>
          <w:szCs w:val="23"/>
          <w:lang w:val="ru-RU"/>
        </w:rPr>
        <w:t>3.3. Аппаратной платформой для программных средств обработки ПДн является автоматизированное рабочее место пользователей ИСПДн.</w:t>
      </w:r>
    </w:p>
    <w:p>
      <w:pPr>
        <w:pStyle w:val="T11"/>
        <w:spacing w:lineRule="auto" w:line="240"/>
        <w:rPr>
          <w:iCs/>
          <w:color w:val="auto"/>
          <w:sz w:val="23"/>
          <w:szCs w:val="23"/>
          <w:lang w:val="ru-RU" w:eastAsia="ru-RU"/>
        </w:rPr>
      </w:pPr>
      <w:r>
        <w:rPr>
          <w:color w:val="auto"/>
          <w:sz w:val="23"/>
          <w:szCs w:val="23"/>
          <w:lang w:val="ru-RU"/>
        </w:rPr>
        <w:t xml:space="preserve">3.4. В состав ИСПДн входит: 1 АРМ пользователей по адресу: </w:t>
      </w:r>
      <w:r>
        <w:rPr>
          <w:iCs/>
          <w:color w:val="auto"/>
          <w:sz w:val="23"/>
          <w:szCs w:val="23"/>
          <w:lang w:eastAsia="ru-RU"/>
        </w:rPr>
        <w:t>125367, город Москва, Волоколамское шоссе, 80.</w:t>
      </w:r>
    </w:p>
    <w:p>
      <w:pPr>
        <w:pStyle w:val="ListParagraph"/>
        <w:numPr>
          <w:ilvl w:val="0"/>
          <w:numId w:val="5"/>
        </w:numPr>
        <w:tabs>
          <w:tab w:val="clear" w:pos="708"/>
          <w:tab w:val="left" w:pos="1134" w:leader="none"/>
        </w:tabs>
        <w:spacing w:lineRule="auto" w:line="240" w:before="0" w:after="0"/>
        <w:ind w:left="0" w:hanging="360"/>
        <w:rPr>
          <w:rFonts w:ascii="Times New Roman" w:hAnsi="Times New Roman"/>
          <w:b/>
          <w:b/>
          <w:bCs/>
          <w:caps/>
          <w:sz w:val="23"/>
          <w:szCs w:val="23"/>
        </w:rPr>
      </w:pPr>
      <w:r>
        <w:rPr>
          <w:rFonts w:ascii="Times New Roman" w:hAnsi="Times New Roman"/>
          <w:b/>
          <w:bCs/>
          <w:sz w:val="23"/>
          <w:szCs w:val="23"/>
        </w:rPr>
        <w:t>ТРЕБОВАНИЯ К ОБЪЕМУ ОКАЗЫВАЕМЫХ УСЛУГ</w:t>
      </w:r>
    </w:p>
    <w:p>
      <w:pPr>
        <w:pStyle w:val="Normal"/>
        <w:spacing w:before="0" w:after="0"/>
        <w:ind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Оказание услуг по выполнению комплекса услуг по защите информации и переаттестации ИСПДн включает в себя следующие мероприятия:</w:t>
      </w:r>
    </w:p>
    <w:p>
      <w:pPr>
        <w:pStyle w:val="Normal"/>
        <w:tabs>
          <w:tab w:val="clear" w:pos="708"/>
          <w:tab w:val="left" w:pos="284" w:leader="none"/>
          <w:tab w:val="left" w:pos="1134" w:leader="none"/>
        </w:tabs>
        <w:spacing w:before="0" w:after="0"/>
        <w:ind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4.1. Обновление СЗПДн.</w:t>
      </w:r>
    </w:p>
    <w:p>
      <w:pPr>
        <w:pStyle w:val="Normal"/>
        <w:tabs>
          <w:tab w:val="clear" w:pos="708"/>
          <w:tab w:val="left" w:pos="284" w:leader="none"/>
          <w:tab w:val="left" w:pos="1134" w:leader="none"/>
        </w:tabs>
        <w:spacing w:before="0" w:after="0"/>
        <w:ind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4.1.1. Исполнитель выполняет поставку, обновление, установку и настройку СЗИ и СКЗИ на АРМ Заказчика (согласно требованиям, приведенным в Приложении 1 к настоящему Техническому заданию).</w:t>
      </w:r>
    </w:p>
    <w:p>
      <w:pPr>
        <w:pStyle w:val="Normal"/>
        <w:tabs>
          <w:tab w:val="clear" w:pos="708"/>
          <w:tab w:val="left" w:pos="284" w:leader="none"/>
          <w:tab w:val="left" w:pos="1134" w:leader="none"/>
        </w:tabs>
        <w:spacing w:before="0" w:after="0"/>
        <w:ind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 xml:space="preserve">4.1.2. Установка и настройка СЗИ и СКЗИ осуществляется Исполнителем в соответствии с требованиями нормативных документов ФСТЭК России и ФСБ России, а также в соответствии с эксплуатационной документацией на СЗИ и СКЗИ. Исполнитель предоставляет Заказчику акт установки СЗИ и СКЗИ. </w:t>
      </w:r>
    </w:p>
    <w:p>
      <w:pPr>
        <w:pStyle w:val="Normal"/>
        <w:tabs>
          <w:tab w:val="clear" w:pos="708"/>
          <w:tab w:val="left" w:pos="284" w:leader="none"/>
          <w:tab w:val="left" w:pos="1134" w:leader="none"/>
        </w:tabs>
        <w:spacing w:before="0" w:after="0"/>
        <w:ind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4.1.3. Проведение приемо-сдаточных испытаний схемы подключения ИСПДн.</w:t>
      </w:r>
    </w:p>
    <w:p>
      <w:pPr>
        <w:pStyle w:val="Normal"/>
        <w:tabs>
          <w:tab w:val="clear" w:pos="708"/>
          <w:tab w:val="left" w:pos="284" w:leader="none"/>
          <w:tab w:val="left" w:pos="1134" w:leader="none"/>
        </w:tabs>
        <w:spacing w:before="0" w:after="0"/>
        <w:ind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 xml:space="preserve">4.2. Проверка состояния технологического процесса автоматизированной обработки защищаемой информации, в том числе ПДн, включающая в себя: </w:t>
      </w:r>
    </w:p>
    <w:p>
      <w:pPr>
        <w:pStyle w:val="Normal"/>
        <w:numPr>
          <w:ilvl w:val="0"/>
          <w:numId w:val="6"/>
        </w:numPr>
        <w:tabs>
          <w:tab w:val="clear" w:pos="708"/>
          <w:tab w:val="left" w:pos="284" w:leader="none"/>
          <w:tab w:val="left" w:pos="1134" w:leader="none"/>
        </w:tabs>
        <w:spacing w:lineRule="auto" w:line="240" w:before="0" w:after="0"/>
        <w:ind w:left="0"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 xml:space="preserve">анализ обобщённой технологической схемы ИСПДн с существующими информационными потоками, возможностями доступа к обрабатываемой и передаваемой информации, в том числе ПДн; </w:t>
      </w:r>
    </w:p>
    <w:p>
      <w:pPr>
        <w:pStyle w:val="Normal"/>
        <w:numPr>
          <w:ilvl w:val="0"/>
          <w:numId w:val="6"/>
        </w:numPr>
        <w:tabs>
          <w:tab w:val="clear" w:pos="708"/>
          <w:tab w:val="left" w:pos="284" w:leader="none"/>
          <w:tab w:val="left" w:pos="1134" w:leader="none"/>
        </w:tabs>
        <w:spacing w:lineRule="auto" w:line="240" w:before="0" w:after="0"/>
        <w:ind w:left="0"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 xml:space="preserve">проверку соответствия описания технологического процесса обработки, хранения и передачи информации ограниченного доступа реальной практике на объекте; </w:t>
      </w:r>
    </w:p>
    <w:p>
      <w:pPr>
        <w:pStyle w:val="Normal"/>
        <w:numPr>
          <w:ilvl w:val="0"/>
          <w:numId w:val="6"/>
        </w:numPr>
        <w:tabs>
          <w:tab w:val="clear" w:pos="708"/>
          <w:tab w:val="left" w:pos="284" w:leader="none"/>
          <w:tab w:val="left" w:pos="1134" w:leader="none"/>
        </w:tabs>
        <w:spacing w:lineRule="auto" w:line="240" w:before="0" w:after="0"/>
        <w:ind w:left="0"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 xml:space="preserve">определение субъектов и объектов доступа и средств обработки и передачи информации; </w:t>
      </w:r>
    </w:p>
    <w:p>
      <w:pPr>
        <w:pStyle w:val="Normal"/>
        <w:numPr>
          <w:ilvl w:val="0"/>
          <w:numId w:val="6"/>
        </w:numPr>
        <w:tabs>
          <w:tab w:val="clear" w:pos="708"/>
          <w:tab w:val="left" w:pos="284" w:leader="none"/>
          <w:tab w:val="left" w:pos="1134" w:leader="none"/>
        </w:tabs>
        <w:spacing w:lineRule="auto" w:line="240" w:before="0" w:after="0"/>
        <w:ind w:left="0"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 xml:space="preserve">проверку данных ИСПДн, представленных в техническом паспорте; </w:t>
      </w:r>
    </w:p>
    <w:p>
      <w:pPr>
        <w:pStyle w:val="Normal"/>
        <w:numPr>
          <w:ilvl w:val="0"/>
          <w:numId w:val="6"/>
        </w:numPr>
        <w:tabs>
          <w:tab w:val="clear" w:pos="708"/>
          <w:tab w:val="left" w:pos="284" w:leader="none"/>
          <w:tab w:val="left" w:pos="1134" w:leader="none"/>
        </w:tabs>
        <w:spacing w:lineRule="auto" w:line="240" w:before="0" w:after="0"/>
        <w:ind w:left="0"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 xml:space="preserve">проверку наличия оформленных разрешений на допуск персонала к конфиденциальной информации, меток конфиденциальности на информационных носителях, соответствия технологических инструкций пользователей и администратора безопасности установленным требованиям; </w:t>
      </w:r>
    </w:p>
    <w:p>
      <w:pPr>
        <w:pStyle w:val="Normal"/>
        <w:numPr>
          <w:ilvl w:val="0"/>
          <w:numId w:val="6"/>
        </w:numPr>
        <w:tabs>
          <w:tab w:val="clear" w:pos="708"/>
          <w:tab w:val="left" w:pos="284" w:leader="none"/>
          <w:tab w:val="left" w:pos="1134" w:leader="none"/>
        </w:tabs>
        <w:spacing w:lineRule="auto" w:line="240" w:before="0" w:after="0"/>
        <w:ind w:left="0"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 xml:space="preserve">установление опасных факторов и угроз, критических мест ИСПДн, снижающих уровень защиты. </w:t>
      </w:r>
    </w:p>
    <w:p>
      <w:pPr>
        <w:pStyle w:val="Normal"/>
        <w:tabs>
          <w:tab w:val="clear" w:pos="708"/>
          <w:tab w:val="left" w:pos="284" w:leader="none"/>
          <w:tab w:val="left" w:pos="1134" w:leader="none"/>
        </w:tabs>
        <w:spacing w:before="0" w:after="0"/>
        <w:ind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 xml:space="preserve">4.3 Проверка ИСПДн на соответствие организационно-техническим требованиям по защите информации, включающая в себя: </w:t>
      </w:r>
    </w:p>
    <w:p>
      <w:pPr>
        <w:pStyle w:val="Normal"/>
        <w:numPr>
          <w:ilvl w:val="0"/>
          <w:numId w:val="4"/>
        </w:numPr>
        <w:tabs>
          <w:tab w:val="clear" w:pos="708"/>
          <w:tab w:val="left" w:pos="284" w:leader="none"/>
          <w:tab w:val="left" w:pos="1134" w:leader="none"/>
        </w:tabs>
        <w:spacing w:lineRule="auto" w:line="240" w:before="0" w:after="0"/>
        <w:ind w:left="0"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 xml:space="preserve">проверку правильности классификации ИСПДн; </w:t>
      </w:r>
    </w:p>
    <w:p>
      <w:pPr>
        <w:pStyle w:val="Normal"/>
        <w:numPr>
          <w:ilvl w:val="0"/>
          <w:numId w:val="4"/>
        </w:numPr>
        <w:tabs>
          <w:tab w:val="clear" w:pos="708"/>
          <w:tab w:val="left" w:pos="284" w:leader="none"/>
          <w:tab w:val="left" w:pos="1134" w:leader="none"/>
        </w:tabs>
        <w:spacing w:lineRule="auto" w:line="240" w:before="0" w:after="0"/>
        <w:ind w:left="0"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 xml:space="preserve">проверку уровня подготовки кадров и распределения ответственности персонала; </w:t>
      </w:r>
    </w:p>
    <w:p>
      <w:pPr>
        <w:pStyle w:val="Normal"/>
        <w:numPr>
          <w:ilvl w:val="0"/>
          <w:numId w:val="4"/>
        </w:numPr>
        <w:tabs>
          <w:tab w:val="clear" w:pos="708"/>
          <w:tab w:val="left" w:pos="284" w:leader="none"/>
          <w:tab w:val="left" w:pos="1134" w:leader="none"/>
        </w:tabs>
        <w:spacing w:lineRule="auto" w:line="240" w:before="0" w:after="0"/>
        <w:ind w:left="0"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 xml:space="preserve">проверку комплектности и характеристик средств защиты, наличия сертификатов соответствия на средства вычислительной техники (СВТ) и средства защиты информации (СЗИ); </w:t>
      </w:r>
    </w:p>
    <w:p>
      <w:pPr>
        <w:pStyle w:val="Normal"/>
        <w:numPr>
          <w:ilvl w:val="0"/>
          <w:numId w:val="4"/>
        </w:numPr>
        <w:tabs>
          <w:tab w:val="clear" w:pos="708"/>
          <w:tab w:val="left" w:pos="284" w:leader="none"/>
          <w:tab w:val="left" w:pos="1134" w:leader="none"/>
        </w:tabs>
        <w:spacing w:lineRule="auto" w:line="240" w:before="0" w:after="0"/>
        <w:ind w:left="0" w:firstLine="709"/>
        <w:jc w:val="both"/>
        <w:rPr>
          <w:rFonts w:ascii="Times New Roman" w:hAnsi="Times New Roman" w:eastAsia="Calibri" w:cs="Times New Roman"/>
          <w:sz w:val="23"/>
          <w:szCs w:val="23"/>
          <w:lang w:eastAsia="x-none"/>
        </w:rPr>
      </w:pPr>
      <w:r>
        <w:rPr>
          <w:rFonts w:eastAsia="Calibri" w:cs="Times New Roman" w:ascii="Times New Roman" w:hAnsi="Times New Roman"/>
          <w:sz w:val="23"/>
          <w:szCs w:val="23"/>
          <w:lang w:eastAsia="x-none"/>
        </w:rPr>
        <w:t xml:space="preserve">проверку выполнения требований к помещениям, в которых производится обработка информации средствами ИСПДн. </w:t>
      </w:r>
    </w:p>
    <w:p>
      <w:pPr>
        <w:pStyle w:val="Normal"/>
        <w:tabs>
          <w:tab w:val="clear" w:pos="708"/>
          <w:tab w:val="left" w:pos="284" w:leader="none"/>
          <w:tab w:val="left" w:pos="1134" w:leader="none"/>
        </w:tabs>
        <w:spacing w:before="0" w:after="0"/>
        <w:ind w:firstLine="709"/>
        <w:jc w:val="both"/>
        <w:rPr>
          <w:rFonts w:ascii="Times New Roman" w:hAnsi="Times New Roman" w:eastAsia="Calibri" w:cs="Times New Roman"/>
          <w:sz w:val="23"/>
          <w:szCs w:val="23"/>
          <w:lang w:eastAsia="x-none"/>
        </w:rPr>
      </w:pPr>
      <w:r>
        <w:rPr>
          <w:rFonts w:cs="Times New Roman" w:ascii="Times New Roman" w:hAnsi="Times New Roman"/>
          <w:sz w:val="23"/>
          <w:szCs w:val="23"/>
        </w:rPr>
        <w:t>4.4. Актуализация (при необходимости) организационно-распорядительной и технической документации, требуемой для аттестации (переаттестации) ИСПДн.</w:t>
      </w:r>
    </w:p>
    <w:p>
      <w:pPr>
        <w:pStyle w:val="ListParagraph"/>
        <w:numPr>
          <w:ilvl w:val="0"/>
          <w:numId w:val="5"/>
        </w:numPr>
        <w:tabs>
          <w:tab w:val="clear" w:pos="708"/>
          <w:tab w:val="left" w:pos="1134" w:leader="none"/>
        </w:tabs>
        <w:spacing w:before="0" w:after="0"/>
        <w:ind w:left="0" w:hanging="360"/>
        <w:rPr>
          <w:rFonts w:ascii="Times New Roman" w:hAnsi="Times New Roman"/>
          <w:b/>
          <w:b/>
          <w:sz w:val="23"/>
          <w:szCs w:val="23"/>
          <w:lang w:eastAsia="x-none"/>
        </w:rPr>
      </w:pPr>
      <w:r>
        <w:rPr>
          <w:rFonts w:ascii="Times New Roman" w:hAnsi="Times New Roman"/>
          <w:b/>
          <w:sz w:val="23"/>
          <w:szCs w:val="23"/>
        </w:rPr>
        <w:t>ПРОВЕДЕНИЕ АТТЕСТАЦИОННЫХ ИСПЫТАНИЙ ИСПДн</w:t>
      </w:r>
    </w:p>
    <w:p>
      <w:pPr>
        <w:pStyle w:val="Normal"/>
        <w:keepNext w:val="true"/>
        <w:keepLines/>
        <w:numPr>
          <w:ilvl w:val="0"/>
          <w:numId w:val="0"/>
        </w:numPr>
        <w:spacing w:before="0" w:after="0"/>
        <w:ind w:firstLine="709"/>
        <w:jc w:val="both"/>
        <w:outlineLvl w:val="0"/>
        <w:rPr>
          <w:rFonts w:ascii="Times New Roman" w:hAnsi="Times New Roman" w:cs="Times New Roman"/>
          <w:sz w:val="23"/>
          <w:szCs w:val="23"/>
        </w:rPr>
      </w:pPr>
      <w:r>
        <w:rPr>
          <w:rFonts w:cs="Times New Roman" w:ascii="Times New Roman" w:hAnsi="Times New Roman"/>
          <w:sz w:val="23"/>
          <w:szCs w:val="23"/>
        </w:rPr>
        <w:t>5.1. Исполнителем должны быть выполнены испытания ИСПДн на соответствие требованиям по безопасности информации. Аттестационные испытания проводятся в соответствии с утвержденной Исполнителем и согласованной с Заказчиком «Программой и методикой аттестационных испытаний».</w:t>
      </w:r>
    </w:p>
    <w:p>
      <w:pPr>
        <w:pStyle w:val="Normal"/>
        <w:keepNext w:val="true"/>
        <w:keepLines/>
        <w:numPr>
          <w:ilvl w:val="0"/>
          <w:numId w:val="0"/>
        </w:numPr>
        <w:spacing w:before="0" w:after="0"/>
        <w:ind w:firstLine="709"/>
        <w:jc w:val="both"/>
        <w:outlineLvl w:val="0"/>
        <w:rPr>
          <w:rFonts w:ascii="Times New Roman" w:hAnsi="Times New Roman" w:cs="Times New Roman"/>
          <w:sz w:val="23"/>
          <w:szCs w:val="23"/>
        </w:rPr>
      </w:pPr>
      <w:r>
        <w:rPr>
          <w:rFonts w:cs="Times New Roman" w:ascii="Times New Roman" w:hAnsi="Times New Roman"/>
          <w:sz w:val="23"/>
          <w:szCs w:val="23"/>
        </w:rPr>
        <w:t>5.2. По результатам испытаний ИСПДн Исполнителем оформляются Протокол и Заключение с выводом о соответствии объекта информатизации требованиям по безопасности информации и возможностью выдачи Аттестата соответствия.</w:t>
      </w:r>
    </w:p>
    <w:p>
      <w:pPr>
        <w:pStyle w:val="Normal"/>
        <w:keepNext w:val="true"/>
        <w:keepLines/>
        <w:numPr>
          <w:ilvl w:val="0"/>
          <w:numId w:val="0"/>
        </w:numPr>
        <w:spacing w:before="0" w:after="0"/>
        <w:ind w:firstLine="709"/>
        <w:jc w:val="both"/>
        <w:outlineLvl w:val="0"/>
        <w:rPr>
          <w:rFonts w:ascii="Times New Roman" w:hAnsi="Times New Roman" w:cs="Times New Roman"/>
          <w:sz w:val="23"/>
          <w:szCs w:val="23"/>
        </w:rPr>
      </w:pPr>
      <w:r>
        <w:rPr>
          <w:rFonts w:cs="Times New Roman" w:ascii="Times New Roman" w:hAnsi="Times New Roman"/>
          <w:sz w:val="23"/>
          <w:szCs w:val="23"/>
        </w:rPr>
        <w:t>5.3. В случае положительных результатов аттестационных испытаний Исполнителем должен быть выдан Аттестат соответствия.</w:t>
      </w:r>
    </w:p>
    <w:p>
      <w:pPr>
        <w:pStyle w:val="Normal"/>
        <w:keepNext w:val="true"/>
        <w:keepLines/>
        <w:numPr>
          <w:ilvl w:val="0"/>
          <w:numId w:val="0"/>
        </w:numPr>
        <w:spacing w:before="0" w:after="0"/>
        <w:ind w:firstLine="709"/>
        <w:jc w:val="both"/>
        <w:outlineLvl w:val="0"/>
        <w:rPr>
          <w:rFonts w:ascii="Times New Roman" w:hAnsi="Times New Roman" w:cs="Times New Roman"/>
          <w:b/>
          <w:b/>
          <w:bCs/>
          <w:sz w:val="23"/>
          <w:szCs w:val="23"/>
        </w:rPr>
      </w:pPr>
      <w:r>
        <w:rPr>
          <w:rFonts w:cs="Times New Roman" w:ascii="Times New Roman" w:hAnsi="Times New Roman"/>
          <w:sz w:val="23"/>
          <w:szCs w:val="23"/>
        </w:rPr>
        <w:t>5.4. При невозможности выдачи Аттестата соответствия в Заключении должны быть указаны выявленные недостатки с рекомендациями по их устранению.</w:t>
      </w:r>
    </w:p>
    <w:p>
      <w:pPr>
        <w:pStyle w:val="Heading1"/>
        <w:keepLines/>
        <w:widowControl/>
        <w:numPr>
          <w:ilvl w:val="0"/>
          <w:numId w:val="5"/>
        </w:numPr>
        <w:spacing w:before="0" w:after="0"/>
        <w:ind w:left="0" w:hanging="360"/>
        <w:rPr>
          <w:rFonts w:ascii="Times New Roman" w:hAnsi="Times New Roman"/>
          <w:sz w:val="23"/>
          <w:szCs w:val="23"/>
        </w:rPr>
      </w:pPr>
      <w:r>
        <w:rPr>
          <w:rFonts w:ascii="Times New Roman" w:hAnsi="Times New Roman"/>
          <w:sz w:val="23"/>
          <w:szCs w:val="23"/>
        </w:rPr>
        <w:t>ТРЕБОВАНИЯ К ПОСТАВЛЯЕМЫМ СЗИ</w:t>
      </w:r>
    </w:p>
    <w:p>
      <w:pPr>
        <w:pStyle w:val="T11"/>
        <w:tabs>
          <w:tab w:val="clear" w:pos="708"/>
          <w:tab w:val="left" w:pos="1134" w:leader="none"/>
        </w:tabs>
        <w:spacing w:lineRule="auto" w:line="240"/>
        <w:rPr>
          <w:color w:val="auto"/>
          <w:sz w:val="23"/>
          <w:szCs w:val="23"/>
          <w:lang w:val="ru-RU"/>
        </w:rPr>
      </w:pPr>
      <w:r>
        <w:rPr>
          <w:color w:val="auto"/>
          <w:sz w:val="23"/>
          <w:szCs w:val="23"/>
          <w:lang w:val="ru-RU"/>
        </w:rPr>
        <w:t>6.1. Исполнитель должен обеспечить:</w:t>
      </w:r>
    </w:p>
    <w:p>
      <w:pPr>
        <w:pStyle w:val="T11"/>
        <w:tabs>
          <w:tab w:val="clear" w:pos="708"/>
          <w:tab w:val="left" w:pos="1134" w:leader="none"/>
        </w:tabs>
        <w:spacing w:lineRule="auto" w:line="240"/>
        <w:rPr>
          <w:color w:val="auto"/>
          <w:sz w:val="23"/>
          <w:szCs w:val="23"/>
          <w:lang w:val="ru-RU"/>
        </w:rPr>
      </w:pPr>
      <w:r>
        <w:rPr>
          <w:color w:val="auto"/>
          <w:sz w:val="23"/>
          <w:szCs w:val="23"/>
          <w:lang w:val="ru-RU"/>
        </w:rPr>
        <w:t>- предпродажную подготовку СЗИ в соответствии с требованиями (приложение № 1 к настоящему Техническому заданию);</w:t>
      </w:r>
    </w:p>
    <w:p>
      <w:pPr>
        <w:pStyle w:val="T11"/>
        <w:tabs>
          <w:tab w:val="clear" w:pos="708"/>
          <w:tab w:val="left" w:pos="1134" w:leader="none"/>
        </w:tabs>
        <w:spacing w:lineRule="auto" w:line="240"/>
        <w:rPr>
          <w:color w:val="auto"/>
          <w:sz w:val="23"/>
          <w:szCs w:val="23"/>
          <w:lang w:val="ru-RU"/>
        </w:rPr>
      </w:pPr>
      <w:r>
        <w:rPr>
          <w:color w:val="auto"/>
          <w:sz w:val="23"/>
          <w:szCs w:val="23"/>
          <w:lang w:val="ru-RU"/>
        </w:rPr>
        <w:t>- работоспособность поставляемых СЗИ.</w:t>
      </w:r>
    </w:p>
    <w:p>
      <w:pPr>
        <w:pStyle w:val="T11"/>
        <w:tabs>
          <w:tab w:val="clear" w:pos="708"/>
          <w:tab w:val="left" w:pos="1134" w:leader="none"/>
        </w:tabs>
        <w:spacing w:lineRule="auto" w:line="240"/>
        <w:rPr>
          <w:color w:val="auto"/>
          <w:sz w:val="23"/>
          <w:szCs w:val="23"/>
          <w:lang w:val="ru-RU"/>
        </w:rPr>
      </w:pPr>
      <w:r>
        <w:rPr>
          <w:color w:val="auto"/>
          <w:sz w:val="23"/>
          <w:szCs w:val="23"/>
          <w:lang w:val="ru-RU"/>
        </w:rPr>
        <w:t>6.2. ПО поставляемых СЗИ должно иметь действующие сертификаты.</w:t>
      </w:r>
    </w:p>
    <w:p>
      <w:pPr>
        <w:pStyle w:val="T11"/>
        <w:tabs>
          <w:tab w:val="clear" w:pos="708"/>
          <w:tab w:val="left" w:pos="1134" w:leader="none"/>
        </w:tabs>
        <w:spacing w:lineRule="auto" w:line="240"/>
        <w:rPr>
          <w:color w:val="auto"/>
          <w:sz w:val="23"/>
          <w:szCs w:val="23"/>
          <w:lang w:val="ru-RU"/>
        </w:rPr>
      </w:pPr>
      <w:r>
        <w:rPr>
          <w:color w:val="auto"/>
          <w:sz w:val="23"/>
          <w:szCs w:val="23"/>
          <w:lang w:val="ru-RU"/>
        </w:rPr>
        <w:t>6.3. При оказании услуг должны соблюдаться все авторские и смежные с ними права разработчика СЗИ.</w:t>
      </w:r>
    </w:p>
    <w:p>
      <w:pPr>
        <w:pStyle w:val="Heading1"/>
        <w:keepLines/>
        <w:widowControl/>
        <w:numPr>
          <w:ilvl w:val="0"/>
          <w:numId w:val="5"/>
        </w:numPr>
        <w:spacing w:before="0" w:after="0"/>
        <w:ind w:left="0" w:hanging="360"/>
        <w:rPr>
          <w:rFonts w:ascii="Times New Roman" w:hAnsi="Times New Roman"/>
          <w:sz w:val="23"/>
          <w:szCs w:val="23"/>
        </w:rPr>
      </w:pPr>
      <w:r>
        <w:rPr>
          <w:rFonts w:ascii="Times New Roman" w:hAnsi="Times New Roman"/>
          <w:sz w:val="23"/>
          <w:szCs w:val="23"/>
        </w:rPr>
        <w:t>ТРЕБОВАНИЯ К ОРГАНИЗАЦИОННОМУ ОБЕСПЕЧЕНИЮ ПРИ ОКАЗАНИИ УСЛУГ</w:t>
      </w:r>
    </w:p>
    <w:p>
      <w:pPr>
        <w:pStyle w:val="18"/>
        <w:tabs>
          <w:tab w:val="clear" w:pos="708"/>
          <w:tab w:val="left" w:pos="1134" w:leader="none"/>
        </w:tabs>
        <w:ind w:firstLine="709"/>
        <w:jc w:val="both"/>
        <w:rPr>
          <w:rStyle w:val="Strong"/>
          <w:b w:val="false"/>
          <w:b w:val="false"/>
          <w:bCs w:val="false"/>
          <w:sz w:val="23"/>
          <w:szCs w:val="23"/>
        </w:rPr>
      </w:pPr>
      <w:r>
        <w:rPr>
          <w:rStyle w:val="Strong"/>
          <w:b w:val="false"/>
          <w:bCs w:val="false"/>
          <w:sz w:val="23"/>
          <w:szCs w:val="23"/>
        </w:rPr>
        <w:t xml:space="preserve">7.1. Все услуги по установке, настройке СЗИ, а также по вводу в эксплуатацию СЗПДн </w:t>
      </w:r>
      <w:r>
        <w:rPr>
          <w:spacing w:val="-1"/>
          <w:sz w:val="23"/>
          <w:szCs w:val="23"/>
        </w:rPr>
        <w:t xml:space="preserve">ИСПДн </w:t>
      </w:r>
      <w:r>
        <w:rPr>
          <w:rStyle w:val="Strong"/>
          <w:b w:val="false"/>
          <w:bCs w:val="false"/>
          <w:sz w:val="23"/>
          <w:szCs w:val="23"/>
        </w:rPr>
        <w:t>производятся с обязательным выездом Исполнителя на объект Заказчика.</w:t>
      </w:r>
    </w:p>
    <w:p>
      <w:pPr>
        <w:pStyle w:val="18"/>
        <w:tabs>
          <w:tab w:val="clear" w:pos="708"/>
          <w:tab w:val="left" w:pos="1134" w:leader="none"/>
        </w:tabs>
        <w:ind w:firstLine="709"/>
        <w:jc w:val="both"/>
        <w:rPr>
          <w:rStyle w:val="Strong"/>
          <w:b w:val="false"/>
          <w:b w:val="false"/>
          <w:bCs w:val="false"/>
          <w:sz w:val="23"/>
          <w:szCs w:val="23"/>
        </w:rPr>
      </w:pPr>
      <w:r>
        <w:rPr>
          <w:rStyle w:val="Strong"/>
          <w:b w:val="false"/>
          <w:bCs w:val="false"/>
          <w:sz w:val="23"/>
          <w:szCs w:val="23"/>
        </w:rPr>
        <w:t xml:space="preserve">7.2. Исполнитель обязан использовать исправные и поверенные приборы, инструменты и средства измерений. </w:t>
      </w:r>
    </w:p>
    <w:p>
      <w:pPr>
        <w:pStyle w:val="18"/>
        <w:tabs>
          <w:tab w:val="clear" w:pos="708"/>
          <w:tab w:val="left" w:pos="1134" w:leader="none"/>
        </w:tabs>
        <w:ind w:firstLine="709"/>
        <w:jc w:val="both"/>
        <w:rPr>
          <w:rStyle w:val="Strong"/>
          <w:b w:val="false"/>
          <w:b w:val="false"/>
          <w:bCs w:val="false"/>
          <w:sz w:val="23"/>
          <w:szCs w:val="23"/>
        </w:rPr>
      </w:pPr>
      <w:r>
        <w:rPr>
          <w:rStyle w:val="Strong"/>
          <w:b w:val="false"/>
          <w:bCs w:val="false"/>
          <w:sz w:val="23"/>
          <w:szCs w:val="23"/>
        </w:rPr>
        <w:t>7.3. Исполнитель обязан оказывать услуги в соответствии с требованиями эксплуатационной документации на приборы, инструменты и средства измерений с соблюдением норм и правил техники безопасности.</w:t>
      </w:r>
    </w:p>
    <w:p>
      <w:pPr>
        <w:pStyle w:val="18"/>
        <w:tabs>
          <w:tab w:val="clear" w:pos="708"/>
          <w:tab w:val="left" w:pos="1134" w:leader="none"/>
        </w:tabs>
        <w:ind w:firstLine="709"/>
        <w:jc w:val="both"/>
        <w:rPr>
          <w:sz w:val="23"/>
          <w:szCs w:val="23"/>
        </w:rPr>
      </w:pPr>
      <w:r>
        <w:rPr>
          <w:rStyle w:val="Strong"/>
          <w:b w:val="false"/>
          <w:bCs w:val="false"/>
          <w:sz w:val="23"/>
          <w:szCs w:val="23"/>
        </w:rPr>
        <w:t xml:space="preserve">7.4. Исполнитель </w:t>
      </w:r>
      <w:r>
        <w:rPr>
          <w:sz w:val="23"/>
          <w:szCs w:val="23"/>
        </w:rPr>
        <w:t xml:space="preserve">устанавливает и настраивает СЗИ в соответствии </w:t>
      </w:r>
      <w:r>
        <w:rPr>
          <w:rStyle w:val="Strong"/>
          <w:b w:val="false"/>
          <w:bCs w:val="false"/>
          <w:sz w:val="23"/>
          <w:szCs w:val="23"/>
        </w:rPr>
        <w:t xml:space="preserve">с требованиями законодательства по защите информации, </w:t>
      </w:r>
      <w:r>
        <w:rPr>
          <w:sz w:val="23"/>
          <w:szCs w:val="23"/>
        </w:rPr>
        <w:t>а также в соответствии с эксплуатационной документацией на СЗИ.</w:t>
      </w:r>
    </w:p>
    <w:p>
      <w:pPr>
        <w:pStyle w:val="18"/>
        <w:tabs>
          <w:tab w:val="clear" w:pos="708"/>
          <w:tab w:val="left" w:pos="1134" w:leader="none"/>
        </w:tabs>
        <w:ind w:firstLine="709"/>
        <w:jc w:val="both"/>
        <w:rPr>
          <w:sz w:val="23"/>
          <w:szCs w:val="23"/>
        </w:rPr>
      </w:pPr>
      <w:r>
        <w:rPr>
          <w:rStyle w:val="Strong"/>
          <w:b w:val="false"/>
          <w:bCs w:val="false"/>
          <w:sz w:val="23"/>
          <w:szCs w:val="23"/>
        </w:rPr>
        <w:t xml:space="preserve">7.5. Все </w:t>
      </w:r>
      <w:r>
        <w:rPr>
          <w:sz w:val="23"/>
          <w:szCs w:val="23"/>
        </w:rPr>
        <w:t>организационно-распорядительные документы, разрабатываемые Исполнителем в процессе оказания услуг, должны соответствовать технологии обработки информации в ИСПДн.</w:t>
      </w:r>
    </w:p>
    <w:p>
      <w:pPr>
        <w:pStyle w:val="18"/>
        <w:tabs>
          <w:tab w:val="clear" w:pos="708"/>
          <w:tab w:val="left" w:pos="1134" w:leader="none"/>
        </w:tabs>
        <w:ind w:firstLine="709"/>
        <w:jc w:val="both"/>
        <w:rPr>
          <w:rStyle w:val="Strong"/>
          <w:b w:val="false"/>
          <w:b w:val="false"/>
          <w:bCs w:val="false"/>
          <w:sz w:val="23"/>
          <w:szCs w:val="23"/>
        </w:rPr>
      </w:pPr>
      <w:r>
        <w:rPr>
          <w:sz w:val="23"/>
          <w:szCs w:val="23"/>
        </w:rPr>
        <w:t>7.6. Организационно-распорядительные документы должны создавать условия для обеспечения защиты ПДн от угроз несанкционированного доступа, инсайдерских угроз, угроз хищения носителей информации.</w:t>
      </w:r>
    </w:p>
    <w:p>
      <w:pPr>
        <w:pStyle w:val="18"/>
        <w:tabs>
          <w:tab w:val="clear" w:pos="708"/>
          <w:tab w:val="left" w:pos="1134" w:leader="none"/>
        </w:tabs>
        <w:ind w:firstLine="709"/>
        <w:jc w:val="both"/>
        <w:rPr>
          <w:sz w:val="23"/>
          <w:szCs w:val="23"/>
        </w:rPr>
      </w:pPr>
      <w:r>
        <w:rPr>
          <w:sz w:val="23"/>
          <w:szCs w:val="23"/>
        </w:rPr>
        <w:t>7.7. Исполнитель принимает на себя все затраты, связанные с выездом специалистов на объект Заказчика, в том числе: транспортные расходы, командировочные расходы, оплата проживания.</w:t>
      </w:r>
    </w:p>
    <w:p>
      <w:pPr>
        <w:pStyle w:val="Heading1"/>
        <w:keepLines/>
        <w:widowControl/>
        <w:numPr>
          <w:ilvl w:val="0"/>
          <w:numId w:val="5"/>
        </w:numPr>
        <w:spacing w:before="0" w:after="0"/>
        <w:ind w:left="0" w:hanging="360"/>
        <w:rPr>
          <w:rFonts w:ascii="Times New Roman" w:hAnsi="Times New Roman"/>
          <w:sz w:val="23"/>
          <w:szCs w:val="23"/>
        </w:rPr>
      </w:pPr>
      <w:r>
        <w:rPr>
          <w:rFonts w:ascii="Times New Roman" w:hAnsi="Times New Roman"/>
          <w:sz w:val="23"/>
          <w:szCs w:val="23"/>
        </w:rPr>
        <w:t>ГАРАНТИЙНЫЕ ОБЯЗАТЕЛЬСТВА</w:t>
      </w:r>
    </w:p>
    <w:p>
      <w:pPr>
        <w:pStyle w:val="TextBody"/>
        <w:ind w:firstLine="709"/>
        <w:rPr>
          <w:sz w:val="23"/>
          <w:szCs w:val="23"/>
        </w:rPr>
      </w:pPr>
      <w:r>
        <w:rPr>
          <w:sz w:val="23"/>
          <w:szCs w:val="23"/>
        </w:rPr>
        <w:t>8.1. Исполнитель должен обеспечить гарантийное обслуживание поставленного (используемого) оборудования на следующих условиях:</w:t>
      </w:r>
    </w:p>
    <w:p>
      <w:pPr>
        <w:pStyle w:val="TextBody"/>
        <w:tabs>
          <w:tab w:val="clear" w:pos="708"/>
          <w:tab w:val="left" w:pos="900" w:leader="none"/>
        </w:tabs>
        <w:ind w:firstLine="709"/>
        <w:rPr>
          <w:sz w:val="23"/>
          <w:szCs w:val="23"/>
        </w:rPr>
      </w:pPr>
      <w:r>
        <w:rPr>
          <w:sz w:val="23"/>
          <w:szCs w:val="23"/>
        </w:rPr>
        <w:t>- исполнитель гарантирует, что поставляемое (используемое) оборудование соответствует настоящим Техническим требованиям, приведенным в Приложении 1 настоящего Технического задания, а также свободно от дефектов материалов и изготовления;</w:t>
      </w:r>
    </w:p>
    <w:p>
      <w:pPr>
        <w:pStyle w:val="TextBody"/>
        <w:ind w:firstLine="709"/>
        <w:rPr>
          <w:sz w:val="23"/>
          <w:szCs w:val="23"/>
        </w:rPr>
      </w:pPr>
      <w:r>
        <w:rPr>
          <w:sz w:val="23"/>
          <w:szCs w:val="23"/>
        </w:rPr>
        <w:t>- срок гарантии производителя на все поставленное оборудование должен составлять не менее 12 месяцев.</w:t>
      </w:r>
    </w:p>
    <w:p>
      <w:pPr>
        <w:pStyle w:val="Heading1"/>
        <w:keepLines/>
        <w:widowControl/>
        <w:numPr>
          <w:ilvl w:val="0"/>
          <w:numId w:val="5"/>
        </w:numPr>
        <w:spacing w:before="0" w:after="0"/>
        <w:ind w:left="0" w:hanging="360"/>
        <w:rPr>
          <w:rFonts w:ascii="Times New Roman" w:hAnsi="Times New Roman"/>
          <w:sz w:val="23"/>
          <w:szCs w:val="23"/>
          <w:lang w:val="en-US"/>
        </w:rPr>
      </w:pPr>
      <w:r>
        <w:rPr>
          <w:rFonts w:ascii="Times New Roman" w:hAnsi="Times New Roman"/>
          <w:sz w:val="23"/>
          <w:szCs w:val="23"/>
        </w:rPr>
        <w:t>ТРЕБОВАНИЯ К ЛИЦЕНЗИРОВАНИЮ ИСПОЛНИТЕЛЯ</w:t>
      </w:r>
    </w:p>
    <w:p>
      <w:pPr>
        <w:pStyle w:val="Normal"/>
        <w:spacing w:before="0" w:after="0"/>
        <w:ind w:firstLine="708"/>
        <w:jc w:val="both"/>
        <w:rPr>
          <w:rFonts w:ascii="Times New Roman" w:hAnsi="Times New Roman" w:cs="Times New Roman"/>
          <w:sz w:val="23"/>
          <w:szCs w:val="23"/>
        </w:rPr>
      </w:pPr>
      <w:r>
        <w:rPr>
          <w:rFonts w:cs="Times New Roman" w:ascii="Times New Roman" w:hAnsi="Times New Roman"/>
          <w:sz w:val="23"/>
          <w:szCs w:val="23"/>
        </w:rPr>
        <w:t>9.1. В соответствии с подпунктом 5 пункта 1 статьи 12 Федерального закона № 99-ФЗ «О лицензировании отдельных видов деятельности» от 04 мая 2011 года Исполнитель обязуется предоставить документы, подтверждающие соответствие оказываемых услуг требованиям законодательства:</w:t>
      </w:r>
    </w:p>
    <w:p>
      <w:pPr>
        <w:pStyle w:val="ListParagraph"/>
        <w:numPr>
          <w:ilvl w:val="0"/>
          <w:numId w:val="3"/>
        </w:numPr>
        <w:tabs>
          <w:tab w:val="clear" w:pos="708"/>
          <w:tab w:val="left" w:pos="1134" w:leader="none"/>
        </w:tabs>
        <w:spacing w:lineRule="auto" w:line="240" w:before="0" w:after="0"/>
        <w:ind w:left="0" w:firstLine="709"/>
        <w:jc w:val="both"/>
        <w:rPr>
          <w:rFonts w:ascii="Times New Roman" w:hAnsi="Times New Roman"/>
          <w:sz w:val="23"/>
          <w:szCs w:val="23"/>
        </w:rPr>
      </w:pPr>
      <w:r>
        <w:rPr>
          <w:rFonts w:ascii="Times New Roman" w:hAnsi="Times New Roman"/>
          <w:sz w:val="23"/>
          <w:szCs w:val="23"/>
        </w:rPr>
        <w:t xml:space="preserve">копию действующей лицензии ФСБ России на осуществление деятельности по разработке, производству, распространению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выполнению работ, оказанию услуг в области шифрования информации, техническому обслуживанию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(за исключением случая, если техническое обслуживание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w:t>
      </w:r>
    </w:p>
    <w:p>
      <w:pPr>
        <w:pStyle w:val="ListParagraph"/>
        <w:numPr>
          <w:ilvl w:val="0"/>
          <w:numId w:val="3"/>
        </w:numPr>
        <w:tabs>
          <w:tab w:val="clear" w:pos="708"/>
          <w:tab w:val="left" w:pos="1134" w:leader="none"/>
        </w:tabs>
        <w:spacing w:lineRule="auto" w:line="240" w:before="0" w:after="0"/>
        <w:ind w:left="0" w:firstLine="709"/>
        <w:jc w:val="both"/>
        <w:rPr>
          <w:rFonts w:ascii="Times New Roman" w:hAnsi="Times New Roman"/>
          <w:sz w:val="23"/>
          <w:szCs w:val="23"/>
        </w:rPr>
      </w:pPr>
      <w:r>
        <w:rPr>
          <w:rFonts w:ascii="Times New Roman" w:hAnsi="Times New Roman"/>
          <w:sz w:val="23"/>
          <w:szCs w:val="23"/>
        </w:rPr>
        <w:t>копию действующей лицензии ФСТЭК России на осуществление деятельности по технической защите конфиденциальной информации.</w:t>
      </w:r>
    </w:p>
    <w:p>
      <w:pPr>
        <w:pStyle w:val="Heading1"/>
        <w:keepLines/>
        <w:widowControl/>
        <w:numPr>
          <w:ilvl w:val="0"/>
          <w:numId w:val="7"/>
        </w:numPr>
        <w:spacing w:before="0" w:after="0"/>
        <w:ind w:left="0" w:hanging="11"/>
        <w:rPr>
          <w:rFonts w:ascii="Times New Roman" w:hAnsi="Times New Roman"/>
          <w:sz w:val="23"/>
          <w:szCs w:val="23"/>
          <w:lang w:val="en-US"/>
        </w:rPr>
      </w:pPr>
      <w:r>
        <w:rPr>
          <w:rFonts w:ascii="Times New Roman" w:hAnsi="Times New Roman"/>
          <w:sz w:val="23"/>
          <w:szCs w:val="23"/>
        </w:rPr>
        <w:t>ТРЕБОВАНИЯ К КАЧЕСТВУ УСЛУГ</w:t>
      </w:r>
    </w:p>
    <w:p>
      <w:pPr>
        <w:pStyle w:val="T11"/>
        <w:tabs>
          <w:tab w:val="clear" w:pos="708"/>
          <w:tab w:val="left" w:pos="851" w:leader="none"/>
        </w:tabs>
        <w:spacing w:lineRule="auto" w:line="240"/>
        <w:rPr>
          <w:color w:val="auto"/>
          <w:sz w:val="23"/>
          <w:szCs w:val="23"/>
          <w:lang w:val="ru-RU"/>
        </w:rPr>
      </w:pPr>
      <w:r>
        <w:rPr>
          <w:color w:val="auto"/>
          <w:sz w:val="23"/>
          <w:szCs w:val="23"/>
          <w:lang w:val="ru-RU"/>
        </w:rPr>
        <w:t>10.1. Услуги должны оказываться с соблюдением требований Федерального закона №</w:t>
      </w:r>
      <w:r>
        <w:rPr>
          <w:color w:val="auto"/>
          <w:sz w:val="23"/>
          <w:szCs w:val="23"/>
        </w:rPr>
        <w:t> </w:t>
      </w:r>
      <w:r>
        <w:rPr>
          <w:color w:val="auto"/>
          <w:sz w:val="23"/>
          <w:szCs w:val="23"/>
          <w:lang w:val="ru-RU"/>
        </w:rPr>
        <w:t>152-ФЗ от 27 июля 2006 года «О персональных данных» и принятыми в соответствии с ним нормативно-методическими документами, устанавливающими требования к защите персональных данных.</w:t>
      </w:r>
    </w:p>
    <w:p>
      <w:pPr>
        <w:pStyle w:val="T11"/>
        <w:tabs>
          <w:tab w:val="clear" w:pos="708"/>
          <w:tab w:val="left" w:pos="851" w:leader="none"/>
        </w:tabs>
        <w:spacing w:lineRule="auto" w:line="240"/>
        <w:rPr>
          <w:color w:val="auto"/>
          <w:sz w:val="23"/>
          <w:szCs w:val="23"/>
          <w:lang w:val="ru-RU"/>
        </w:rPr>
      </w:pPr>
      <w:r>
        <w:rPr>
          <w:color w:val="auto"/>
          <w:sz w:val="23"/>
          <w:szCs w:val="23"/>
          <w:lang w:val="ru-RU"/>
        </w:rPr>
        <w:t>10.2. Качество и комплектность СЗИ и ПО должны соответствовать требованиям, предъявляемым к техническим характеристикам товара в стране производителя, а также действующим в РФ стандартам и техническим условиям. Упаковка, в которой поставляется ПО, должна обеспечивать ее сохранность при транспортировке и хранении. Маркировка на упаковке должна соответствовать действующим стандартам.</w:t>
      </w:r>
    </w:p>
    <w:p>
      <w:pPr>
        <w:pStyle w:val="Heading1"/>
        <w:keepLines/>
        <w:widowControl/>
        <w:numPr>
          <w:ilvl w:val="0"/>
          <w:numId w:val="7"/>
        </w:numPr>
        <w:spacing w:before="0" w:after="0"/>
        <w:ind w:left="0" w:firstLine="709"/>
        <w:rPr>
          <w:rFonts w:ascii="Times New Roman" w:hAnsi="Times New Roman"/>
          <w:sz w:val="23"/>
          <w:szCs w:val="23"/>
        </w:rPr>
      </w:pPr>
      <w:r>
        <w:rPr>
          <w:rFonts w:ascii="Times New Roman" w:hAnsi="Times New Roman"/>
          <w:sz w:val="23"/>
          <w:szCs w:val="23"/>
        </w:rPr>
        <w:t>ИСТОЧНИКИ РАЗРАБОТКИ</w:t>
      </w:r>
    </w:p>
    <w:p>
      <w:pPr>
        <w:pStyle w:val="ListParagraph"/>
        <w:tabs>
          <w:tab w:val="clear" w:pos="708"/>
          <w:tab w:val="left" w:pos="142" w:leader="none"/>
          <w:tab w:val="left" w:pos="1134" w:leader="none"/>
        </w:tabs>
        <w:spacing w:before="0" w:after="0"/>
        <w:ind w:left="0" w:firstLine="709"/>
        <w:contextualSpacing/>
        <w:jc w:val="both"/>
        <w:rPr>
          <w:rFonts w:ascii="Times New Roman" w:hAnsi="Times New Roman"/>
          <w:sz w:val="23"/>
          <w:szCs w:val="23"/>
        </w:rPr>
      </w:pPr>
      <w:r>
        <w:rPr>
          <w:rFonts w:ascii="Times New Roman" w:hAnsi="Times New Roman"/>
          <w:sz w:val="23"/>
          <w:szCs w:val="23"/>
        </w:rPr>
        <w:t>11.1. При внедрении СЗПДн необходимо руководствоваться официальными документами фирм-производителей применяемых аппаратных средств и ПО.</w:t>
      </w:r>
    </w:p>
    <w:p>
      <w:pPr>
        <w:pStyle w:val="ListParagraph"/>
        <w:tabs>
          <w:tab w:val="clear" w:pos="708"/>
          <w:tab w:val="left" w:pos="142" w:leader="none"/>
          <w:tab w:val="left" w:pos="1134" w:leader="none"/>
        </w:tabs>
        <w:spacing w:before="0" w:after="0"/>
        <w:ind w:left="0" w:firstLine="709"/>
        <w:contextualSpacing/>
        <w:jc w:val="both"/>
        <w:rPr>
          <w:rFonts w:ascii="Times New Roman" w:hAnsi="Times New Roman"/>
          <w:sz w:val="23"/>
          <w:szCs w:val="23"/>
        </w:rPr>
      </w:pPr>
      <w:r>
        <w:rPr>
          <w:rFonts w:ascii="Times New Roman" w:hAnsi="Times New Roman"/>
          <w:sz w:val="23"/>
          <w:szCs w:val="23"/>
        </w:rPr>
        <w:t>11.2. Исполнитель при оказании услуг должен обеспечивать соблюдение следующих федеральных законов, постановлений Правительства Российской Федерации и нормативных актов:</w:t>
      </w:r>
    </w:p>
    <w:p>
      <w:pPr>
        <w:pStyle w:val="ListParagraph"/>
        <w:widowControl w:val="false"/>
        <w:numPr>
          <w:ilvl w:val="0"/>
          <w:numId w:val="8"/>
        </w:numPr>
        <w:tabs>
          <w:tab w:val="clear" w:pos="708"/>
          <w:tab w:val="left" w:pos="1134" w:leader="none"/>
        </w:tabs>
        <w:spacing w:lineRule="auto" w:line="240" w:before="0" w:after="0"/>
        <w:ind w:left="0" w:firstLine="709"/>
        <w:jc w:val="both"/>
        <w:rPr>
          <w:rFonts w:ascii="Times New Roman" w:hAnsi="Times New Roman"/>
          <w:sz w:val="23"/>
          <w:szCs w:val="23"/>
        </w:rPr>
      </w:pPr>
      <w:r>
        <w:rPr>
          <w:rFonts w:ascii="Times New Roman" w:hAnsi="Times New Roman"/>
          <w:sz w:val="23"/>
          <w:szCs w:val="23"/>
        </w:rPr>
        <w:t xml:space="preserve">Федеральный закон </w:t>
      </w:r>
      <w:r>
        <w:rPr>
          <w:rStyle w:val="Applestylespan"/>
          <w:rFonts w:ascii="Times New Roman" w:hAnsi="Times New Roman"/>
          <w:sz w:val="23"/>
          <w:szCs w:val="23"/>
        </w:rPr>
        <w:t>от 27 июля 2006 года №</w:t>
      </w:r>
      <w:r>
        <w:rPr>
          <w:rStyle w:val="Appleconvertedspace"/>
          <w:rFonts w:ascii="Times New Roman" w:hAnsi="Times New Roman"/>
          <w:sz w:val="23"/>
          <w:szCs w:val="23"/>
        </w:rPr>
        <w:t> </w:t>
      </w:r>
      <w:r>
        <w:rPr>
          <w:rStyle w:val="Emphasis"/>
          <w:rFonts w:cs="Times New Roman" w:ascii="Times New Roman" w:hAnsi="Times New Roman"/>
          <w:sz w:val="23"/>
          <w:szCs w:val="23"/>
        </w:rPr>
        <w:t>152</w:t>
      </w:r>
      <w:r>
        <w:rPr>
          <w:rStyle w:val="Applestylespan"/>
          <w:rFonts w:ascii="Times New Roman" w:hAnsi="Times New Roman"/>
          <w:b/>
          <w:bCs/>
          <w:i/>
          <w:iCs/>
          <w:sz w:val="23"/>
          <w:szCs w:val="23"/>
        </w:rPr>
        <w:t>-</w:t>
      </w:r>
      <w:r>
        <w:rPr>
          <w:rStyle w:val="Emphasis"/>
          <w:rFonts w:cs="Times New Roman" w:ascii="Times New Roman" w:hAnsi="Times New Roman"/>
          <w:sz w:val="23"/>
          <w:szCs w:val="23"/>
        </w:rPr>
        <w:t xml:space="preserve">ФЗ </w:t>
      </w:r>
      <w:r>
        <w:rPr>
          <w:rFonts w:ascii="Times New Roman" w:hAnsi="Times New Roman"/>
          <w:sz w:val="23"/>
          <w:szCs w:val="23"/>
        </w:rPr>
        <w:t>«О персональных данных»;</w:t>
      </w:r>
    </w:p>
    <w:p>
      <w:pPr>
        <w:pStyle w:val="ListParagraph"/>
        <w:numPr>
          <w:ilvl w:val="0"/>
          <w:numId w:val="8"/>
        </w:numPr>
        <w:tabs>
          <w:tab w:val="clear" w:pos="708"/>
          <w:tab w:val="left" w:pos="1134" w:leader="none"/>
        </w:tabs>
        <w:spacing w:lineRule="auto" w:line="240" w:before="0" w:after="0"/>
        <w:ind w:left="0" w:firstLine="709"/>
        <w:jc w:val="both"/>
        <w:rPr>
          <w:rFonts w:ascii="Times New Roman" w:hAnsi="Times New Roman"/>
          <w:sz w:val="23"/>
          <w:szCs w:val="23"/>
        </w:rPr>
      </w:pPr>
      <w:r>
        <w:rPr>
          <w:rFonts w:ascii="Times New Roman" w:hAnsi="Times New Roman"/>
          <w:sz w:val="23"/>
          <w:szCs w:val="23"/>
        </w:rPr>
        <w:t>Федеральный закон от 27 июля 2006 года № 149-ФЗ «Об информации, информационных технологиях и о защите информации»;</w:t>
      </w:r>
    </w:p>
    <w:p>
      <w:pPr>
        <w:pStyle w:val="ListParagraph"/>
        <w:numPr>
          <w:ilvl w:val="0"/>
          <w:numId w:val="8"/>
        </w:numPr>
        <w:tabs>
          <w:tab w:val="clear" w:pos="708"/>
          <w:tab w:val="left" w:pos="1134" w:leader="none"/>
        </w:tabs>
        <w:spacing w:lineRule="auto" w:line="240" w:before="0" w:after="0"/>
        <w:ind w:left="0" w:firstLine="709"/>
        <w:jc w:val="both"/>
        <w:rPr>
          <w:rFonts w:ascii="Times New Roman" w:hAnsi="Times New Roman"/>
          <w:sz w:val="23"/>
          <w:szCs w:val="23"/>
        </w:rPr>
      </w:pPr>
      <w:r>
        <w:rPr>
          <w:rFonts w:ascii="Times New Roman" w:hAnsi="Times New Roman"/>
          <w:sz w:val="23"/>
          <w:szCs w:val="23"/>
        </w:rPr>
        <w:t>Постановления Правительства Российской Федерации от 01 ноября 2012 года № 1119 «Об утверждении требований к защите персональных данных при их обработке в информационных системах персональных данных»;</w:t>
      </w:r>
    </w:p>
    <w:p>
      <w:pPr>
        <w:pStyle w:val="ListParagraph"/>
        <w:numPr>
          <w:ilvl w:val="0"/>
          <w:numId w:val="8"/>
        </w:numPr>
        <w:tabs>
          <w:tab w:val="clear" w:pos="708"/>
          <w:tab w:val="left" w:pos="1134" w:leader="none"/>
        </w:tabs>
        <w:spacing w:lineRule="auto" w:line="240" w:before="0" w:after="0"/>
        <w:ind w:left="0" w:firstLine="709"/>
        <w:jc w:val="both"/>
        <w:rPr>
          <w:rFonts w:ascii="Times New Roman" w:hAnsi="Times New Roman"/>
          <w:sz w:val="23"/>
          <w:szCs w:val="23"/>
        </w:rPr>
      </w:pPr>
      <w:r>
        <w:rPr>
          <w:rFonts w:ascii="Times New Roman" w:hAnsi="Times New Roman"/>
          <w:sz w:val="23"/>
          <w:szCs w:val="23"/>
        </w:rPr>
        <w:t>Приказ Федеральной службы по техническому и экспортному контролю от 18 февраля 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pPr>
        <w:pStyle w:val="ListParagraph"/>
        <w:widowControl w:val="false"/>
        <w:numPr>
          <w:ilvl w:val="0"/>
          <w:numId w:val="8"/>
        </w:numPr>
        <w:tabs>
          <w:tab w:val="clear" w:pos="708"/>
          <w:tab w:val="left" w:pos="1134" w:leader="none"/>
        </w:tabs>
        <w:spacing w:lineRule="auto" w:line="240" w:before="0" w:after="0"/>
        <w:ind w:left="0" w:firstLine="709"/>
        <w:jc w:val="both"/>
        <w:rPr>
          <w:rFonts w:ascii="Times New Roman" w:hAnsi="Times New Roman"/>
          <w:sz w:val="23"/>
          <w:szCs w:val="23"/>
        </w:rPr>
      </w:pPr>
      <w:r>
        <w:rPr>
          <w:rFonts w:ascii="Times New Roman" w:hAnsi="Times New Roman"/>
          <w:sz w:val="23"/>
          <w:szCs w:val="23"/>
        </w:rPr>
        <w:t xml:space="preserve"> </w:t>
      </w:r>
      <w:r>
        <w:rPr>
          <w:rFonts w:ascii="Times New Roman" w:hAnsi="Times New Roman"/>
          <w:sz w:val="23"/>
          <w:szCs w:val="23"/>
        </w:rPr>
        <w:t>Базовая модель угроз безопасности персональных данных при их обработке в информационных системах персональных данных, утвержденная ФСТЭК России 15 февраля 2008 года;</w:t>
      </w:r>
    </w:p>
    <w:p>
      <w:pPr>
        <w:pStyle w:val="ListParagraph"/>
        <w:numPr>
          <w:ilvl w:val="0"/>
          <w:numId w:val="8"/>
        </w:numPr>
        <w:tabs>
          <w:tab w:val="clear" w:pos="708"/>
          <w:tab w:val="left" w:pos="1134" w:leader="none"/>
        </w:tabs>
        <w:spacing w:lineRule="auto" w:line="240" w:before="0" w:after="0"/>
        <w:ind w:left="0" w:firstLine="709"/>
        <w:jc w:val="both"/>
        <w:rPr>
          <w:rFonts w:ascii="Times New Roman" w:hAnsi="Times New Roman"/>
          <w:sz w:val="23"/>
          <w:szCs w:val="23"/>
        </w:rPr>
      </w:pPr>
      <w:r>
        <w:rPr>
          <w:rFonts w:ascii="Times New Roman" w:hAnsi="Times New Roman"/>
          <w:sz w:val="23"/>
          <w:szCs w:val="23"/>
        </w:rPr>
        <w:t>Методика определения актуальных угроз безопасности персональных данных при их обработке в информационных системах персональных данных, утвержденная заместителем директора ФСТЭК России 14 февраля 2008 года;</w:t>
      </w:r>
    </w:p>
    <w:p>
      <w:pPr>
        <w:pStyle w:val="ListParagraph"/>
        <w:numPr>
          <w:ilvl w:val="0"/>
          <w:numId w:val="8"/>
        </w:numPr>
        <w:tabs>
          <w:tab w:val="clear" w:pos="708"/>
          <w:tab w:val="left" w:pos="1134" w:leader="none"/>
        </w:tabs>
        <w:spacing w:lineRule="auto" w:line="240" w:before="0" w:after="0"/>
        <w:ind w:left="0" w:firstLine="709"/>
        <w:jc w:val="both"/>
        <w:rPr>
          <w:rFonts w:ascii="Times New Roman" w:hAnsi="Times New Roman"/>
          <w:sz w:val="23"/>
          <w:szCs w:val="23"/>
        </w:rPr>
      </w:pPr>
      <w:r>
        <w:rPr>
          <w:rFonts w:ascii="Times New Roman" w:hAnsi="Times New Roman"/>
          <w:sz w:val="23"/>
          <w:szCs w:val="23"/>
        </w:rPr>
        <w:t>«Методические рекомендации по разработке нормативных правовых актов, определяющих угрозы безопасности персональных данных, актуальные при обработке персональных данных в информационных системах персональных данных, эксплуатируемых при осуществлении соответствующих видов деятельности» (утверждены руководством 8 Центра ФСБ России 31 марта 2015 года № 149/7/2/6-432).</w:t>
      </w:r>
    </w:p>
    <w:p>
      <w:pPr>
        <w:pStyle w:val="ListParagraph"/>
        <w:numPr>
          <w:ilvl w:val="0"/>
          <w:numId w:val="8"/>
        </w:numPr>
        <w:tabs>
          <w:tab w:val="clear" w:pos="708"/>
          <w:tab w:val="left" w:pos="1134" w:leader="none"/>
        </w:tabs>
        <w:spacing w:lineRule="auto" w:line="240" w:before="0" w:after="0"/>
        <w:ind w:left="0" w:firstLine="709"/>
        <w:jc w:val="both"/>
        <w:rPr>
          <w:rFonts w:ascii="Times New Roman" w:hAnsi="Times New Roman"/>
          <w:sz w:val="23"/>
          <w:szCs w:val="23"/>
        </w:rPr>
      </w:pPr>
      <w:r>
        <w:rPr>
          <w:rFonts w:ascii="Times New Roman" w:hAnsi="Times New Roman"/>
          <w:sz w:val="23"/>
          <w:szCs w:val="23"/>
        </w:rPr>
        <w:t>Приказ Федеральной службы безопасности Российской Федерации от 10 июля 2014 г. № 378 г. Москва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p>
    <w:p>
      <w:pPr>
        <w:pStyle w:val="ListParagraph"/>
        <w:numPr>
          <w:ilvl w:val="0"/>
          <w:numId w:val="9"/>
        </w:numPr>
        <w:tabs>
          <w:tab w:val="clear" w:pos="708"/>
          <w:tab w:val="left" w:pos="1134" w:leader="none"/>
        </w:tabs>
        <w:spacing w:lineRule="auto" w:line="240" w:before="0" w:after="0"/>
        <w:ind w:left="0" w:firstLine="709"/>
        <w:jc w:val="both"/>
        <w:rPr>
          <w:rFonts w:ascii="Times New Roman" w:hAnsi="Times New Roman"/>
          <w:sz w:val="23"/>
          <w:szCs w:val="23"/>
          <w:lang w:val="x-none"/>
        </w:rPr>
      </w:pPr>
      <w:r>
        <w:rPr>
          <w:rFonts w:ascii="Times New Roman" w:hAnsi="Times New Roman"/>
          <w:sz w:val="23"/>
          <w:szCs w:val="23"/>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pPr>
        <w:pStyle w:val="Heading1"/>
        <w:keepLines/>
        <w:widowControl/>
        <w:numPr>
          <w:ilvl w:val="0"/>
          <w:numId w:val="7"/>
        </w:numPr>
        <w:spacing w:before="0" w:after="0"/>
        <w:ind w:left="0" w:hanging="0"/>
        <w:rPr>
          <w:rFonts w:ascii="Times New Roman" w:hAnsi="Times New Roman"/>
          <w:sz w:val="23"/>
          <w:szCs w:val="23"/>
        </w:rPr>
      </w:pPr>
      <w:r>
        <w:rPr>
          <w:rFonts w:ascii="Times New Roman" w:hAnsi="Times New Roman"/>
          <w:sz w:val="23"/>
          <w:szCs w:val="23"/>
        </w:rPr>
        <w:t>ТРЕБОВАНИЯ ПО ОБЕСПЕЧЕНИЮ КОНФИДЕНЦИАЛЬНОСТИ ОКАЗАНИЯ УСЛУГ</w:t>
      </w:r>
    </w:p>
    <w:p>
      <w:pPr>
        <w:pStyle w:val="ListParagraph"/>
        <w:tabs>
          <w:tab w:val="clear" w:pos="708"/>
          <w:tab w:val="left" w:pos="142" w:leader="none"/>
          <w:tab w:val="left" w:pos="1134" w:leader="none"/>
        </w:tabs>
        <w:spacing w:before="0" w:after="0"/>
        <w:ind w:left="0" w:firstLine="709"/>
        <w:contextualSpacing/>
        <w:jc w:val="both"/>
        <w:rPr>
          <w:rFonts w:ascii="Times New Roman" w:hAnsi="Times New Roman"/>
          <w:sz w:val="23"/>
          <w:szCs w:val="23"/>
        </w:rPr>
      </w:pPr>
      <w:r>
        <w:rPr>
          <w:rFonts w:ascii="Times New Roman" w:hAnsi="Times New Roman"/>
          <w:sz w:val="23"/>
          <w:szCs w:val="23"/>
        </w:rPr>
        <w:t>12.1. В период оказания услуг и после их окончания Исполнитель не должен разглашать и использовать конфиденциальную информацию, принадлежащую Заказчику, которая может стать ему известной в ходе оказания услуг. Исполнитель несет ответственность за соблюдение этого требования в соответствии с законодательством Российской Федерации.</w:t>
      </w:r>
    </w:p>
    <w:p>
      <w:pPr>
        <w:pStyle w:val="Normal"/>
        <w:spacing w:before="0" w:after="0"/>
        <w:rPr>
          <w:rFonts w:ascii="Times New Roman" w:hAnsi="Times New Roman" w:eastAsia="MS Mincho" w:cs="Times New Roman"/>
          <w:bCs/>
          <w:sz w:val="23"/>
          <w:szCs w:val="23"/>
          <w:highlight w:val="yellow"/>
          <w:lang w:eastAsia="ja-JP"/>
        </w:rPr>
      </w:pPr>
      <w:r>
        <w:rPr>
          <w:rFonts w:eastAsia="MS Mincho" w:cs="Times New Roman" w:ascii="Times New Roman" w:hAnsi="Times New Roman"/>
          <w:bCs/>
          <w:sz w:val="23"/>
          <w:szCs w:val="23"/>
          <w:highlight w:val="yellow"/>
          <w:lang w:eastAsia="ja-JP"/>
        </w:rPr>
      </w:r>
      <w:r>
        <w:br w:type="page"/>
      </w:r>
    </w:p>
    <w:p>
      <w:pPr>
        <w:pStyle w:val="Normal"/>
        <w:spacing w:before="0" w:after="0"/>
        <w:ind w:hanging="1269"/>
        <w:jc w:val="right"/>
        <w:rPr>
          <w:rFonts w:ascii="Times New Roman" w:hAnsi="Times New Roman" w:eastAsia="MS Mincho" w:cs="Times New Roman"/>
          <w:bCs/>
          <w:sz w:val="23"/>
          <w:szCs w:val="23"/>
          <w:lang w:eastAsia="ja-JP"/>
        </w:rPr>
      </w:pPr>
      <w:r>
        <w:rPr>
          <w:rFonts w:eastAsia="MS Mincho" w:cs="Times New Roman" w:ascii="Times New Roman" w:hAnsi="Times New Roman"/>
          <w:bCs/>
          <w:sz w:val="23"/>
          <w:szCs w:val="23"/>
          <w:lang w:eastAsia="ja-JP"/>
        </w:rPr>
        <w:t>Приложение 1 к Техническому заданию</w:t>
      </w:r>
    </w:p>
    <w:p>
      <w:pPr>
        <w:pStyle w:val="Normal"/>
        <w:spacing w:before="0" w:after="0"/>
        <w:jc w:val="center"/>
        <w:rPr>
          <w:rFonts w:ascii="Times New Roman" w:hAnsi="Times New Roman" w:eastAsia="MS Mincho" w:cs="Times New Roman"/>
          <w:b/>
          <w:b/>
          <w:bCs/>
          <w:sz w:val="23"/>
          <w:szCs w:val="23"/>
          <w:lang w:eastAsia="ja-JP"/>
        </w:rPr>
      </w:pPr>
      <w:r>
        <w:rPr>
          <w:rFonts w:eastAsia="MS Mincho" w:cs="Times New Roman" w:ascii="Times New Roman" w:hAnsi="Times New Roman"/>
          <w:b/>
          <w:bCs/>
          <w:sz w:val="23"/>
          <w:szCs w:val="23"/>
          <w:lang w:eastAsia="ja-JP"/>
        </w:rPr>
      </w:r>
    </w:p>
    <w:p>
      <w:pPr>
        <w:pStyle w:val="Normal"/>
        <w:spacing w:before="0" w:after="0"/>
        <w:jc w:val="center"/>
        <w:rPr>
          <w:rFonts w:ascii="Times New Roman" w:hAnsi="Times New Roman" w:eastAsia="MS Mincho" w:cs="Times New Roman"/>
          <w:b/>
          <w:b/>
          <w:bCs/>
          <w:sz w:val="23"/>
          <w:szCs w:val="23"/>
          <w:lang w:eastAsia="ja-JP"/>
        </w:rPr>
      </w:pPr>
      <w:r>
        <w:rPr>
          <w:rFonts w:eastAsia="MS Mincho" w:cs="Times New Roman" w:ascii="Times New Roman" w:hAnsi="Times New Roman"/>
          <w:b/>
          <w:bCs/>
          <w:sz w:val="23"/>
          <w:szCs w:val="23"/>
          <w:lang w:eastAsia="ja-JP"/>
        </w:rPr>
        <w:t>Перечень поставляемых средств защиты информации</w:t>
      </w:r>
    </w:p>
    <w:tbl>
      <w:tblPr>
        <w:tblW w:w="10035" w:type="dxa"/>
        <w:jc w:val="left"/>
        <w:tblInd w:w="-106" w:type="dxa"/>
        <w:tblCellMar>
          <w:top w:w="0" w:type="dxa"/>
          <w:left w:w="108" w:type="dxa"/>
          <w:bottom w:w="0" w:type="dxa"/>
          <w:right w:w="108" w:type="dxa"/>
        </w:tblCellMar>
        <w:tblLook w:val="01e0" w:noHBand="0" w:noVBand="0" w:firstColumn="1" w:lastRow="1" w:lastColumn="1" w:firstRow="1"/>
      </w:tblPr>
      <w:tblGrid>
        <w:gridCol w:w="497"/>
        <w:gridCol w:w="2127"/>
        <w:gridCol w:w="5812"/>
        <w:gridCol w:w="1598"/>
      </w:tblGrid>
      <w:tr>
        <w:trPr>
          <w:tblHeader w:val="true"/>
        </w:trPr>
        <w:tc>
          <w:tcPr>
            <w:tcW w:w="49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eastAsia="MS Mincho" w:cs="Times New Roman"/>
                <w:b/>
                <w:b/>
                <w:bCs/>
                <w:sz w:val="23"/>
                <w:szCs w:val="23"/>
                <w:lang w:eastAsia="en-US"/>
              </w:rPr>
            </w:pPr>
            <w:r>
              <w:rPr>
                <w:rFonts w:eastAsia="MS Mincho" w:cs="Times New Roman" w:ascii="Times New Roman" w:hAnsi="Times New Roman"/>
                <w:b/>
                <w:bCs/>
                <w:sz w:val="23"/>
                <w:szCs w:val="23"/>
              </w:rPr>
              <w:t xml:space="preserve">№ </w:t>
            </w:r>
            <w:r>
              <w:rPr>
                <w:rFonts w:eastAsia="MS Mincho" w:cs="Times New Roman" w:ascii="Times New Roman" w:hAnsi="Times New Roman"/>
                <w:b/>
                <w:bCs/>
                <w:sz w:val="23"/>
                <w:szCs w:val="23"/>
              </w:rPr>
              <w:t>п/п</w:t>
            </w:r>
          </w:p>
        </w:tc>
        <w:tc>
          <w:tcPr>
            <w:tcW w:w="212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eastAsia="MS Mincho" w:cs="Times New Roman"/>
                <w:b/>
                <w:b/>
                <w:bCs/>
                <w:sz w:val="23"/>
                <w:szCs w:val="23"/>
                <w:lang w:eastAsia="en-US"/>
              </w:rPr>
            </w:pPr>
            <w:r>
              <w:rPr>
                <w:rFonts w:eastAsia="MS Mincho" w:cs="Times New Roman" w:ascii="Times New Roman" w:hAnsi="Times New Roman"/>
                <w:b/>
                <w:bCs/>
                <w:sz w:val="23"/>
                <w:szCs w:val="23"/>
              </w:rPr>
              <w:t xml:space="preserve">Наименование </w:t>
            </w:r>
            <w:r>
              <w:rPr>
                <w:rFonts w:eastAsia="MS Mincho" w:cs="Times New Roman" w:ascii="Times New Roman" w:hAnsi="Times New Roman"/>
                <w:b/>
                <w:bCs/>
                <w:sz w:val="23"/>
                <w:szCs w:val="23"/>
                <w:lang w:eastAsia="ja-JP"/>
              </w:rPr>
              <w:t>средств защиты информации</w:t>
            </w:r>
            <w:r>
              <w:rPr>
                <w:rFonts w:eastAsia="MS Mincho" w:cs="Times New Roman" w:ascii="Times New Roman" w:hAnsi="Times New Roman"/>
                <w:b/>
                <w:bCs/>
                <w:sz w:val="23"/>
                <w:szCs w:val="23"/>
              </w:rPr>
              <w:t xml:space="preserve"> </w:t>
            </w:r>
          </w:p>
        </w:tc>
        <w:tc>
          <w:tcPr>
            <w:tcW w:w="58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MS Mincho" w:cs="Times New Roman"/>
                <w:b/>
                <w:b/>
                <w:bCs/>
                <w:sz w:val="23"/>
                <w:szCs w:val="23"/>
                <w:lang w:eastAsia="en-US"/>
              </w:rPr>
            </w:pPr>
            <w:r>
              <w:rPr>
                <w:rFonts w:eastAsia="MS Mincho" w:cs="Times New Roman" w:ascii="Times New Roman" w:hAnsi="Times New Roman"/>
                <w:b/>
                <w:bCs/>
                <w:sz w:val="23"/>
                <w:szCs w:val="23"/>
              </w:rPr>
              <w:t xml:space="preserve">Функциональные характеристики </w:t>
            </w:r>
            <w:r>
              <w:rPr>
                <w:rFonts w:eastAsia="MS Mincho" w:cs="Times New Roman" w:ascii="Times New Roman" w:hAnsi="Times New Roman"/>
                <w:b/>
                <w:bCs/>
                <w:sz w:val="23"/>
                <w:szCs w:val="23"/>
                <w:lang w:eastAsia="ja-JP"/>
              </w:rPr>
              <w:t>средств защиты информации</w:t>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MS Mincho" w:cs="Times New Roman"/>
                <w:b/>
                <w:b/>
                <w:bCs/>
                <w:sz w:val="23"/>
                <w:szCs w:val="23"/>
                <w:lang w:val="en-US" w:eastAsia="en-US"/>
              </w:rPr>
            </w:pPr>
            <w:r>
              <w:rPr>
                <w:rFonts w:eastAsia="MS Mincho" w:cs="Times New Roman" w:ascii="Times New Roman" w:hAnsi="Times New Roman"/>
                <w:b/>
                <w:bCs/>
                <w:sz w:val="23"/>
                <w:szCs w:val="23"/>
              </w:rPr>
              <w:t>Количество,</w:t>
            </w:r>
          </w:p>
          <w:p>
            <w:pPr>
              <w:pStyle w:val="Normal"/>
              <w:spacing w:before="0" w:after="0"/>
              <w:jc w:val="center"/>
              <w:rPr>
                <w:rFonts w:ascii="Times New Roman" w:hAnsi="Times New Roman" w:eastAsia="MS Mincho" w:cs="Times New Roman"/>
                <w:sz w:val="23"/>
                <w:szCs w:val="23"/>
                <w:lang w:eastAsia="en-US"/>
              </w:rPr>
            </w:pPr>
            <w:r>
              <w:rPr>
                <w:rFonts w:eastAsia="MS Mincho" w:cs="Times New Roman" w:ascii="Times New Roman" w:hAnsi="Times New Roman"/>
                <w:b/>
                <w:bCs/>
                <w:sz w:val="23"/>
                <w:szCs w:val="23"/>
              </w:rPr>
              <w:t>шт.</w:t>
            </w:r>
          </w:p>
        </w:tc>
      </w:tr>
      <w:tr>
        <w:trPr>
          <w:trHeight w:val="2079" w:hRule="atLeast"/>
        </w:trPr>
        <w:tc>
          <w:tcPr>
            <w:tcW w:w="497" w:type="dxa"/>
            <w:tcBorders>
              <w:top w:val="single" w:sz="4" w:space="0" w:color="000000"/>
              <w:left w:val="single" w:sz="4" w:space="0" w:color="000000"/>
              <w:bottom w:val="single" w:sz="4" w:space="0" w:color="000000"/>
              <w:right w:val="single" w:sz="4" w:space="0" w:color="000000"/>
            </w:tcBorders>
          </w:tcPr>
          <w:p>
            <w:pPr>
              <w:pStyle w:val="Normal"/>
              <w:numPr>
                <w:ilvl w:val="0"/>
                <w:numId w:val="10"/>
              </w:numPr>
              <w:spacing w:before="0" w:after="0"/>
              <w:ind w:left="0" w:hanging="0"/>
              <w:jc w:val="center"/>
              <w:rPr>
                <w:rFonts w:ascii="Times New Roman" w:hAnsi="Times New Roman" w:eastAsia="MS Mincho" w:cs="Times New Roman"/>
                <w:sz w:val="23"/>
                <w:szCs w:val="23"/>
                <w:lang w:eastAsia="en-US"/>
              </w:rPr>
            </w:pPr>
            <w:r>
              <w:rPr>
                <w:rFonts w:eastAsia="MS Mincho" w:cs="Times New Roman" w:ascii="Times New Roman" w:hAnsi="Times New Roman"/>
                <w:sz w:val="23"/>
                <w:szCs w:val="23"/>
                <w:lang w:eastAsia="en-US"/>
              </w:rPr>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17" w:leader="none"/>
              </w:tabs>
              <w:spacing w:before="0" w:after="0"/>
              <w:rPr>
                <w:rFonts w:ascii="Times New Roman" w:hAnsi="Times New Roman" w:eastAsia="Times New Roman" w:cs="Times New Roman"/>
                <w:sz w:val="23"/>
                <w:szCs w:val="23"/>
                <w:lang w:eastAsia="en-US"/>
              </w:rPr>
            </w:pPr>
            <w:r>
              <w:rPr>
                <w:rFonts w:cs="Times New Roman" w:ascii="Times New Roman" w:hAnsi="Times New Roman"/>
                <w:sz w:val="23"/>
                <w:szCs w:val="23"/>
              </w:rPr>
              <w:t>Сертификат технического сопровождения средства криптографической защиты информации, реализующее функции клиента</w:t>
            </w:r>
          </w:p>
        </w:tc>
        <w:tc>
          <w:tcPr>
            <w:tcW w:w="58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08"/>
                <w:tab w:val="left" w:pos="317" w:leader="none"/>
              </w:tabs>
              <w:spacing w:before="0" w:after="0"/>
              <w:ind w:firstLine="318"/>
              <w:jc w:val="both"/>
              <w:rPr>
                <w:rFonts w:ascii="Times New Roman" w:hAnsi="Times New Roman" w:eastAsia="Times New Roman" w:cs="Times New Roman"/>
                <w:sz w:val="23"/>
                <w:szCs w:val="23"/>
                <w:lang w:eastAsia="en-US"/>
              </w:rPr>
            </w:pPr>
            <w:r>
              <w:rPr>
                <w:rFonts w:cs="Times New Roman" w:ascii="Times New Roman" w:hAnsi="Times New Roman"/>
                <w:sz w:val="23"/>
                <w:szCs w:val="23"/>
              </w:rPr>
              <w:t>Комплект поставки сертификата технического сопровождения сертифицированного средства криптографической защиты информации должен быть совместим со средством криптографической защиты информации, реализующим функции клиента, поставляемым в соответствии с настоящим Техническим заданием, и должен включать в себя:</w:t>
            </w:r>
          </w:p>
          <w:p>
            <w:pPr>
              <w:pStyle w:val="Normal"/>
              <w:tabs>
                <w:tab w:val="clear" w:pos="708"/>
                <w:tab w:val="left" w:pos="317" w:leader="none"/>
              </w:tabs>
              <w:spacing w:before="0" w:after="0"/>
              <w:ind w:firstLine="318"/>
              <w:jc w:val="both"/>
              <w:rPr>
                <w:rFonts w:ascii="Times New Roman" w:hAnsi="Times New Roman" w:eastAsia="Times New Roman" w:cs="Times New Roman"/>
                <w:sz w:val="23"/>
                <w:szCs w:val="23"/>
                <w:lang w:eastAsia="en-US"/>
              </w:rPr>
            </w:pPr>
            <w:r>
              <w:rPr>
                <w:rFonts w:cs="Times New Roman" w:ascii="Times New Roman" w:hAnsi="Times New Roman"/>
                <w:sz w:val="23"/>
                <w:szCs w:val="23"/>
              </w:rPr>
              <w:t>- сертификат прямой расширенной технической поддержки на срок не менее одного года, на количество средств криптографической защиты информации, реализующим функции клиента, поставляемых в рамках настоящего Технического задания.</w:t>
            </w:r>
          </w:p>
        </w:tc>
        <w:tc>
          <w:tcPr>
            <w:tcW w:w="15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eastAsia="MS Mincho" w:cs="Times New Roman"/>
                <w:sz w:val="23"/>
                <w:szCs w:val="23"/>
                <w:lang w:eastAsia="en-US"/>
              </w:rPr>
            </w:pPr>
            <w:r>
              <w:rPr>
                <w:rFonts w:eastAsia="MS Mincho" w:cs="Times New Roman" w:ascii="Times New Roman" w:hAnsi="Times New Roman"/>
                <w:sz w:val="23"/>
                <w:szCs w:val="23"/>
              </w:rPr>
              <w:t>1</w:t>
            </w:r>
          </w:p>
        </w:tc>
      </w:tr>
      <w:tr>
        <w:trPr>
          <w:trHeight w:val="2079" w:hRule="atLeast"/>
        </w:trPr>
        <w:tc>
          <w:tcPr>
            <w:tcW w:w="497" w:type="dxa"/>
            <w:tcBorders>
              <w:top w:val="single" w:sz="4" w:space="0" w:color="000000"/>
              <w:left w:val="single" w:sz="4" w:space="0" w:color="000000"/>
              <w:bottom w:val="single" w:sz="4" w:space="0" w:color="000000"/>
              <w:right w:val="single" w:sz="4" w:space="0" w:color="000000"/>
            </w:tcBorders>
          </w:tcPr>
          <w:p>
            <w:pPr>
              <w:pStyle w:val="Normal"/>
              <w:numPr>
                <w:ilvl w:val="0"/>
                <w:numId w:val="10"/>
              </w:numPr>
              <w:spacing w:before="0" w:after="0"/>
              <w:ind w:left="0" w:hanging="0"/>
              <w:jc w:val="center"/>
              <w:rPr>
                <w:rFonts w:ascii="Times New Roman" w:hAnsi="Times New Roman" w:eastAsia="MS Mincho" w:cs="Times New Roman"/>
                <w:sz w:val="23"/>
                <w:szCs w:val="23"/>
                <w:lang w:eastAsia="en-US"/>
              </w:rPr>
            </w:pPr>
            <w:r>
              <w:rPr>
                <w:rFonts w:eastAsia="MS Mincho" w:cs="Times New Roman" w:ascii="Times New Roman" w:hAnsi="Times New Roman"/>
                <w:sz w:val="23"/>
                <w:szCs w:val="23"/>
                <w:lang w:eastAsia="en-US"/>
              </w:rPr>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17" w:leader="none"/>
              </w:tabs>
              <w:spacing w:before="0" w:after="0"/>
              <w:rPr>
                <w:rFonts w:ascii="Times New Roman" w:hAnsi="Times New Roman" w:eastAsia="Times New Roman" w:cs="Times New Roman"/>
                <w:sz w:val="23"/>
                <w:szCs w:val="23"/>
              </w:rPr>
            </w:pPr>
            <w:r>
              <w:rPr>
                <w:rFonts w:cs="Times New Roman" w:ascii="Times New Roman" w:hAnsi="Times New Roman"/>
                <w:sz w:val="23"/>
                <w:szCs w:val="23"/>
              </w:rPr>
              <w:t xml:space="preserve">Средство защиты информации от несанкционированного доступа с модулями </w:t>
            </w:r>
          </w:p>
          <w:p>
            <w:pPr>
              <w:pStyle w:val="Normal"/>
              <w:tabs>
                <w:tab w:val="clear" w:pos="708"/>
                <w:tab w:val="left" w:pos="317" w:leader="none"/>
              </w:tabs>
              <w:spacing w:before="0" w:after="0"/>
              <w:rPr>
                <w:rFonts w:ascii="Times New Roman" w:hAnsi="Times New Roman" w:eastAsia="Times New Roman" w:cs="Times New Roman"/>
                <w:sz w:val="23"/>
                <w:szCs w:val="23"/>
              </w:rPr>
            </w:pPr>
            <w:r>
              <w:rPr>
                <w:rFonts w:cs="Times New Roman" w:ascii="Times New Roman" w:hAnsi="Times New Roman"/>
                <w:sz w:val="23"/>
                <w:szCs w:val="23"/>
              </w:rPr>
              <w:t>защиты от НСД, контроля устройств, защиты диска и шифрования контейнеров, персонального межсетевого экрана, антивируса (технология Касперского), обнаружения и предотвращения вторжений</w:t>
            </w:r>
          </w:p>
        </w:tc>
        <w:tc>
          <w:tcPr>
            <w:tcW w:w="5812" w:type="dxa"/>
            <w:tcBorders>
              <w:top w:val="single" w:sz="4" w:space="0" w:color="000000"/>
              <w:left w:val="single" w:sz="4" w:space="0" w:color="000000"/>
              <w:bottom w:val="single" w:sz="4" w:space="0" w:color="000000"/>
              <w:right w:val="single" w:sz="4" w:space="0" w:color="000000"/>
            </w:tcBorders>
          </w:tcPr>
          <w:p>
            <w:pPr>
              <w:pStyle w:val="Normal"/>
              <w:spacing w:before="0" w:after="0"/>
              <w:ind w:firstLine="340"/>
              <w:jc w:val="both"/>
              <w:rPr>
                <w:rFonts w:ascii="Times New Roman" w:hAnsi="Times New Roman" w:eastAsia="Times New Roman" w:cs="Times New Roman"/>
                <w:sz w:val="23"/>
                <w:szCs w:val="23"/>
                <w:lang w:val="x-none"/>
              </w:rPr>
            </w:pPr>
            <w:r>
              <w:rPr>
                <w:rFonts w:cs="Times New Roman" w:ascii="Times New Roman" w:hAnsi="Times New Roman"/>
                <w:sz w:val="23"/>
                <w:szCs w:val="23"/>
              </w:rPr>
              <w:t>Средство защиты информации от несанкционированного доступа</w:t>
            </w:r>
            <w:r>
              <w:rPr>
                <w:rFonts w:cs="Times New Roman" w:ascii="Times New Roman" w:hAnsi="Times New Roman"/>
                <w:sz w:val="23"/>
                <w:szCs w:val="23"/>
                <w:lang w:val="x-none"/>
              </w:rPr>
              <w:t xml:space="preserve"> </w:t>
            </w:r>
            <w:r>
              <w:rPr>
                <w:rFonts w:cs="Times New Roman" w:ascii="Times New Roman" w:hAnsi="Times New Roman"/>
                <w:sz w:val="23"/>
                <w:szCs w:val="23"/>
              </w:rPr>
              <w:t xml:space="preserve">(далее – НСД) </w:t>
            </w:r>
            <w:r>
              <w:rPr>
                <w:rFonts w:cs="Times New Roman" w:ascii="Times New Roman" w:hAnsi="Times New Roman"/>
                <w:sz w:val="23"/>
                <w:szCs w:val="23"/>
                <w:lang w:val="x-none"/>
              </w:rPr>
              <w:t>должно осуществлять:</w:t>
            </w:r>
          </w:p>
          <w:p>
            <w:pPr>
              <w:pStyle w:val="Normal"/>
              <w:numPr>
                <w:ilvl w:val="1"/>
                <w:numId w:val="11"/>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защиту рабочих станций от НСД;</w:t>
            </w:r>
          </w:p>
          <w:p>
            <w:pPr>
              <w:pStyle w:val="Normal"/>
              <w:numPr>
                <w:ilvl w:val="1"/>
                <w:numId w:val="11"/>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контроль входа пользователей в систему, в том числе с использованием дополнительных аппаратных средств защиты;</w:t>
            </w:r>
          </w:p>
          <w:p>
            <w:pPr>
              <w:pStyle w:val="Normal"/>
              <w:numPr>
                <w:ilvl w:val="1"/>
                <w:numId w:val="11"/>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разграничение доступа пользователей к устройствам и контроль аппаратной конфигурации;</w:t>
            </w:r>
          </w:p>
          <w:p>
            <w:pPr>
              <w:pStyle w:val="Normal"/>
              <w:numPr>
                <w:ilvl w:val="1"/>
                <w:numId w:val="11"/>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разграничение доступа пользователей к информации;</w:t>
            </w:r>
          </w:p>
          <w:p>
            <w:pPr>
              <w:pStyle w:val="Normal"/>
              <w:numPr>
                <w:ilvl w:val="1"/>
                <w:numId w:val="11"/>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контроль утечек информации;</w:t>
            </w:r>
          </w:p>
          <w:p>
            <w:pPr>
              <w:pStyle w:val="Normal"/>
              <w:numPr>
                <w:ilvl w:val="1"/>
                <w:numId w:val="11"/>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регистрацию событий безопасности и аудит.</w:t>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Требования к сертификации и применению в информационных системах:</w:t>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СЗИ должно соответствовать требованиям документов: «Средства вычислительной техники. Защита от несанкционированного доступа к информации. Показатели защищенности от несанкционированного доступа к информации» (Гостехкомиссия России, 1992) – не ниже 5 класса защищенности, «Требования к средствам контроля съемных машинных носителей информации» (ФСТЭК России, 2014) не ниже 4 класса защиты, «Профиль защиты средств контроля подключения съемных машинных носителей информации четвертого класса защиты» ИТ.СКН.П4.ПЗ (ФСТЭК России, 2014). Комплект должен соответствовать требованиям документа «Защита от несанкционированного доступа к информации. Часть 1. Программное обеспечение средств защиты информации. Классификация по уровню отсутствия недекларируемых возможностей» (Гостехкомиссия России, 1999) – не ниже 4 уровня контроля.</w:t>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Требования к операционной платформе и аппаратной части:</w:t>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СЗИ должно функционировать на следующих платформах (должны поддерживаться и 32-, и 64-разрядные платформы):</w:t>
            </w:r>
          </w:p>
          <w:p>
            <w:pPr>
              <w:pStyle w:val="Normal"/>
              <w:numPr>
                <w:ilvl w:val="3"/>
                <w:numId w:val="12"/>
              </w:numPr>
              <w:spacing w:lineRule="auto" w:line="240" w:before="0" w:after="0"/>
              <w:ind w:left="0" w:firstLine="340"/>
              <w:jc w:val="both"/>
              <w:rPr>
                <w:rFonts w:ascii="Times New Roman" w:hAnsi="Times New Roman" w:cs="Times New Roman"/>
                <w:sz w:val="23"/>
                <w:szCs w:val="23"/>
                <w:lang w:val="en-US" w:eastAsia="en-US"/>
              </w:rPr>
            </w:pPr>
            <w:r>
              <w:rPr>
                <w:rFonts w:cs="Times New Roman" w:ascii="Times New Roman" w:hAnsi="Times New Roman"/>
                <w:sz w:val="23"/>
                <w:szCs w:val="23"/>
              </w:rPr>
              <w:t>Windows 10;</w:t>
            </w:r>
          </w:p>
          <w:p>
            <w:pPr>
              <w:pStyle w:val="Normal"/>
              <w:numPr>
                <w:ilvl w:val="3"/>
                <w:numId w:val="12"/>
              </w:numPr>
              <w:spacing w:lineRule="auto" w:line="240" w:before="0" w:after="0"/>
              <w:ind w:left="0" w:firstLine="340"/>
              <w:jc w:val="both"/>
              <w:rPr>
                <w:rFonts w:ascii="Times New Roman" w:hAnsi="Times New Roman" w:cs="Times New Roman"/>
                <w:sz w:val="23"/>
                <w:szCs w:val="23"/>
              </w:rPr>
            </w:pPr>
            <w:r>
              <w:rPr>
                <w:rFonts w:cs="Times New Roman" w:ascii="Times New Roman" w:hAnsi="Times New Roman"/>
                <w:sz w:val="23"/>
                <w:szCs w:val="23"/>
              </w:rPr>
              <w:t>Windows 8.1 Rollup Update KB2919355;</w:t>
            </w:r>
          </w:p>
          <w:p>
            <w:pPr>
              <w:pStyle w:val="Normal"/>
              <w:numPr>
                <w:ilvl w:val="3"/>
                <w:numId w:val="12"/>
              </w:numPr>
              <w:spacing w:lineRule="auto" w:line="240" w:before="0" w:after="0"/>
              <w:ind w:left="0" w:firstLine="340"/>
              <w:jc w:val="both"/>
              <w:rPr>
                <w:rFonts w:ascii="Times New Roman" w:hAnsi="Times New Roman" w:cs="Times New Roman"/>
                <w:sz w:val="23"/>
                <w:szCs w:val="23"/>
              </w:rPr>
            </w:pPr>
            <w:r>
              <w:rPr>
                <w:rFonts w:cs="Times New Roman" w:ascii="Times New Roman" w:hAnsi="Times New Roman"/>
                <w:sz w:val="23"/>
                <w:szCs w:val="23"/>
              </w:rPr>
              <w:t>Windows 7 SP1;</w:t>
            </w:r>
          </w:p>
          <w:p>
            <w:pPr>
              <w:pStyle w:val="Normal"/>
              <w:numPr>
                <w:ilvl w:val="3"/>
                <w:numId w:val="12"/>
              </w:numPr>
              <w:spacing w:lineRule="auto" w:line="240" w:before="0" w:after="0"/>
              <w:ind w:left="0" w:firstLine="340"/>
              <w:jc w:val="both"/>
              <w:rPr>
                <w:rFonts w:ascii="Times New Roman" w:hAnsi="Times New Roman" w:cs="Times New Roman"/>
                <w:sz w:val="23"/>
                <w:szCs w:val="23"/>
              </w:rPr>
            </w:pPr>
            <w:r>
              <w:rPr>
                <w:rFonts w:cs="Times New Roman" w:ascii="Times New Roman" w:hAnsi="Times New Roman"/>
                <w:sz w:val="23"/>
                <w:szCs w:val="23"/>
              </w:rPr>
              <w:t>Windows Server 2019;</w:t>
            </w:r>
          </w:p>
          <w:p>
            <w:pPr>
              <w:pStyle w:val="Normal"/>
              <w:numPr>
                <w:ilvl w:val="3"/>
                <w:numId w:val="12"/>
              </w:numPr>
              <w:spacing w:lineRule="auto" w:line="240" w:before="0" w:after="0"/>
              <w:ind w:left="0" w:firstLine="340"/>
              <w:jc w:val="both"/>
              <w:rPr>
                <w:rFonts w:ascii="Times New Roman" w:hAnsi="Times New Roman" w:cs="Times New Roman"/>
                <w:sz w:val="23"/>
                <w:szCs w:val="23"/>
              </w:rPr>
            </w:pPr>
            <w:r>
              <w:rPr>
                <w:rFonts w:cs="Times New Roman" w:ascii="Times New Roman" w:hAnsi="Times New Roman"/>
                <w:sz w:val="23"/>
                <w:szCs w:val="23"/>
              </w:rPr>
              <w:t>Windows Server 2016;</w:t>
            </w:r>
          </w:p>
          <w:p>
            <w:pPr>
              <w:pStyle w:val="Normal"/>
              <w:numPr>
                <w:ilvl w:val="3"/>
                <w:numId w:val="12"/>
              </w:numPr>
              <w:spacing w:lineRule="auto" w:line="240" w:before="0" w:after="0"/>
              <w:ind w:left="0" w:firstLine="340"/>
              <w:jc w:val="both"/>
              <w:rPr>
                <w:rFonts w:ascii="Times New Roman" w:hAnsi="Times New Roman" w:cs="Times New Roman"/>
                <w:sz w:val="23"/>
                <w:szCs w:val="23"/>
                <w:lang w:val="en-US"/>
              </w:rPr>
            </w:pPr>
            <w:r>
              <w:rPr>
                <w:rFonts w:cs="Times New Roman" w:ascii="Times New Roman" w:hAnsi="Times New Roman"/>
                <w:sz w:val="23"/>
                <w:szCs w:val="23"/>
                <w:lang w:val="en-US"/>
              </w:rPr>
              <w:t>Windows Server 2012/Server 2012 R2 Rollup Update KB2919355;</w:t>
            </w:r>
          </w:p>
          <w:p>
            <w:pPr>
              <w:pStyle w:val="Normal"/>
              <w:numPr>
                <w:ilvl w:val="3"/>
                <w:numId w:val="12"/>
              </w:numPr>
              <w:spacing w:lineRule="auto" w:line="240" w:before="0" w:after="0"/>
              <w:ind w:left="0" w:firstLine="340"/>
              <w:jc w:val="both"/>
              <w:rPr>
                <w:rFonts w:ascii="Times New Roman" w:hAnsi="Times New Roman" w:cs="Times New Roman"/>
                <w:sz w:val="23"/>
                <w:szCs w:val="23"/>
              </w:rPr>
            </w:pPr>
            <w:r>
              <w:rPr>
                <w:rFonts w:cs="Times New Roman" w:ascii="Times New Roman" w:hAnsi="Times New Roman"/>
                <w:sz w:val="23"/>
                <w:szCs w:val="23"/>
              </w:rPr>
              <w:t>Windows Server 2008 R2 SP1;</w:t>
            </w:r>
          </w:p>
          <w:p>
            <w:pPr>
              <w:pStyle w:val="Normal"/>
              <w:numPr>
                <w:ilvl w:val="3"/>
                <w:numId w:val="12"/>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rPr>
              <w:t>Поддерживаются 32- и 64-разрядные версии ОС с установленными пакетами обновлений</w:t>
            </w:r>
            <w:r>
              <w:rPr>
                <w:rFonts w:cs="Times New Roman" w:ascii="Times New Roman" w:hAnsi="Times New Roman"/>
                <w:sz w:val="23"/>
                <w:szCs w:val="23"/>
                <w:lang w:val="x-none"/>
              </w:rPr>
              <w:t>.</w:t>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СЗИ должно обладать возможностью работы на однопроцессорных и многопроцессорных ЭВМ. </w:t>
            </w:r>
          </w:p>
          <w:p>
            <w:pPr>
              <w:pStyle w:val="Normal"/>
              <w:spacing w:before="0" w:after="0"/>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Требования к функциональности СЗИ: </w:t>
            </w:r>
          </w:p>
          <w:p>
            <w:pPr>
              <w:pStyle w:val="Normal"/>
              <w:spacing w:before="0" w:after="0"/>
              <w:ind w:firstLine="378"/>
              <w:jc w:val="both"/>
              <w:rPr>
                <w:rFonts w:ascii="Times New Roman" w:hAnsi="Times New Roman" w:cs="Times New Roman"/>
                <w:sz w:val="23"/>
                <w:szCs w:val="23"/>
                <w:lang w:val="x-none"/>
              </w:rPr>
            </w:pPr>
            <w:r>
              <w:rPr>
                <w:rFonts w:cs="Times New Roman" w:ascii="Times New Roman" w:hAnsi="Times New Roman"/>
                <w:sz w:val="23"/>
                <w:szCs w:val="23"/>
                <w:lang w:val="x-none"/>
              </w:rPr>
              <w:t>СЗИ должно выполнять следующие функции по защите информации:</w:t>
            </w:r>
          </w:p>
          <w:p>
            <w:pPr>
              <w:pStyle w:val="Normal"/>
              <w:spacing w:before="0" w:after="0"/>
              <w:ind w:firstLine="378"/>
              <w:jc w:val="both"/>
              <w:rPr>
                <w:rFonts w:ascii="Times New Roman" w:hAnsi="Times New Roman" w:cs="Times New Roman"/>
                <w:sz w:val="23"/>
                <w:szCs w:val="23"/>
                <w:lang w:val="x-none"/>
              </w:rPr>
            </w:pPr>
            <w:r>
              <w:rPr>
                <w:rFonts w:cs="Times New Roman" w:ascii="Times New Roman" w:hAnsi="Times New Roman"/>
                <w:sz w:val="23"/>
                <w:szCs w:val="23"/>
                <w:lang w:val="x-none"/>
              </w:rPr>
              <w:t>Контроль входа пользователей в систему и работа пользователей в системе:</w:t>
            </w:r>
          </w:p>
          <w:p>
            <w:pPr>
              <w:pStyle w:val="Normal"/>
              <w:numPr>
                <w:ilvl w:val="3"/>
                <w:numId w:val="13"/>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проверка пароля пользователя при входе в систему;</w:t>
            </w:r>
          </w:p>
          <w:p>
            <w:pPr>
              <w:pStyle w:val="Normal"/>
              <w:numPr>
                <w:ilvl w:val="3"/>
                <w:numId w:val="13"/>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поддержка персональных идентификаторов (USB-токенов и смарт-карт) для входа в систему и разблокировки компьютера – iButton, eToken Pro (Java), Рутокен S, Рутокен ЭЦП, Рутокен Lite, Jacarta PKI, Jacarta Gost, Jacarta PKI Flash, Jacarta Gost Flash, Esmart USB Token, Esmart, Esmart ГОСТ;</w:t>
            </w:r>
          </w:p>
          <w:p>
            <w:pPr>
              <w:pStyle w:val="Normal"/>
              <w:numPr>
                <w:ilvl w:val="3"/>
                <w:numId w:val="13"/>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возможность блокировки сеанса работы пользователя при отключении персонального идентификатора;</w:t>
            </w:r>
          </w:p>
          <w:p>
            <w:pPr>
              <w:pStyle w:val="Normal"/>
              <w:numPr>
                <w:ilvl w:val="3"/>
                <w:numId w:val="13"/>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возможность использования персональных идентификаторов для входа в систему и разблокировки в системах терминального доступа и инфраструктуре виртуальных рабочих станций (VDI);</w:t>
            </w:r>
          </w:p>
          <w:p>
            <w:pPr>
              <w:pStyle w:val="Normal"/>
              <w:numPr>
                <w:ilvl w:val="3"/>
                <w:numId w:val="13"/>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однократное указание учетных данных пользователей при доступе к терминальному серверу и инфраструктуре виртуальных рабочих станций (VDI);</w:t>
            </w:r>
          </w:p>
          <w:p>
            <w:pPr>
              <w:pStyle w:val="Normal"/>
              <w:numPr>
                <w:ilvl w:val="3"/>
                <w:numId w:val="13"/>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возможность блокирования входа в систему локальных пользователей;</w:t>
            </w:r>
          </w:p>
          <w:p>
            <w:pPr>
              <w:pStyle w:val="Normal"/>
              <w:numPr>
                <w:ilvl w:val="3"/>
                <w:numId w:val="13"/>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возможность блокирования операций вторичного входа в систему в процессе работы пользователей;</w:t>
            </w:r>
          </w:p>
          <w:p>
            <w:pPr>
              <w:pStyle w:val="Normal"/>
              <w:numPr>
                <w:ilvl w:val="3"/>
                <w:numId w:val="13"/>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возможность блокировки сеанса работы пользователя по истечении интервала неактивности;</w:t>
            </w:r>
          </w:p>
          <w:p>
            <w:pPr>
              <w:pStyle w:val="Normal"/>
              <w:numPr>
                <w:ilvl w:val="3"/>
                <w:numId w:val="13"/>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возможность управления политикой сложности паролей;</w:t>
            </w:r>
          </w:p>
          <w:p>
            <w:pPr>
              <w:pStyle w:val="Normal"/>
              <w:numPr>
                <w:ilvl w:val="3"/>
                <w:numId w:val="13"/>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поддержка возможности входа в систему по сертификатам;</w:t>
            </w:r>
          </w:p>
          <w:p>
            <w:pPr>
              <w:pStyle w:val="Normal"/>
              <w:numPr>
                <w:ilvl w:val="3"/>
                <w:numId w:val="13"/>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возможность проверки принадлежности аппаратного идентификатора в процессе управления аппаратными идентификаторами пользователей.  </w:t>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Избирательное (дискреционное) управление доступом:</w:t>
            </w:r>
          </w:p>
          <w:p>
            <w:pPr>
              <w:pStyle w:val="Normal"/>
              <w:numPr>
                <w:ilvl w:val="3"/>
                <w:numId w:val="14"/>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возможность назначения прав доступа на файлы, каталоги, принтеры, устройства;</w:t>
            </w:r>
          </w:p>
          <w:p>
            <w:pPr>
              <w:pStyle w:val="Normal"/>
              <w:numPr>
                <w:ilvl w:val="3"/>
                <w:numId w:val="14"/>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возможность наследования прав доступа для файлов, каталогов и устройств;</w:t>
            </w:r>
          </w:p>
          <w:p>
            <w:pPr>
              <w:pStyle w:val="Normal"/>
              <w:numPr>
                <w:ilvl w:val="3"/>
                <w:numId w:val="14"/>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возможность установки индивидуального аудита доступа для объектов, указания учетных записей пользователей или групп, чей доступ подвергается аудиту.  </w:t>
            </w:r>
          </w:p>
          <w:p>
            <w:pPr>
              <w:pStyle w:val="Normal"/>
              <w:spacing w:before="0" w:after="0"/>
              <w:ind w:firstLine="316"/>
              <w:jc w:val="both"/>
              <w:rPr>
                <w:rFonts w:ascii="Times New Roman" w:hAnsi="Times New Roman" w:cs="Times New Roman"/>
                <w:sz w:val="23"/>
                <w:szCs w:val="23"/>
                <w:lang w:val="x-none"/>
              </w:rPr>
            </w:pPr>
            <w:r>
              <w:rPr>
                <w:rFonts w:cs="Times New Roman" w:ascii="Times New Roman" w:hAnsi="Times New Roman"/>
                <w:sz w:val="23"/>
                <w:szCs w:val="23"/>
                <w:lang w:val="x-none"/>
              </w:rPr>
              <w:t>Полномочное (мандатное) управление доступом:</w:t>
            </w:r>
          </w:p>
          <w:p>
            <w:pPr>
              <w:pStyle w:val="Normal"/>
              <w:numPr>
                <w:ilvl w:val="3"/>
                <w:numId w:val="15"/>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возможность выбора уровня конфиденциальности сессии для пользователя;</w:t>
            </w:r>
          </w:p>
          <w:p>
            <w:pPr>
              <w:pStyle w:val="Normal"/>
              <w:numPr>
                <w:ilvl w:val="3"/>
                <w:numId w:val="15"/>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возможность назначения мандатных меток файлам, каталогам, внешним устройствам, принтерам, сетевым интерфейсам;</w:t>
            </w:r>
          </w:p>
          <w:p>
            <w:pPr>
              <w:pStyle w:val="Normal"/>
              <w:numPr>
                <w:ilvl w:val="3"/>
                <w:numId w:val="15"/>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возможность изменения количества мандатных меток в системе и их названий;</w:t>
            </w:r>
          </w:p>
          <w:p>
            <w:pPr>
              <w:pStyle w:val="Normal"/>
              <w:numPr>
                <w:ilvl w:val="3"/>
                <w:numId w:val="15"/>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контроль потоков конфиденциальной информации в системе;</w:t>
            </w:r>
          </w:p>
          <w:p>
            <w:pPr>
              <w:pStyle w:val="Normal"/>
              <w:numPr>
                <w:ilvl w:val="3"/>
                <w:numId w:val="15"/>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возможность контроля потоков информации в системах терминального доступа при передаче информации между клиентом и сервером по протоколу RDP. </w:t>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Контроль вывода конфиденциальных данных на печать:</w:t>
            </w:r>
          </w:p>
          <w:p>
            <w:pPr>
              <w:pStyle w:val="ListParagraph"/>
              <w:numPr>
                <w:ilvl w:val="0"/>
                <w:numId w:val="16"/>
              </w:numPr>
              <w:spacing w:lineRule="auto" w:line="240" w:before="0" w:after="0"/>
              <w:ind w:left="0" w:firstLine="340"/>
              <w:jc w:val="both"/>
              <w:rPr>
                <w:rFonts w:ascii="Times New Roman" w:hAnsi="Times New Roman"/>
                <w:sz w:val="23"/>
                <w:szCs w:val="23"/>
                <w:lang w:val="x-none" w:eastAsia="x-none"/>
              </w:rPr>
            </w:pPr>
            <w:r>
              <w:rPr>
                <w:rFonts w:ascii="Times New Roman" w:hAnsi="Times New Roman"/>
                <w:sz w:val="23"/>
                <w:szCs w:val="23"/>
              </w:rPr>
              <w:t>возможность ограничить перечень мандатных меток информации для печати на заданном принтере;</w:t>
            </w:r>
          </w:p>
          <w:p>
            <w:pPr>
              <w:pStyle w:val="ListParagraph"/>
              <w:numPr>
                <w:ilvl w:val="0"/>
                <w:numId w:val="16"/>
              </w:numPr>
              <w:spacing w:lineRule="auto" w:line="240" w:before="0" w:after="0"/>
              <w:ind w:left="0" w:firstLine="340"/>
              <w:jc w:val="both"/>
              <w:rPr>
                <w:rFonts w:ascii="Times New Roman" w:hAnsi="Times New Roman"/>
                <w:sz w:val="23"/>
                <w:szCs w:val="23"/>
              </w:rPr>
            </w:pPr>
            <w:r>
              <w:rPr>
                <w:rFonts w:ascii="Times New Roman" w:hAnsi="Times New Roman"/>
                <w:sz w:val="23"/>
                <w:szCs w:val="23"/>
              </w:rPr>
              <w:t>теневое копирование информации, выводимой на печать;</w:t>
            </w:r>
          </w:p>
          <w:p>
            <w:pPr>
              <w:pStyle w:val="ListParagraph"/>
              <w:numPr>
                <w:ilvl w:val="0"/>
                <w:numId w:val="16"/>
              </w:numPr>
              <w:spacing w:lineRule="auto" w:line="240" w:before="0" w:after="0"/>
              <w:ind w:left="0" w:firstLine="340"/>
              <w:jc w:val="both"/>
              <w:rPr>
                <w:rFonts w:ascii="Times New Roman" w:hAnsi="Times New Roman"/>
                <w:sz w:val="23"/>
                <w:szCs w:val="23"/>
              </w:rPr>
            </w:pPr>
            <w:r>
              <w:rPr>
                <w:rFonts w:ascii="Times New Roman" w:hAnsi="Times New Roman"/>
                <w:sz w:val="23"/>
                <w:szCs w:val="23"/>
              </w:rPr>
              <w:t>автоматическая маркировка документов, выводимых на печать;</w:t>
            </w:r>
          </w:p>
          <w:p>
            <w:pPr>
              <w:pStyle w:val="ListParagraph"/>
              <w:numPr>
                <w:ilvl w:val="0"/>
                <w:numId w:val="16"/>
              </w:numPr>
              <w:spacing w:lineRule="auto" w:line="240" w:before="0" w:after="0"/>
              <w:ind w:left="0" w:firstLine="340"/>
              <w:jc w:val="both"/>
              <w:rPr>
                <w:rFonts w:ascii="Times New Roman" w:hAnsi="Times New Roman"/>
                <w:sz w:val="23"/>
                <w:szCs w:val="23"/>
              </w:rPr>
            </w:pPr>
            <w:r>
              <w:rPr>
                <w:rFonts w:ascii="Times New Roman" w:hAnsi="Times New Roman"/>
                <w:sz w:val="23"/>
                <w:szCs w:val="23"/>
              </w:rPr>
              <w:t xml:space="preserve">управление грифами (видом маркировки) при печати конфиденциальных и секретных документов.  </w:t>
            </w:r>
          </w:p>
          <w:p>
            <w:pPr>
              <w:pStyle w:val="ListParagraph"/>
              <w:spacing w:before="0" w:after="0"/>
              <w:ind w:left="0" w:hanging="0"/>
              <w:contextualSpacing/>
              <w:jc w:val="both"/>
              <w:rPr>
                <w:rFonts w:ascii="Times New Roman" w:hAnsi="Times New Roman"/>
                <w:sz w:val="23"/>
                <w:szCs w:val="23"/>
                <w:lang w:eastAsia="ru-RU"/>
              </w:rPr>
            </w:pPr>
            <w:r>
              <w:rPr>
                <w:rFonts w:ascii="Times New Roman" w:hAnsi="Times New Roman"/>
                <w:sz w:val="23"/>
                <w:szCs w:val="23"/>
              </w:rPr>
              <w:t xml:space="preserve">При этом должна быть возможность </w:t>
            </w:r>
            <w:r>
              <w:rPr>
                <w:rFonts w:ascii="Times New Roman" w:hAnsi="Times New Roman"/>
                <w:sz w:val="23"/>
                <w:szCs w:val="23"/>
                <w:lang w:eastAsia="ru-RU"/>
              </w:rPr>
              <w:t>задать:</w:t>
            </w:r>
          </w:p>
          <w:p>
            <w:pPr>
              <w:pStyle w:val="ListParagraph"/>
              <w:numPr>
                <w:ilvl w:val="0"/>
                <w:numId w:val="17"/>
              </w:numPr>
              <w:spacing w:lineRule="auto" w:line="240" w:before="0" w:after="0"/>
              <w:ind w:left="0" w:firstLine="340"/>
              <w:jc w:val="both"/>
              <w:rPr>
                <w:rFonts w:ascii="Times New Roman" w:hAnsi="Times New Roman"/>
                <w:sz w:val="23"/>
                <w:szCs w:val="23"/>
                <w:lang w:eastAsia="x-none"/>
              </w:rPr>
            </w:pPr>
            <w:r>
              <w:rPr>
                <w:rFonts w:ascii="Times New Roman" w:hAnsi="Times New Roman"/>
                <w:sz w:val="23"/>
                <w:szCs w:val="23"/>
              </w:rPr>
              <w:t>отдельный вид грифа для каждой мандатной метки;</w:t>
            </w:r>
          </w:p>
          <w:p>
            <w:pPr>
              <w:pStyle w:val="ListParagraph"/>
              <w:numPr>
                <w:ilvl w:val="0"/>
                <w:numId w:val="17"/>
              </w:numPr>
              <w:spacing w:lineRule="auto" w:line="240" w:before="0" w:after="0"/>
              <w:ind w:left="0" w:firstLine="340"/>
              <w:jc w:val="both"/>
              <w:rPr>
                <w:rFonts w:ascii="Times New Roman" w:hAnsi="Times New Roman"/>
                <w:sz w:val="23"/>
                <w:szCs w:val="23"/>
              </w:rPr>
            </w:pPr>
            <w:r>
              <w:rPr>
                <w:rFonts w:ascii="Times New Roman" w:hAnsi="Times New Roman"/>
                <w:sz w:val="23"/>
                <w:szCs w:val="23"/>
              </w:rPr>
              <w:t>отдельный вид маркировки для первой страницы документа;</w:t>
            </w:r>
          </w:p>
          <w:p>
            <w:pPr>
              <w:pStyle w:val="ListParagraph"/>
              <w:numPr>
                <w:ilvl w:val="0"/>
                <w:numId w:val="17"/>
              </w:numPr>
              <w:spacing w:lineRule="auto" w:line="240" w:before="0" w:after="0"/>
              <w:ind w:left="0" w:firstLine="340"/>
              <w:jc w:val="both"/>
              <w:rPr>
                <w:rFonts w:ascii="Times New Roman" w:hAnsi="Times New Roman"/>
                <w:sz w:val="23"/>
                <w:szCs w:val="23"/>
              </w:rPr>
            </w:pPr>
            <w:r>
              <w:rPr>
                <w:rFonts w:ascii="Times New Roman" w:hAnsi="Times New Roman"/>
                <w:sz w:val="23"/>
                <w:szCs w:val="23"/>
              </w:rPr>
              <w:t>отдельный вид маркировки для последней страницы документа;</w:t>
            </w:r>
          </w:p>
          <w:p>
            <w:pPr>
              <w:pStyle w:val="ListParagraph"/>
              <w:numPr>
                <w:ilvl w:val="0"/>
                <w:numId w:val="17"/>
              </w:numPr>
              <w:spacing w:lineRule="auto" w:line="240" w:before="0" w:after="0"/>
              <w:ind w:left="0" w:firstLine="340"/>
              <w:jc w:val="both"/>
              <w:rPr>
                <w:rFonts w:ascii="Times New Roman" w:hAnsi="Times New Roman"/>
                <w:sz w:val="23"/>
                <w:szCs w:val="23"/>
              </w:rPr>
            </w:pPr>
            <w:r>
              <w:rPr>
                <w:rFonts w:ascii="Times New Roman" w:hAnsi="Times New Roman"/>
                <w:sz w:val="23"/>
                <w:szCs w:val="23"/>
              </w:rPr>
              <w:t xml:space="preserve">вид маркировки для оборота последнего листа;  </w:t>
            </w:r>
          </w:p>
          <w:p>
            <w:pPr>
              <w:pStyle w:val="ListParagraph"/>
              <w:numPr>
                <w:ilvl w:val="0"/>
                <w:numId w:val="17"/>
              </w:numPr>
              <w:spacing w:lineRule="auto" w:line="240" w:before="0" w:after="0"/>
              <w:ind w:left="0" w:firstLine="340"/>
              <w:jc w:val="both"/>
              <w:rPr>
                <w:rFonts w:ascii="Times New Roman" w:hAnsi="Times New Roman"/>
                <w:sz w:val="23"/>
                <w:szCs w:val="23"/>
              </w:rPr>
            </w:pPr>
            <w:r>
              <w:rPr>
                <w:rFonts w:ascii="Times New Roman" w:hAnsi="Times New Roman"/>
                <w:sz w:val="23"/>
                <w:szCs w:val="23"/>
              </w:rPr>
              <w:t>поддержка функции печати в файл;</w:t>
            </w:r>
          </w:p>
          <w:p>
            <w:pPr>
              <w:pStyle w:val="ListParagraph"/>
              <w:numPr>
                <w:ilvl w:val="0"/>
                <w:numId w:val="17"/>
              </w:numPr>
              <w:spacing w:lineRule="auto" w:line="240" w:before="0" w:after="0"/>
              <w:ind w:left="0" w:firstLine="340"/>
              <w:jc w:val="both"/>
              <w:rPr>
                <w:rFonts w:ascii="Times New Roman" w:hAnsi="Times New Roman"/>
                <w:sz w:val="23"/>
                <w:szCs w:val="23"/>
              </w:rPr>
            </w:pPr>
            <w:r>
              <w:rPr>
                <w:rFonts w:ascii="Times New Roman" w:hAnsi="Times New Roman"/>
                <w:sz w:val="23"/>
                <w:szCs w:val="23"/>
              </w:rPr>
              <w:t>поддержка управления запретом перенаправления принтеров в терминальных (RDP) сессиях.</w:t>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Контроль аппаратной конфигурации компьютера и подключаемых устройств</w:t>
            </w:r>
            <w:r>
              <w:rPr>
                <w:rFonts w:cs="Times New Roman" w:ascii="Times New Roman" w:hAnsi="Times New Roman"/>
                <w:sz w:val="23"/>
                <w:szCs w:val="23"/>
              </w:rPr>
              <w:t xml:space="preserve">. </w:t>
            </w:r>
            <w:r>
              <w:rPr>
                <w:rFonts w:cs="Times New Roman" w:ascii="Times New Roman" w:hAnsi="Times New Roman"/>
                <w:sz w:val="23"/>
                <w:szCs w:val="23"/>
                <w:lang w:val="x-none"/>
              </w:rPr>
              <w:t>Должны контролироваться следующие устройства:</w:t>
            </w:r>
          </w:p>
          <w:p>
            <w:pPr>
              <w:pStyle w:val="Normal"/>
              <w:numPr>
                <w:ilvl w:val="3"/>
                <w:numId w:val="18"/>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последовательные и параллельные порты; </w:t>
            </w:r>
          </w:p>
          <w:p>
            <w:pPr>
              <w:pStyle w:val="Normal"/>
              <w:numPr>
                <w:ilvl w:val="3"/>
                <w:numId w:val="18"/>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локальные устройства;</w:t>
            </w:r>
          </w:p>
          <w:p>
            <w:pPr>
              <w:pStyle w:val="Normal"/>
              <w:numPr>
                <w:ilvl w:val="3"/>
                <w:numId w:val="18"/>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сменные, физические и оптические диски; </w:t>
            </w:r>
          </w:p>
          <w:p>
            <w:pPr>
              <w:pStyle w:val="Normal"/>
              <w:numPr>
                <w:ilvl w:val="3"/>
                <w:numId w:val="18"/>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программно реализованные диски;</w:t>
            </w:r>
          </w:p>
          <w:p>
            <w:pPr>
              <w:pStyle w:val="Normal"/>
              <w:numPr>
                <w:ilvl w:val="3"/>
                <w:numId w:val="18"/>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USB-устройства;</w:t>
            </w:r>
          </w:p>
          <w:p>
            <w:pPr>
              <w:pStyle w:val="Normal"/>
              <w:numPr>
                <w:ilvl w:val="3"/>
                <w:numId w:val="18"/>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PCMCIA-устройства;</w:t>
            </w:r>
          </w:p>
          <w:p>
            <w:pPr>
              <w:pStyle w:val="Normal"/>
              <w:numPr>
                <w:ilvl w:val="3"/>
                <w:numId w:val="18"/>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EEE1394 (FireWire)- устройства;</w:t>
            </w:r>
          </w:p>
          <w:p>
            <w:pPr>
              <w:pStyle w:val="Normal"/>
              <w:numPr>
                <w:ilvl w:val="3"/>
                <w:numId w:val="18"/>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устройства, подключаемые по шине Secure Digital. </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Должна быть возможность задать настройки контроля на уровне шины, класса устройства, модели устройства, экземпляра устройства.</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Должен осуществляться контроль неизменности аппаратной конфигурации компьютера с возможностью блокировки при нарушении аппаратной конфигурации. </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Должна быть возможность присвоить устройствам хранения информации мандатную метку. Если метка устройства не соответствует сессии пользователя – работа с устройством хранения должна блокироваться.</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Должен осуществляться контроль вывода информации на внешние устройства хранения с возможностью теневого копирования отчуждаемой информации.</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В инфраструктуре виртуальных рабочих станций (VDI) должны контролироваться устройства, подключаемые к виртуальным рабочим станциям с рабочего места пользователя. </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При терминальном подключении (RDP) должна быть возможность управления запретом подключения устройств, COM- и LPT-портов, локальных дисков и PnP-устройств. </w:t>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Контроль сетевых интерфейсов:</w:t>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Должна быть возможность включения/выключения явно заданного сетевого интерфейса или интерфейса, определяемого типом – Ethernet, WiFi, IrDA, Bluetooth, FireWire (IEEE1394).</w:t>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Должна быть возможность управления сетевыми интерфейсами в зависимости от уровня сессии пользователя.</w:t>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Создание для пользователей ограниченной замкнутой среды программного обеспечения компьютера. При этом должны контролироваться исполняемые файлы (EXE-модули), файлы загружаемых библиотек (DLL-модули), запуск скриптов по технологии Active Scripts.</w:t>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Список модулей, разрешенных для запуска, должен строиться:</w:t>
            </w:r>
          </w:p>
          <w:p>
            <w:pPr>
              <w:pStyle w:val="Normal"/>
              <w:numPr>
                <w:ilvl w:val="0"/>
                <w:numId w:val="19"/>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с помощью явного указания модулей; </w:t>
            </w:r>
          </w:p>
          <w:p>
            <w:pPr>
              <w:pStyle w:val="Normal"/>
              <w:numPr>
                <w:ilvl w:val="0"/>
                <w:numId w:val="19"/>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по информации об установленных на компьютере программах;</w:t>
            </w:r>
          </w:p>
          <w:p>
            <w:pPr>
              <w:pStyle w:val="Normal"/>
              <w:numPr>
                <w:ilvl w:val="0"/>
                <w:numId w:val="19"/>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по зависимостям исполняемых модулей;</w:t>
            </w:r>
          </w:p>
          <w:p>
            <w:pPr>
              <w:pStyle w:val="Normal"/>
              <w:numPr>
                <w:ilvl w:val="0"/>
                <w:numId w:val="19"/>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по ярлыкам в главном меню; </w:t>
            </w:r>
          </w:p>
          <w:p>
            <w:pPr>
              <w:pStyle w:val="Normal"/>
              <w:numPr>
                <w:ilvl w:val="0"/>
                <w:numId w:val="19"/>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по событиям журнала безопасности. </w:t>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Контроль целостности файлов, каталогов, элементов системного реестра: </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Должна быть возможность проведения контроля целостности, в процессе загрузки ОС, в фоновом режиме при работе пользователя. </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Должна быть возможность блокировки компьютера при обнаружении нарушения целостности контролируемых объектов. </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Должна быть возможность восстановления исходного состояния контролируемого объекта. </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Должна быть возможность контроля исполняемых файлов по встроенной ЭЦП, чтобы избежать дополнительных перерасчетов контрольных сумм при обновлении ПО со встроенной ЭЦП.</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При установке системы должны формироваться задания контроля целостности, обеспечивающие контроль ключевых параметров операционной системы и СЗИ. </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Изоляция программных модулей и контроль доступа к буферу обмена и операциям перетаскивания (drag-and-drop) для изолированных модулей.</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Автоматическое затирание удаляемой информации на локальных и сменных дисках компьютера при удалении пользователем конфиденциальной информации с возможностью настройки количества проходов затирания информации. </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Возможность управления запретом передачи буфера обмена в терминальную (RDP) сессию.</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Функциональный контроль ключевых компонентов системы.</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Регистрация событий безопасности в журнале. </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Должна быть возможность формирования отчетов по результатам аудита.</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Должна быть возможность поиска и фильтрации при работе с данными аудита.</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Получение отчета по параметрам системы защиты.</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Шифрование данных в криптоконтейнерах.</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СЗИ предоставляет возможность шифрования содержимого объектов файловой системы (файлов и папок). Для этого используются специальные хранилища - криптографические контейнеры.</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Физически криптоконтейнер представляет собой файл, который можно подключить к системе в качестве дополнительного диска.</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Для работы с шифрованными ресурсами пользователи должны иметь ключи шифрования. Реализация ключевой схемы шифрования криптоконтейнеров базируется на алгоритмах ГОСТ Р34.10–2012, ГОСТ Р34.11–2012 и ГОСТ </w:t>
            </w:r>
            <w:r>
              <w:rPr>
                <w:rFonts w:cs="Times New Roman" w:ascii="Times New Roman" w:hAnsi="Times New Roman"/>
                <w:sz w:val="23"/>
                <w:szCs w:val="23"/>
              </w:rPr>
              <w:t>34.13-2018</w:t>
            </w:r>
            <w:r>
              <w:rPr>
                <w:rFonts w:cs="Times New Roman" w:ascii="Times New Roman" w:hAnsi="Times New Roman"/>
                <w:sz w:val="23"/>
                <w:szCs w:val="23"/>
                <w:lang w:val="x-none"/>
              </w:rPr>
              <w:t xml:space="preserve">. </w:t>
            </w:r>
          </w:p>
          <w:p>
            <w:pPr>
              <w:pStyle w:val="Normal"/>
              <w:spacing w:before="0" w:after="0"/>
              <w:ind w:firstLine="284"/>
              <w:jc w:val="both"/>
              <w:rPr>
                <w:rFonts w:ascii="Times New Roman" w:hAnsi="Times New Roman" w:cs="Times New Roman"/>
                <w:sz w:val="23"/>
                <w:szCs w:val="23"/>
                <w:lang w:val="x-none"/>
              </w:rPr>
            </w:pPr>
            <w:r>
              <w:rPr>
                <w:rFonts w:cs="Times New Roman" w:ascii="Times New Roman" w:hAnsi="Times New Roman"/>
                <w:sz w:val="23"/>
                <w:szCs w:val="23"/>
                <w:lang w:val="x-none"/>
              </w:rPr>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Требования к централизованному управлению в доменной сети:</w:t>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 xml:space="preserve">СЗИ должно предоставлять следующие возможности по управлению системой: </w:t>
            </w:r>
          </w:p>
          <w:p>
            <w:pPr>
              <w:pStyle w:val="ListParagraph"/>
              <w:numPr>
                <w:ilvl w:val="0"/>
                <w:numId w:val="20"/>
              </w:numPr>
              <w:spacing w:lineRule="auto" w:line="240" w:before="0" w:after="0"/>
              <w:ind w:left="0" w:firstLine="340"/>
              <w:jc w:val="both"/>
              <w:rPr>
                <w:rFonts w:ascii="Times New Roman" w:hAnsi="Times New Roman"/>
                <w:sz w:val="23"/>
                <w:szCs w:val="23"/>
                <w:lang w:val="x-none" w:eastAsia="ru-RU"/>
              </w:rPr>
            </w:pPr>
            <w:r>
              <w:rPr>
                <w:rFonts w:ascii="Times New Roman" w:hAnsi="Times New Roman"/>
                <w:sz w:val="23"/>
                <w:szCs w:val="23"/>
                <w:lang w:eastAsia="ru-RU"/>
              </w:rPr>
              <w:t xml:space="preserve">Отображение структуры доменов, организационных подразделений, серверов безопасности и защищаемых компьютеров.  </w:t>
            </w:r>
          </w:p>
          <w:p>
            <w:pPr>
              <w:pStyle w:val="ListParagraph"/>
              <w:numPr>
                <w:ilvl w:val="0"/>
                <w:numId w:val="20"/>
              </w:numPr>
              <w:spacing w:lineRule="auto" w:line="240" w:before="0" w:after="0"/>
              <w:ind w:left="0" w:firstLine="340"/>
              <w:jc w:val="both"/>
              <w:rPr>
                <w:rFonts w:ascii="Times New Roman" w:hAnsi="Times New Roman"/>
                <w:sz w:val="23"/>
                <w:szCs w:val="23"/>
                <w:lang w:eastAsia="ru-RU"/>
              </w:rPr>
            </w:pPr>
            <w:r>
              <w:rPr>
                <w:rFonts w:ascii="Times New Roman" w:hAnsi="Times New Roman"/>
                <w:sz w:val="23"/>
                <w:szCs w:val="23"/>
                <w:lang w:eastAsia="ru-RU"/>
              </w:rPr>
              <w:t>Динамическое отображение состояния каждого защищаемого компьютера с учетом критичности состояния с точки зрения системы защиты.</w:t>
            </w:r>
          </w:p>
          <w:p>
            <w:pPr>
              <w:pStyle w:val="ListParagraph"/>
              <w:numPr>
                <w:ilvl w:val="0"/>
                <w:numId w:val="20"/>
              </w:numPr>
              <w:spacing w:lineRule="auto" w:line="240" w:before="0" w:after="0"/>
              <w:ind w:left="0" w:firstLine="340"/>
              <w:jc w:val="both"/>
              <w:rPr>
                <w:rFonts w:ascii="Times New Roman" w:hAnsi="Times New Roman"/>
                <w:sz w:val="23"/>
                <w:szCs w:val="23"/>
                <w:lang w:eastAsia="ru-RU"/>
              </w:rPr>
            </w:pPr>
            <w:r>
              <w:rPr>
                <w:rFonts w:ascii="Times New Roman" w:hAnsi="Times New Roman"/>
                <w:sz w:val="23"/>
                <w:szCs w:val="23"/>
                <w:lang w:eastAsia="ru-RU"/>
              </w:rPr>
              <w:t>Отображение тревог, происходящих на защищаемых компьютерах, возможность задать признак того, что тревога обработана администратором безопасности.</w:t>
            </w:r>
          </w:p>
          <w:p>
            <w:pPr>
              <w:pStyle w:val="Normal"/>
              <w:numPr>
                <w:ilvl w:val="0"/>
                <w:numId w:val="21"/>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Разделение тревог по уровням критичности события и важности отдельных защищаемых компьютеров.</w:t>
            </w:r>
          </w:p>
          <w:p>
            <w:pPr>
              <w:pStyle w:val="Normal"/>
              <w:numPr>
                <w:ilvl w:val="0"/>
                <w:numId w:val="21"/>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Выполнение оперативных команд для немедленного реагирования на инциденты безопасности (заблокировать работу пользователя, выключить компьютер).</w:t>
            </w:r>
          </w:p>
          <w:p>
            <w:pPr>
              <w:pStyle w:val="Normal"/>
              <w:numPr>
                <w:ilvl w:val="0"/>
                <w:numId w:val="21"/>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Выполнение команд, специфичных для защитных подсистем.</w:t>
            </w:r>
          </w:p>
          <w:p>
            <w:pPr>
              <w:pStyle w:val="Normal"/>
              <w:numPr>
                <w:ilvl w:val="0"/>
                <w:numId w:val="21"/>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Оперативное управление защищаемыми компьютерами, возможность централизованно изменить параметры работы защищаемого компьютера.</w:t>
            </w:r>
          </w:p>
          <w:p>
            <w:pPr>
              <w:pStyle w:val="Normal"/>
              <w:numPr>
                <w:ilvl w:val="0"/>
                <w:numId w:val="21"/>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Возможность создавать централизованные политики безопасности, распространяемые на разные (заданные) группы защищаемых компьютеров.</w:t>
            </w:r>
          </w:p>
          <w:p>
            <w:pPr>
              <w:pStyle w:val="Normal"/>
              <w:numPr>
                <w:ilvl w:val="0"/>
                <w:numId w:val="21"/>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Централизованный сбор журналов безопасности с защищаемых компьютеров, их хранение, возможность обработки и архивирования.</w:t>
            </w:r>
          </w:p>
          <w:p>
            <w:pPr>
              <w:pStyle w:val="Normal"/>
              <w:numPr>
                <w:ilvl w:val="0"/>
                <w:numId w:val="21"/>
              </w:numPr>
              <w:spacing w:lineRule="auto" w:line="240" w:before="0" w:after="0"/>
              <w:ind w:left="0"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Анализ собранных журналов на наличие заданных угроз безопасности с поддержкой редактирования правил детектирования угроз.</w:t>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Централизованное управление в сложной доменной сети должно функционировать по иерархическому принципу, при этом система должна позволять:</w:t>
            </w:r>
          </w:p>
          <w:p>
            <w:pPr>
              <w:pStyle w:val="ListParagraph"/>
              <w:numPr>
                <w:ilvl w:val="0"/>
                <w:numId w:val="21"/>
              </w:numPr>
              <w:spacing w:lineRule="auto" w:line="240" w:before="0" w:after="0"/>
              <w:ind w:left="0" w:firstLine="340"/>
              <w:jc w:val="both"/>
              <w:rPr>
                <w:rFonts w:ascii="Times New Roman" w:hAnsi="Times New Roman"/>
                <w:sz w:val="23"/>
                <w:szCs w:val="23"/>
                <w:lang w:val="x-none" w:eastAsia="ru-RU"/>
              </w:rPr>
            </w:pPr>
            <w:r>
              <w:rPr>
                <w:rFonts w:ascii="Times New Roman" w:hAnsi="Times New Roman"/>
                <w:sz w:val="23"/>
                <w:szCs w:val="23"/>
                <w:lang w:eastAsia="ru-RU"/>
              </w:rPr>
              <w:t>распространить настройки, заданные для сервера безопасности, на все подчиненные компьютеры (в том числе – по иерархии серверов);</w:t>
            </w:r>
          </w:p>
          <w:p>
            <w:pPr>
              <w:pStyle w:val="ListParagraph"/>
              <w:numPr>
                <w:ilvl w:val="0"/>
                <w:numId w:val="22"/>
              </w:numPr>
              <w:spacing w:lineRule="auto" w:line="240" w:before="0" w:after="0"/>
              <w:ind w:left="0" w:firstLine="340"/>
              <w:jc w:val="both"/>
              <w:rPr>
                <w:rFonts w:ascii="Times New Roman" w:hAnsi="Times New Roman"/>
                <w:sz w:val="23"/>
                <w:szCs w:val="23"/>
                <w:lang w:eastAsia="ru-RU"/>
              </w:rPr>
            </w:pPr>
            <w:r>
              <w:rPr>
                <w:rFonts w:ascii="Times New Roman" w:hAnsi="Times New Roman"/>
                <w:sz w:val="23"/>
                <w:szCs w:val="23"/>
                <w:lang w:eastAsia="ru-RU"/>
              </w:rPr>
              <w:t xml:space="preserve">посмотреть состояние и выполнить команду на любом компьютере, подчиненном серверу безопасности (в том числе – по иерархии серверов). </w:t>
            </w:r>
          </w:p>
          <w:p>
            <w:pPr>
              <w:pStyle w:val="Normal"/>
              <w:spacing w:before="0" w:after="0"/>
              <w:ind w:firstLine="340"/>
              <w:jc w:val="both"/>
              <w:rPr>
                <w:rFonts w:ascii="Times New Roman" w:hAnsi="Times New Roman" w:cs="Times New Roman"/>
                <w:sz w:val="23"/>
                <w:szCs w:val="23"/>
                <w:lang w:val="x-none"/>
              </w:rPr>
            </w:pPr>
            <w:r>
              <w:rPr>
                <w:rFonts w:cs="Times New Roman" w:ascii="Times New Roman" w:hAnsi="Times New Roman"/>
                <w:sz w:val="23"/>
                <w:szCs w:val="23"/>
                <w:lang w:val="x-none"/>
              </w:rPr>
              <w:t>Создавать отчеты по ресурсам и параметрам защищаемых компьютеров, используемых в системе.</w:t>
            </w:r>
          </w:p>
          <w:p>
            <w:pPr>
              <w:pStyle w:val="Normal"/>
              <w:spacing w:before="0" w:after="0"/>
              <w:ind w:firstLine="316"/>
              <w:jc w:val="both"/>
              <w:rPr>
                <w:rFonts w:ascii="Times New Roman" w:hAnsi="Times New Roman" w:cs="Times New Roman"/>
                <w:sz w:val="23"/>
                <w:szCs w:val="23"/>
                <w:lang w:eastAsia="en-US"/>
              </w:rPr>
            </w:pPr>
            <w:r>
              <w:rPr>
                <w:rFonts w:cs="Times New Roman" w:ascii="Times New Roman" w:hAnsi="Times New Roman"/>
                <w:sz w:val="23"/>
                <w:szCs w:val="23"/>
              </w:rPr>
              <w:t>Требования к сертификации и применению в информационных системах:</w:t>
            </w:r>
          </w:p>
          <w:p>
            <w:pPr>
              <w:pStyle w:val="Normal"/>
              <w:spacing w:before="0" w:after="0"/>
              <w:ind w:firstLine="340"/>
              <w:jc w:val="both"/>
              <w:rPr>
                <w:rFonts w:ascii="Times New Roman" w:hAnsi="Times New Roman" w:cs="Times New Roman"/>
                <w:sz w:val="23"/>
                <w:szCs w:val="23"/>
              </w:rPr>
            </w:pPr>
            <w:r>
              <w:rPr>
                <w:rFonts w:cs="Times New Roman" w:ascii="Times New Roman" w:hAnsi="Times New Roman"/>
                <w:sz w:val="23"/>
                <w:szCs w:val="23"/>
              </w:rPr>
              <w:t>СЗИ должны соответствовать требованиям руководящих документов по 2 классу защиты МЭ тип «В» (ИТ.МЭ.В2.ПЗ).</w:t>
            </w:r>
          </w:p>
          <w:p>
            <w:pPr>
              <w:pStyle w:val="Normal"/>
              <w:spacing w:before="0" w:after="0"/>
              <w:ind w:firstLine="340"/>
              <w:jc w:val="both"/>
              <w:rPr>
                <w:rFonts w:ascii="Times New Roman" w:hAnsi="Times New Roman" w:cs="Times New Roman"/>
                <w:sz w:val="23"/>
                <w:szCs w:val="23"/>
              </w:rPr>
            </w:pPr>
            <w:r>
              <w:rPr>
                <w:rFonts w:cs="Times New Roman" w:ascii="Times New Roman" w:hAnsi="Times New Roman"/>
                <w:sz w:val="23"/>
                <w:szCs w:val="23"/>
              </w:rPr>
              <w:t xml:space="preserve">Требования к функциональности СЗИ: </w:t>
            </w:r>
          </w:p>
          <w:p>
            <w:pPr>
              <w:pStyle w:val="ListParagraph"/>
              <w:numPr>
                <w:ilvl w:val="1"/>
                <w:numId w:val="23"/>
              </w:numPr>
              <w:spacing w:lineRule="auto" w:line="240" w:before="0" w:after="0"/>
              <w:ind w:left="0" w:firstLine="340"/>
              <w:jc w:val="both"/>
              <w:rPr>
                <w:rFonts w:ascii="Times New Roman" w:hAnsi="Times New Roman"/>
                <w:sz w:val="23"/>
                <w:szCs w:val="23"/>
                <w:lang w:val="x-none"/>
              </w:rPr>
            </w:pPr>
            <w:r>
              <w:rPr>
                <w:rFonts w:ascii="Times New Roman" w:hAnsi="Times New Roman"/>
                <w:sz w:val="23"/>
                <w:szCs w:val="23"/>
              </w:rPr>
              <w:t>контроль входа пользователей в систему, в том числе с использованием дополнительных аппаратных средств защиты;</w:t>
            </w:r>
          </w:p>
          <w:p>
            <w:pPr>
              <w:pStyle w:val="ListParagraph"/>
              <w:numPr>
                <w:ilvl w:val="1"/>
                <w:numId w:val="23"/>
              </w:numPr>
              <w:spacing w:lineRule="auto" w:line="240" w:before="0" w:after="0"/>
              <w:ind w:left="0" w:firstLine="340"/>
              <w:jc w:val="both"/>
              <w:rPr>
                <w:rFonts w:ascii="Times New Roman" w:hAnsi="Times New Roman"/>
                <w:sz w:val="23"/>
                <w:szCs w:val="23"/>
              </w:rPr>
            </w:pPr>
            <w:r>
              <w:rPr>
                <w:rFonts w:ascii="Times New Roman" w:hAnsi="Times New Roman"/>
                <w:sz w:val="23"/>
                <w:szCs w:val="23"/>
              </w:rPr>
              <w:t>аутентификацию входящих и исходящих сетевых запросов в локальной сети методами, устойчивыми к пассивному и/или активному прослушиванию сети;</w:t>
            </w:r>
          </w:p>
          <w:p>
            <w:pPr>
              <w:pStyle w:val="ListParagraph"/>
              <w:numPr>
                <w:ilvl w:val="1"/>
                <w:numId w:val="23"/>
              </w:numPr>
              <w:spacing w:lineRule="auto" w:line="240" w:before="0" w:after="0"/>
              <w:ind w:left="0" w:firstLine="340"/>
              <w:jc w:val="both"/>
              <w:rPr>
                <w:rFonts w:ascii="Times New Roman" w:hAnsi="Times New Roman"/>
                <w:sz w:val="23"/>
                <w:szCs w:val="23"/>
              </w:rPr>
            </w:pPr>
            <w:r>
              <w:rPr>
                <w:rFonts w:ascii="Times New Roman" w:hAnsi="Times New Roman"/>
                <w:sz w:val="23"/>
                <w:szCs w:val="23"/>
              </w:rPr>
              <w:t>фильтрацию сетевых пакетов;</w:t>
            </w:r>
          </w:p>
          <w:p>
            <w:pPr>
              <w:pStyle w:val="ListParagraph"/>
              <w:numPr>
                <w:ilvl w:val="1"/>
                <w:numId w:val="23"/>
              </w:numPr>
              <w:spacing w:lineRule="auto" w:line="240" w:before="0" w:after="0"/>
              <w:ind w:left="0" w:firstLine="340"/>
              <w:jc w:val="both"/>
              <w:rPr>
                <w:rFonts w:ascii="Times New Roman" w:hAnsi="Times New Roman"/>
                <w:sz w:val="23"/>
                <w:szCs w:val="23"/>
              </w:rPr>
            </w:pPr>
            <w:r>
              <w:rPr>
                <w:rFonts w:ascii="Times New Roman" w:hAnsi="Times New Roman"/>
                <w:sz w:val="23"/>
                <w:szCs w:val="23"/>
              </w:rPr>
              <w:t>защиту установленных сетевых соединений;</w:t>
            </w:r>
          </w:p>
          <w:p>
            <w:pPr>
              <w:pStyle w:val="ListParagraph"/>
              <w:numPr>
                <w:ilvl w:val="1"/>
                <w:numId w:val="23"/>
              </w:numPr>
              <w:spacing w:lineRule="auto" w:line="240" w:before="0" w:after="0"/>
              <w:ind w:left="0" w:firstLine="340"/>
              <w:jc w:val="both"/>
              <w:rPr>
                <w:rFonts w:ascii="Times New Roman" w:hAnsi="Times New Roman"/>
                <w:sz w:val="23"/>
                <w:szCs w:val="23"/>
              </w:rPr>
            </w:pPr>
            <w:r>
              <w:rPr>
                <w:rFonts w:ascii="Times New Roman" w:hAnsi="Times New Roman"/>
                <w:sz w:val="23"/>
                <w:szCs w:val="23"/>
              </w:rPr>
              <w:t>регистрацию событий безопасности и аудит.</w:t>
            </w:r>
          </w:p>
          <w:p>
            <w:pPr>
              <w:pStyle w:val="Normal"/>
              <w:spacing w:before="0" w:after="0"/>
              <w:ind w:firstLine="340"/>
              <w:jc w:val="both"/>
              <w:rPr>
                <w:rFonts w:ascii="Times New Roman" w:hAnsi="Times New Roman" w:cs="Times New Roman"/>
                <w:sz w:val="23"/>
                <w:szCs w:val="23"/>
              </w:rPr>
            </w:pPr>
            <w:r>
              <w:rPr>
                <w:rFonts w:cs="Times New Roman" w:ascii="Times New Roman" w:hAnsi="Times New Roman"/>
                <w:sz w:val="23"/>
                <w:szCs w:val="23"/>
              </w:rPr>
              <w:t>Модуль средства обнаружения вторжений должен осуществлять:</w:t>
            </w:r>
          </w:p>
          <w:p>
            <w:pPr>
              <w:pStyle w:val="ListParagraph"/>
              <w:numPr>
                <w:ilvl w:val="0"/>
                <w:numId w:val="24"/>
              </w:numPr>
              <w:suppressAutoHyphens w:val="true"/>
              <w:spacing w:lineRule="auto" w:line="240" w:before="0" w:after="0"/>
              <w:ind w:left="0" w:hanging="360"/>
              <w:contextualSpacing/>
              <w:jc w:val="both"/>
              <w:rPr>
                <w:rFonts w:ascii="Times New Roman" w:hAnsi="Times New Roman"/>
                <w:sz w:val="23"/>
                <w:szCs w:val="23"/>
                <w:lang w:val="x-none"/>
              </w:rPr>
            </w:pPr>
            <w:r>
              <w:rPr>
                <w:rFonts w:ascii="Times New Roman" w:hAnsi="Times New Roman"/>
                <w:sz w:val="23"/>
                <w:szCs w:val="23"/>
              </w:rPr>
              <w:t>обнаружение и предотвращение вторжений</w:t>
            </w:r>
            <w:r>
              <w:rPr>
                <w:rFonts w:ascii="Times New Roman" w:hAnsi="Times New Roman"/>
                <w:sz w:val="23"/>
                <w:szCs w:val="23"/>
                <w:lang w:val="en-US"/>
              </w:rPr>
              <w:t>;</w:t>
            </w:r>
          </w:p>
          <w:p>
            <w:pPr>
              <w:pStyle w:val="ListParagraph"/>
              <w:numPr>
                <w:ilvl w:val="0"/>
                <w:numId w:val="24"/>
              </w:numPr>
              <w:suppressAutoHyphens w:val="true"/>
              <w:spacing w:lineRule="auto" w:line="240" w:before="0" w:after="0"/>
              <w:ind w:left="0" w:hanging="360"/>
              <w:contextualSpacing/>
              <w:jc w:val="both"/>
              <w:rPr>
                <w:rFonts w:ascii="Times New Roman" w:hAnsi="Times New Roman"/>
                <w:sz w:val="23"/>
                <w:szCs w:val="23"/>
              </w:rPr>
            </w:pPr>
            <w:r>
              <w:rPr>
                <w:rFonts w:ascii="Times New Roman" w:hAnsi="Times New Roman"/>
                <w:sz w:val="23"/>
                <w:szCs w:val="23"/>
              </w:rPr>
              <w:t>регистрацию событий безопасности и аудит.</w:t>
            </w:r>
          </w:p>
          <w:p>
            <w:pPr>
              <w:pStyle w:val="Normal"/>
              <w:spacing w:before="0" w:after="0"/>
              <w:ind w:firstLine="340"/>
              <w:jc w:val="both"/>
              <w:rPr>
                <w:rFonts w:ascii="Times New Roman" w:hAnsi="Times New Roman" w:cs="Times New Roman"/>
                <w:sz w:val="23"/>
                <w:szCs w:val="23"/>
              </w:rPr>
            </w:pPr>
            <w:r>
              <w:rPr>
                <w:rFonts w:cs="Times New Roman" w:ascii="Times New Roman" w:hAnsi="Times New Roman"/>
                <w:sz w:val="23"/>
                <w:szCs w:val="23"/>
              </w:rPr>
              <w:t>Требования к сертификации и применению в информационных системах:</w:t>
            </w:r>
          </w:p>
          <w:p>
            <w:pPr>
              <w:pStyle w:val="Normal"/>
              <w:spacing w:before="0" w:after="0"/>
              <w:ind w:firstLine="340"/>
              <w:jc w:val="both"/>
              <w:rPr>
                <w:rFonts w:ascii="Times New Roman" w:hAnsi="Times New Roman" w:cs="Times New Roman"/>
                <w:sz w:val="23"/>
                <w:szCs w:val="23"/>
              </w:rPr>
            </w:pPr>
            <w:r>
              <w:rPr>
                <w:rFonts w:cs="Times New Roman" w:ascii="Times New Roman" w:hAnsi="Times New Roman"/>
                <w:sz w:val="23"/>
                <w:szCs w:val="23"/>
              </w:rPr>
              <w:t>СЗИ должно соответствовать требованиям документов: «Требования к системам обнаружения вторжений» (ФСТЭК России, 2011)» не ниже 4 класса защиты, «Профиль защиты систем обнаружения вторжений уровня узла четвертого класса защиты» ИТ.СОВ.У4.ПЗ (ФСТЭК России, 2011). Комплект должен соответствовать требованиям документа «Защита от несанкционированного доступа к информации. Часть 1. Программное обеспечение средств защиты информации. Классификация по уровню отсутствия недекларируемых возможностей» (Гостехкомиссия России, 1999) – не ниже 4 уровня контроля.</w:t>
            </w:r>
          </w:p>
          <w:p>
            <w:pPr>
              <w:pStyle w:val="Normal"/>
              <w:spacing w:before="0" w:after="0"/>
              <w:ind w:firstLine="316"/>
              <w:jc w:val="both"/>
              <w:rPr>
                <w:rFonts w:ascii="Times New Roman" w:hAnsi="Times New Roman" w:cs="Times New Roman"/>
                <w:sz w:val="23"/>
                <w:szCs w:val="23"/>
              </w:rPr>
            </w:pPr>
            <w:r>
              <w:rPr>
                <w:rFonts w:cs="Times New Roman" w:ascii="Times New Roman" w:hAnsi="Times New Roman"/>
                <w:sz w:val="23"/>
                <w:szCs w:val="23"/>
              </w:rPr>
              <w:t xml:space="preserve">Требования к функциональности СЗИ: </w:t>
            </w:r>
          </w:p>
          <w:p>
            <w:pPr>
              <w:pStyle w:val="Normal"/>
              <w:spacing w:before="0" w:after="0"/>
              <w:jc w:val="both"/>
              <w:rPr>
                <w:rFonts w:ascii="Times New Roman" w:hAnsi="Times New Roman" w:cs="Times New Roman"/>
                <w:sz w:val="23"/>
                <w:szCs w:val="23"/>
              </w:rPr>
            </w:pPr>
            <w:r>
              <w:rPr>
                <w:rFonts w:cs="Times New Roman" w:ascii="Times New Roman" w:hAnsi="Times New Roman"/>
                <w:sz w:val="23"/>
                <w:szCs w:val="23"/>
              </w:rPr>
              <w:t>СЗИ должно выполнять следующие функции по защите информации:</w:t>
            </w:r>
          </w:p>
          <w:p>
            <w:pPr>
              <w:pStyle w:val="ListParagraph"/>
              <w:suppressAutoHyphens w:val="true"/>
              <w:spacing w:before="0" w:after="0"/>
              <w:ind w:left="0" w:right="-2" w:hanging="0"/>
              <w:contextualSpacing/>
              <w:jc w:val="both"/>
              <w:rPr>
                <w:rFonts w:ascii="Times New Roman" w:hAnsi="Times New Roman"/>
                <w:sz w:val="23"/>
                <w:szCs w:val="23"/>
                <w:lang w:val="x-none"/>
              </w:rPr>
            </w:pPr>
            <w:r>
              <w:rPr>
                <w:rFonts w:ascii="Times New Roman" w:hAnsi="Times New Roman"/>
                <w:sz w:val="23"/>
                <w:szCs w:val="23"/>
              </w:rPr>
              <w:t>Обнаружение и предотвращение вторжений:</w:t>
            </w:r>
          </w:p>
          <w:p>
            <w:pPr>
              <w:pStyle w:val="ListParagraph"/>
              <w:numPr>
                <w:ilvl w:val="1"/>
                <w:numId w:val="25"/>
              </w:numPr>
              <w:suppressAutoHyphens w:val="true"/>
              <w:spacing w:lineRule="auto" w:line="240" w:before="0" w:after="0"/>
              <w:ind w:left="0" w:firstLine="340"/>
              <w:contextualSpacing/>
              <w:jc w:val="both"/>
              <w:rPr>
                <w:rFonts w:ascii="Times New Roman" w:hAnsi="Times New Roman"/>
                <w:sz w:val="23"/>
                <w:szCs w:val="23"/>
              </w:rPr>
            </w:pPr>
            <w:r>
              <w:rPr>
                <w:rFonts w:ascii="Times New Roman" w:hAnsi="Times New Roman"/>
                <w:sz w:val="23"/>
                <w:szCs w:val="23"/>
              </w:rPr>
              <w:t>Должна обеспечиваться защита от вторжений с помощью сигнатурных и эвристических механизмов.</w:t>
            </w:r>
          </w:p>
          <w:p>
            <w:pPr>
              <w:pStyle w:val="ListParagraph"/>
              <w:numPr>
                <w:ilvl w:val="1"/>
                <w:numId w:val="25"/>
              </w:numPr>
              <w:suppressAutoHyphens w:val="true"/>
              <w:spacing w:lineRule="auto" w:line="240" w:before="0" w:after="0"/>
              <w:ind w:left="0" w:firstLine="340"/>
              <w:contextualSpacing/>
              <w:jc w:val="both"/>
              <w:rPr>
                <w:rFonts w:ascii="Times New Roman" w:hAnsi="Times New Roman"/>
                <w:sz w:val="23"/>
                <w:szCs w:val="23"/>
              </w:rPr>
            </w:pPr>
            <w:r>
              <w:rPr>
                <w:rFonts w:ascii="Times New Roman" w:hAnsi="Times New Roman"/>
                <w:sz w:val="23"/>
                <w:szCs w:val="23"/>
              </w:rPr>
              <w:t xml:space="preserve">Сигнатурные механизмы должны обеспечивать проверку </w:t>
            </w:r>
            <w:r>
              <w:rPr>
                <w:rFonts w:ascii="Times New Roman" w:hAnsi="Times New Roman"/>
                <w:sz w:val="23"/>
                <w:szCs w:val="23"/>
                <w:lang w:val="en-US"/>
              </w:rPr>
              <w:t>HTTP</w:t>
            </w:r>
            <w:r>
              <w:rPr>
                <w:rFonts w:ascii="Times New Roman" w:hAnsi="Times New Roman"/>
                <w:sz w:val="23"/>
                <w:szCs w:val="23"/>
              </w:rPr>
              <w:t>-трафика на наличие заданных конструкций как для входящего, так и для исходящего сетевого трафика. При обнаружении признаков атаки прохождение подозрительных сетевых пакетов должно быть заблокировано.</w:t>
            </w:r>
          </w:p>
          <w:p>
            <w:pPr>
              <w:pStyle w:val="ListParagraph"/>
              <w:suppressAutoHyphens w:val="true"/>
              <w:spacing w:before="0" w:after="0"/>
              <w:ind w:left="0" w:right="-2" w:firstLine="288"/>
              <w:contextualSpacing/>
              <w:jc w:val="both"/>
              <w:rPr>
                <w:rFonts w:ascii="Times New Roman" w:hAnsi="Times New Roman"/>
                <w:sz w:val="23"/>
                <w:szCs w:val="23"/>
              </w:rPr>
            </w:pPr>
            <w:r>
              <w:rPr>
                <w:rFonts w:ascii="Times New Roman" w:hAnsi="Times New Roman"/>
                <w:sz w:val="23"/>
                <w:szCs w:val="23"/>
              </w:rPr>
              <w:t>Эвристические механизмы должны распознавать и фиксировать следующие типы атак:</w:t>
            </w:r>
          </w:p>
          <w:p>
            <w:pPr>
              <w:pStyle w:val="ListParagraph"/>
              <w:numPr>
                <w:ilvl w:val="2"/>
                <w:numId w:val="26"/>
              </w:numPr>
              <w:suppressAutoHyphens w:val="true"/>
              <w:spacing w:lineRule="auto" w:line="240" w:before="0" w:after="0"/>
              <w:ind w:left="0" w:firstLine="340"/>
              <w:contextualSpacing/>
              <w:jc w:val="both"/>
              <w:rPr>
                <w:rFonts w:ascii="Times New Roman" w:hAnsi="Times New Roman"/>
                <w:sz w:val="23"/>
                <w:szCs w:val="23"/>
              </w:rPr>
            </w:pPr>
            <w:r>
              <w:rPr>
                <w:rFonts w:ascii="Times New Roman" w:hAnsi="Times New Roman"/>
                <w:sz w:val="23"/>
                <w:szCs w:val="23"/>
              </w:rPr>
              <w:t>сканирование портов;</w:t>
            </w:r>
          </w:p>
          <w:p>
            <w:pPr>
              <w:pStyle w:val="ListParagraph"/>
              <w:numPr>
                <w:ilvl w:val="2"/>
                <w:numId w:val="26"/>
              </w:numPr>
              <w:suppressAutoHyphens w:val="true"/>
              <w:spacing w:lineRule="auto" w:line="240" w:before="0" w:after="0"/>
              <w:ind w:left="0" w:firstLine="340"/>
              <w:contextualSpacing/>
              <w:jc w:val="both"/>
              <w:rPr>
                <w:rFonts w:ascii="Times New Roman" w:hAnsi="Times New Roman"/>
                <w:sz w:val="23"/>
                <w:szCs w:val="23"/>
              </w:rPr>
            </w:pPr>
            <w:r>
              <w:rPr>
                <w:rFonts w:ascii="Times New Roman" w:hAnsi="Times New Roman"/>
                <w:sz w:val="23"/>
                <w:szCs w:val="23"/>
              </w:rPr>
              <w:t xml:space="preserve">подделка </w:t>
            </w:r>
            <w:r>
              <w:rPr>
                <w:rFonts w:ascii="Times New Roman" w:hAnsi="Times New Roman"/>
                <w:sz w:val="23"/>
                <w:szCs w:val="23"/>
                <w:lang w:val="en-US"/>
              </w:rPr>
              <w:t>ARP (ARP-spoofing);</w:t>
            </w:r>
          </w:p>
          <w:p>
            <w:pPr>
              <w:pStyle w:val="ListParagraph"/>
              <w:numPr>
                <w:ilvl w:val="2"/>
                <w:numId w:val="26"/>
              </w:numPr>
              <w:suppressAutoHyphens w:val="true"/>
              <w:spacing w:lineRule="auto" w:line="240" w:before="0" w:after="0"/>
              <w:ind w:left="0" w:firstLine="340"/>
              <w:contextualSpacing/>
              <w:jc w:val="both"/>
              <w:rPr>
                <w:rFonts w:ascii="Times New Roman" w:hAnsi="Times New Roman"/>
                <w:sz w:val="23"/>
                <w:szCs w:val="23"/>
              </w:rPr>
            </w:pPr>
            <w:r>
              <w:rPr>
                <w:rFonts w:ascii="Times New Roman" w:hAnsi="Times New Roman"/>
                <w:sz w:val="23"/>
                <w:szCs w:val="23"/>
                <w:lang w:val="en-US"/>
              </w:rPr>
              <w:t>SYN-флуд;</w:t>
            </w:r>
          </w:p>
          <w:p>
            <w:pPr>
              <w:pStyle w:val="ListParagraph"/>
              <w:numPr>
                <w:ilvl w:val="2"/>
                <w:numId w:val="26"/>
              </w:numPr>
              <w:suppressAutoHyphens w:val="true"/>
              <w:spacing w:lineRule="auto" w:line="240" w:before="0" w:after="0"/>
              <w:ind w:left="0" w:firstLine="340"/>
              <w:contextualSpacing/>
              <w:jc w:val="both"/>
              <w:rPr>
                <w:rFonts w:ascii="Times New Roman" w:hAnsi="Times New Roman"/>
                <w:sz w:val="23"/>
                <w:szCs w:val="23"/>
              </w:rPr>
            </w:pPr>
            <w:r>
              <w:rPr>
                <w:rFonts w:ascii="Times New Roman" w:hAnsi="Times New Roman"/>
                <w:sz w:val="23"/>
                <w:szCs w:val="23"/>
              </w:rPr>
              <w:t>атаки, направленные на отказ в обслуживании (</w:t>
            </w:r>
            <w:r>
              <w:rPr>
                <w:rFonts w:ascii="Times New Roman" w:hAnsi="Times New Roman"/>
                <w:sz w:val="23"/>
                <w:szCs w:val="23"/>
                <w:lang w:val="en-US"/>
              </w:rPr>
              <w:t>DoS</w:t>
            </w:r>
            <w:r>
              <w:rPr>
                <w:rFonts w:ascii="Times New Roman" w:hAnsi="Times New Roman"/>
                <w:sz w:val="23"/>
                <w:szCs w:val="23"/>
              </w:rPr>
              <w:t>);</w:t>
            </w:r>
          </w:p>
          <w:p>
            <w:pPr>
              <w:pStyle w:val="ListParagraph"/>
              <w:numPr>
                <w:ilvl w:val="2"/>
                <w:numId w:val="26"/>
              </w:numPr>
              <w:suppressAutoHyphens w:val="true"/>
              <w:spacing w:lineRule="auto" w:line="240" w:before="0" w:after="0"/>
              <w:ind w:left="0" w:firstLine="340"/>
              <w:contextualSpacing/>
              <w:jc w:val="both"/>
              <w:rPr>
                <w:rFonts w:ascii="Times New Roman" w:hAnsi="Times New Roman"/>
                <w:sz w:val="23"/>
                <w:szCs w:val="23"/>
              </w:rPr>
            </w:pPr>
            <w:r>
              <w:rPr>
                <w:rFonts w:ascii="Times New Roman" w:hAnsi="Times New Roman"/>
                <w:sz w:val="23"/>
                <w:szCs w:val="23"/>
              </w:rPr>
              <w:t>распределенные атаки, направленные на отказ в обслуживании (</w:t>
            </w:r>
            <w:r>
              <w:rPr>
                <w:rFonts w:ascii="Times New Roman" w:hAnsi="Times New Roman"/>
                <w:sz w:val="23"/>
                <w:szCs w:val="23"/>
                <w:lang w:val="en-US"/>
              </w:rPr>
              <w:t>DDoS</w:t>
            </w:r>
            <w:r>
              <w:rPr>
                <w:rFonts w:ascii="Times New Roman" w:hAnsi="Times New Roman"/>
                <w:sz w:val="23"/>
                <w:szCs w:val="23"/>
              </w:rPr>
              <w:t>).</w:t>
            </w:r>
          </w:p>
          <w:p>
            <w:pPr>
              <w:pStyle w:val="ListParagraph"/>
              <w:suppressAutoHyphens w:val="true"/>
              <w:spacing w:before="0" w:after="0"/>
              <w:ind w:left="0" w:right="-2" w:firstLine="316"/>
              <w:contextualSpacing/>
              <w:jc w:val="both"/>
              <w:rPr>
                <w:rFonts w:ascii="Times New Roman" w:hAnsi="Times New Roman"/>
                <w:sz w:val="23"/>
                <w:szCs w:val="23"/>
              </w:rPr>
            </w:pPr>
            <w:r>
              <w:rPr>
                <w:rFonts w:ascii="Times New Roman" w:hAnsi="Times New Roman"/>
                <w:sz w:val="23"/>
                <w:szCs w:val="23"/>
              </w:rPr>
              <w:t xml:space="preserve">При обнаружении признаков атаки эвристическими методами должен осуществляться временный запрет на прием сетевых пакетов с </w:t>
            </w:r>
            <w:r>
              <w:rPr>
                <w:rFonts w:ascii="Times New Roman" w:hAnsi="Times New Roman"/>
                <w:sz w:val="23"/>
                <w:szCs w:val="23"/>
                <w:lang w:val="en-US"/>
              </w:rPr>
              <w:t>IP</w:t>
            </w:r>
            <w:r>
              <w:rPr>
                <w:rFonts w:ascii="Times New Roman" w:hAnsi="Times New Roman"/>
                <w:sz w:val="23"/>
                <w:szCs w:val="23"/>
              </w:rPr>
              <w:t>-адреса атакующего компьютера.</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Должны обеспечиваться обнаружение и блокировка аномальных сетевых пакетов.</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 xml:space="preserve">Функциональный контроль ключевых компонентов системы. </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 xml:space="preserve">Регистрация событий безопасности в журнале. </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Должна быть возможность формирования отчетов по результатам аудита.</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Должна быть возможность поиска и фильтрации при работе с данными аудита.</w:t>
            </w:r>
          </w:p>
          <w:p>
            <w:pPr>
              <w:pStyle w:val="ListParagraph"/>
              <w:suppressAutoHyphens w:val="true"/>
              <w:spacing w:before="0" w:after="0"/>
              <w:ind w:left="0" w:right="-2" w:hanging="0"/>
              <w:contextualSpacing/>
              <w:jc w:val="both"/>
              <w:rPr>
                <w:rFonts w:ascii="Times New Roman" w:hAnsi="Times New Roman"/>
                <w:sz w:val="23"/>
                <w:szCs w:val="23"/>
              </w:rPr>
            </w:pPr>
            <w:r>
              <w:rPr>
                <w:rFonts w:ascii="Times New Roman" w:hAnsi="Times New Roman"/>
                <w:sz w:val="23"/>
                <w:szCs w:val="23"/>
              </w:rPr>
            </w:r>
          </w:p>
          <w:p>
            <w:pPr>
              <w:pStyle w:val="ListParagraph"/>
              <w:suppressAutoHyphens w:val="true"/>
              <w:spacing w:before="0" w:after="0"/>
              <w:ind w:left="0" w:right="-2" w:firstLine="327"/>
              <w:contextualSpacing/>
              <w:jc w:val="both"/>
              <w:rPr>
                <w:rFonts w:ascii="Times New Roman" w:hAnsi="Times New Roman"/>
                <w:sz w:val="23"/>
                <w:szCs w:val="23"/>
                <w:lang w:val="x-none"/>
              </w:rPr>
            </w:pPr>
            <w:r>
              <w:rPr>
                <w:rFonts w:ascii="Times New Roman" w:hAnsi="Times New Roman"/>
                <w:sz w:val="23"/>
                <w:szCs w:val="23"/>
              </w:rPr>
              <w:t>Модуль антивирусной защиты информации должен осуществлять:</w:t>
            </w:r>
          </w:p>
          <w:p>
            <w:pPr>
              <w:pStyle w:val="ListParagraph"/>
              <w:numPr>
                <w:ilvl w:val="0"/>
                <w:numId w:val="27"/>
              </w:numPr>
              <w:suppressAutoHyphens w:val="true"/>
              <w:spacing w:lineRule="auto" w:line="240" w:before="0" w:after="0"/>
              <w:ind w:left="0" w:firstLine="340"/>
              <w:contextualSpacing/>
              <w:jc w:val="both"/>
              <w:rPr>
                <w:rFonts w:ascii="Times New Roman" w:hAnsi="Times New Roman"/>
                <w:sz w:val="23"/>
                <w:szCs w:val="23"/>
              </w:rPr>
            </w:pPr>
            <w:r>
              <w:rPr>
                <w:rFonts w:ascii="Times New Roman" w:hAnsi="Times New Roman"/>
                <w:sz w:val="23"/>
                <w:szCs w:val="23"/>
              </w:rPr>
              <w:t>антивирусную защиту от вредоносного программного обеспечения;</w:t>
            </w:r>
          </w:p>
          <w:p>
            <w:pPr>
              <w:pStyle w:val="ListParagraph"/>
              <w:numPr>
                <w:ilvl w:val="0"/>
                <w:numId w:val="27"/>
              </w:numPr>
              <w:suppressAutoHyphens w:val="true"/>
              <w:spacing w:lineRule="auto" w:line="240" w:before="0" w:after="0"/>
              <w:ind w:left="0" w:firstLine="340"/>
              <w:contextualSpacing/>
              <w:jc w:val="both"/>
              <w:rPr>
                <w:rFonts w:ascii="Times New Roman" w:hAnsi="Times New Roman"/>
                <w:sz w:val="23"/>
                <w:szCs w:val="23"/>
              </w:rPr>
            </w:pPr>
            <w:r>
              <w:rPr>
                <w:rFonts w:ascii="Times New Roman" w:hAnsi="Times New Roman"/>
                <w:sz w:val="23"/>
                <w:szCs w:val="23"/>
              </w:rPr>
              <w:t>регистрацию событий безопасности и аудит.</w:t>
            </w:r>
          </w:p>
          <w:p>
            <w:pPr>
              <w:pStyle w:val="Normal"/>
              <w:spacing w:before="0" w:after="0"/>
              <w:ind w:firstLine="316"/>
              <w:jc w:val="both"/>
              <w:rPr>
                <w:rFonts w:ascii="Times New Roman" w:hAnsi="Times New Roman" w:cs="Times New Roman"/>
                <w:sz w:val="23"/>
                <w:szCs w:val="23"/>
              </w:rPr>
            </w:pPr>
            <w:r>
              <w:rPr>
                <w:rFonts w:cs="Times New Roman" w:ascii="Times New Roman" w:hAnsi="Times New Roman"/>
                <w:sz w:val="23"/>
                <w:szCs w:val="23"/>
              </w:rPr>
              <w:t>Требования к сертификации и применению в информационных системах:</w:t>
            </w:r>
          </w:p>
          <w:p>
            <w:pPr>
              <w:pStyle w:val="Normal"/>
              <w:spacing w:before="0" w:after="0"/>
              <w:jc w:val="both"/>
              <w:rPr>
                <w:rFonts w:ascii="Times New Roman" w:hAnsi="Times New Roman" w:cs="Times New Roman"/>
                <w:sz w:val="23"/>
                <w:szCs w:val="23"/>
              </w:rPr>
            </w:pPr>
            <w:r>
              <w:rPr>
                <w:rFonts w:cs="Times New Roman" w:ascii="Times New Roman" w:hAnsi="Times New Roman"/>
                <w:sz w:val="23"/>
                <w:szCs w:val="23"/>
              </w:rPr>
              <w:t>СЗИ должно соответствовать требованиям документов: «Требования к средствам антивирусной защиты» (ФСТЭК России, 2012)» не ниже 4 класса защиты, «Профиль защиты средств антивирусной защиты типа «А» четвертого класса защиты» ИТ.САВЗ.А4.ПЗ (ФСТЭК России, 2012), «Профиль защиты средств антивирусной защиты типа «Б» четвертого класса защиты» ИТ.САВЗ.Б4.ПЗ (ФСТЭК России, 2012), «Профиль защиты средств антивирусной защиты типа «В» четвертого класса защиты» ИТ.САВЗ.В4.ПЗ (ФСТЭК России, 2012), «Профиль защиты средств антивирусной защиты типа «Г» четвертого класса защиты» ИТ.САВЗ.Г4.ПЗ (ФСТЭК России, 2012). Комплект должен соответствовать требованиям документа «Защита от несанкционированного доступа к информации. Часть 1. Программное обеспечение средств защиты информации. Классификация по уровню отсутствия недекларируемых возможностей» (Гостехкомиссия России, 1999) – не ниже 4 уровня контроля.</w:t>
            </w:r>
          </w:p>
          <w:p>
            <w:pPr>
              <w:pStyle w:val="Normal"/>
              <w:spacing w:before="0" w:after="0"/>
              <w:jc w:val="both"/>
              <w:rPr>
                <w:rFonts w:ascii="Times New Roman" w:hAnsi="Times New Roman" w:cs="Times New Roman"/>
                <w:sz w:val="23"/>
                <w:szCs w:val="23"/>
              </w:rPr>
            </w:pPr>
            <w:r>
              <w:rPr>
                <w:rFonts w:cs="Times New Roman" w:ascii="Times New Roman" w:hAnsi="Times New Roman"/>
                <w:sz w:val="23"/>
                <w:szCs w:val="23"/>
              </w:rPr>
              <w:t xml:space="preserve">Требования к функциональности СЗИ: </w:t>
            </w:r>
          </w:p>
          <w:p>
            <w:pPr>
              <w:pStyle w:val="Normal"/>
              <w:spacing w:before="0" w:after="0"/>
              <w:ind w:firstLine="340"/>
              <w:jc w:val="both"/>
              <w:rPr>
                <w:rFonts w:ascii="Times New Roman" w:hAnsi="Times New Roman" w:cs="Times New Roman"/>
                <w:sz w:val="23"/>
                <w:szCs w:val="23"/>
              </w:rPr>
            </w:pPr>
            <w:r>
              <w:rPr>
                <w:rFonts w:cs="Times New Roman" w:ascii="Times New Roman" w:hAnsi="Times New Roman"/>
                <w:sz w:val="23"/>
                <w:szCs w:val="23"/>
              </w:rPr>
              <w:t>СЗИ должно выполнять следующие функции по защите информации:</w:t>
            </w:r>
          </w:p>
          <w:p>
            <w:pPr>
              <w:pStyle w:val="ListParagraph"/>
              <w:suppressAutoHyphens w:val="true"/>
              <w:spacing w:before="0" w:after="0"/>
              <w:ind w:left="0" w:firstLine="340"/>
              <w:contextualSpacing/>
              <w:jc w:val="both"/>
              <w:rPr>
                <w:rFonts w:ascii="Times New Roman" w:hAnsi="Times New Roman"/>
                <w:sz w:val="23"/>
                <w:szCs w:val="23"/>
                <w:lang w:val="x-none"/>
              </w:rPr>
            </w:pPr>
            <w:r>
              <w:rPr>
                <w:rFonts w:ascii="Times New Roman" w:hAnsi="Times New Roman"/>
                <w:sz w:val="23"/>
                <w:szCs w:val="23"/>
              </w:rPr>
              <w:t>Антивирусная защита:</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Должна обеспечиваться автоматическая проверка наличия вредоносных программ по типовым сигнатурам и с помощью эвристического анализа.</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Должно обеспечиваться сканирование локальных дисков, подключаемых дисков, отчуждаемых носителей, в том числе по команде и по расписанию.</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Должна быть возможность указать расписание запуска антивирусных проверок с возможностью выбора ежечасного запуска, запуска в заданное время ежедневно, запуска в заданный день недели и время еженедельно или по событиям запуска СЗИ и событию успешного обновления баз.</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Профили антивирусного сканирования должны поддерживать настройку следующих параметров:</w:t>
            </w:r>
          </w:p>
          <w:p>
            <w:pPr>
              <w:pStyle w:val="ListParagraph"/>
              <w:numPr>
                <w:ilvl w:val="2"/>
                <w:numId w:val="28"/>
              </w:numPr>
              <w:suppressAutoHyphens w:val="true"/>
              <w:spacing w:lineRule="auto" w:line="240" w:before="0" w:after="0"/>
              <w:ind w:left="0" w:firstLine="340"/>
              <w:contextualSpacing/>
              <w:jc w:val="both"/>
              <w:rPr>
                <w:rFonts w:ascii="Times New Roman" w:hAnsi="Times New Roman"/>
                <w:sz w:val="23"/>
                <w:szCs w:val="23"/>
                <w:lang w:val="x-none"/>
              </w:rPr>
            </w:pPr>
            <w:r>
              <w:rPr>
                <w:rFonts w:ascii="Times New Roman" w:hAnsi="Times New Roman"/>
                <w:sz w:val="23"/>
                <w:szCs w:val="23"/>
              </w:rPr>
              <w:t>название и описание;</w:t>
            </w:r>
          </w:p>
          <w:p>
            <w:pPr>
              <w:pStyle w:val="ListParagraph"/>
              <w:numPr>
                <w:ilvl w:val="2"/>
                <w:numId w:val="28"/>
              </w:numPr>
              <w:suppressAutoHyphens w:val="true"/>
              <w:spacing w:lineRule="auto" w:line="240" w:before="0" w:after="0"/>
              <w:ind w:left="0" w:firstLine="340"/>
              <w:contextualSpacing/>
              <w:jc w:val="both"/>
              <w:rPr>
                <w:rFonts w:ascii="Times New Roman" w:hAnsi="Times New Roman"/>
                <w:sz w:val="23"/>
                <w:szCs w:val="23"/>
              </w:rPr>
            </w:pPr>
            <w:r>
              <w:rPr>
                <w:rFonts w:ascii="Times New Roman" w:hAnsi="Times New Roman"/>
                <w:sz w:val="23"/>
                <w:szCs w:val="23"/>
              </w:rPr>
              <w:t>уровень эвристического анализа;</w:t>
            </w:r>
          </w:p>
          <w:p>
            <w:pPr>
              <w:pStyle w:val="ListParagraph"/>
              <w:numPr>
                <w:ilvl w:val="2"/>
                <w:numId w:val="28"/>
              </w:numPr>
              <w:suppressAutoHyphens w:val="true"/>
              <w:spacing w:lineRule="auto" w:line="240" w:before="0" w:after="0"/>
              <w:ind w:left="0" w:firstLine="340"/>
              <w:contextualSpacing/>
              <w:jc w:val="both"/>
              <w:rPr>
                <w:rFonts w:ascii="Times New Roman" w:hAnsi="Times New Roman"/>
                <w:sz w:val="23"/>
                <w:szCs w:val="23"/>
              </w:rPr>
            </w:pPr>
            <w:r>
              <w:rPr>
                <w:rFonts w:ascii="Times New Roman" w:hAnsi="Times New Roman"/>
                <w:sz w:val="23"/>
                <w:szCs w:val="23"/>
              </w:rPr>
              <w:t>проверка или пропуск архивов;</w:t>
            </w:r>
          </w:p>
          <w:p>
            <w:pPr>
              <w:pStyle w:val="ListParagraph"/>
              <w:numPr>
                <w:ilvl w:val="2"/>
                <w:numId w:val="28"/>
              </w:numPr>
              <w:suppressAutoHyphens w:val="true"/>
              <w:spacing w:lineRule="auto" w:line="240" w:before="0" w:after="0"/>
              <w:ind w:left="0" w:firstLine="340"/>
              <w:contextualSpacing/>
              <w:jc w:val="both"/>
              <w:rPr>
                <w:rFonts w:ascii="Times New Roman" w:hAnsi="Times New Roman"/>
                <w:sz w:val="23"/>
                <w:szCs w:val="23"/>
              </w:rPr>
            </w:pPr>
            <w:r>
              <w:rPr>
                <w:rFonts w:ascii="Times New Roman" w:hAnsi="Times New Roman"/>
                <w:sz w:val="23"/>
                <w:szCs w:val="23"/>
              </w:rPr>
              <w:t>пропуск файлов больше заданного размера;</w:t>
            </w:r>
          </w:p>
          <w:p>
            <w:pPr>
              <w:pStyle w:val="ListParagraph"/>
              <w:numPr>
                <w:ilvl w:val="2"/>
                <w:numId w:val="28"/>
              </w:numPr>
              <w:suppressAutoHyphens w:val="true"/>
              <w:spacing w:lineRule="auto" w:line="240" w:before="0" w:after="0"/>
              <w:ind w:left="0" w:firstLine="340"/>
              <w:contextualSpacing/>
              <w:jc w:val="both"/>
              <w:rPr>
                <w:rFonts w:ascii="Times New Roman" w:hAnsi="Times New Roman"/>
                <w:sz w:val="23"/>
                <w:szCs w:val="23"/>
              </w:rPr>
            </w:pPr>
            <w:r>
              <w:rPr>
                <w:rFonts w:ascii="Times New Roman" w:hAnsi="Times New Roman"/>
                <w:sz w:val="23"/>
                <w:szCs w:val="23"/>
              </w:rPr>
              <w:t>проверка файлов только с заданным перечнем расширений;</w:t>
            </w:r>
          </w:p>
          <w:p>
            <w:pPr>
              <w:pStyle w:val="ListParagraph"/>
              <w:numPr>
                <w:ilvl w:val="2"/>
                <w:numId w:val="28"/>
              </w:numPr>
              <w:suppressAutoHyphens w:val="true"/>
              <w:spacing w:lineRule="auto" w:line="240" w:before="0" w:after="0"/>
              <w:ind w:left="0" w:firstLine="340"/>
              <w:contextualSpacing/>
              <w:jc w:val="both"/>
              <w:rPr>
                <w:rFonts w:ascii="Times New Roman" w:hAnsi="Times New Roman"/>
                <w:sz w:val="23"/>
                <w:szCs w:val="23"/>
              </w:rPr>
            </w:pPr>
            <w:r>
              <w:rPr>
                <w:rFonts w:ascii="Times New Roman" w:hAnsi="Times New Roman"/>
                <w:sz w:val="23"/>
                <w:szCs w:val="23"/>
              </w:rPr>
              <w:t>действия с обнаруженными вредоносными объектами - лечение, удаление, помещение в карантин;</w:t>
            </w:r>
          </w:p>
          <w:p>
            <w:pPr>
              <w:pStyle w:val="ListParagraph"/>
              <w:numPr>
                <w:ilvl w:val="2"/>
                <w:numId w:val="28"/>
              </w:numPr>
              <w:suppressAutoHyphens w:val="true"/>
              <w:spacing w:lineRule="auto" w:line="240" w:before="0" w:after="0"/>
              <w:ind w:left="0" w:firstLine="340"/>
              <w:contextualSpacing/>
              <w:jc w:val="both"/>
              <w:rPr>
                <w:rFonts w:ascii="Times New Roman" w:hAnsi="Times New Roman"/>
                <w:sz w:val="23"/>
                <w:szCs w:val="23"/>
              </w:rPr>
            </w:pPr>
            <w:r>
              <w:rPr>
                <w:rFonts w:ascii="Times New Roman" w:hAnsi="Times New Roman"/>
                <w:sz w:val="23"/>
                <w:szCs w:val="23"/>
              </w:rPr>
              <w:t>объекты сканирования, включая возможность указать проверку исполняемых процессов в оперативной памяти, проверку загрузочных секторов, проверку локальных, съемных и сетевых дисков и перечень проверяемых директорий.</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Должно обеспечиваться удаление вредоносного программного обеспечения и его блокировка (перемещение в карантин).</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Должно обеспечиваться восстановление файлов из карантина по команде администратора.</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Должен поддерживаться список файлов и директорий, исключаемых из проверки (белый список).</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 xml:space="preserve">Должна обеспечиваться возможность обновления баз данных признаков компьютерных вирусов (антивирусных баз), в том числе с доступом к серверу обновлений через прокси-сервер. </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Должен обеспечиваться контроль целостности антивирусных баз и защита от их подмены при загрузке с сервера обновлений.</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Должна обеспечиваться возможность развертывания зеркала сервера обновлений в локальной сети.</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Должна быть реализована возможность обновления антивирусных баз со съемных носителей и по локальной сети, без доступа к серверу обновлений.</w:t>
            </w:r>
          </w:p>
          <w:p>
            <w:pPr>
              <w:pStyle w:val="ListParagraph"/>
              <w:suppressAutoHyphens w:val="true"/>
              <w:spacing w:before="0" w:after="0"/>
              <w:ind w:left="0" w:firstLine="340"/>
              <w:contextualSpacing/>
              <w:jc w:val="both"/>
              <w:rPr>
                <w:rFonts w:ascii="Times New Roman" w:hAnsi="Times New Roman"/>
                <w:sz w:val="23"/>
                <w:szCs w:val="23"/>
                <w:lang w:val="x-none"/>
              </w:rPr>
            </w:pPr>
            <w:r>
              <w:rPr>
                <w:rFonts w:ascii="Times New Roman" w:hAnsi="Times New Roman"/>
                <w:sz w:val="23"/>
                <w:szCs w:val="23"/>
              </w:rPr>
              <w:t xml:space="preserve">Функциональный контроль ключевых компонентов системы. Регистрация событий безопасности в журнале. </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Должна быть возможность формирования отчетов по результатам аудита.</w:t>
            </w:r>
          </w:p>
          <w:p>
            <w:pPr>
              <w:pStyle w:val="Normal"/>
              <w:suppressAutoHyphens w:val="true"/>
              <w:spacing w:before="0" w:after="0"/>
              <w:ind w:firstLine="340"/>
              <w:jc w:val="both"/>
              <w:rPr>
                <w:rFonts w:ascii="Times New Roman" w:hAnsi="Times New Roman" w:cs="Times New Roman"/>
                <w:sz w:val="23"/>
                <w:szCs w:val="23"/>
              </w:rPr>
            </w:pPr>
            <w:r>
              <w:rPr>
                <w:rFonts w:cs="Times New Roman" w:ascii="Times New Roman" w:hAnsi="Times New Roman"/>
                <w:sz w:val="23"/>
                <w:szCs w:val="23"/>
              </w:rPr>
              <w:t>Должна быть возможность поиска и фильтрации при работе с данными аудита.</w:t>
            </w:r>
          </w:p>
          <w:p>
            <w:pPr>
              <w:pStyle w:val="Normal"/>
              <w:spacing w:before="0" w:after="0"/>
              <w:jc w:val="both"/>
              <w:rPr>
                <w:rFonts w:ascii="Times New Roman" w:hAnsi="Times New Roman" w:cs="Times New Roman"/>
                <w:sz w:val="23"/>
                <w:szCs w:val="23"/>
                <w:lang w:val="x-none"/>
              </w:rPr>
            </w:pPr>
            <w:r>
              <w:rPr>
                <w:rFonts w:cs="Times New Roman" w:ascii="Times New Roman" w:hAnsi="Times New Roman"/>
                <w:sz w:val="23"/>
                <w:szCs w:val="23"/>
                <w:lang w:val="x-none"/>
              </w:rPr>
            </w:r>
          </w:p>
          <w:p>
            <w:pPr>
              <w:pStyle w:val="Normal"/>
              <w:spacing w:before="0" w:after="0"/>
              <w:ind w:firstLine="316"/>
              <w:jc w:val="both"/>
              <w:rPr>
                <w:rFonts w:ascii="Times New Roman" w:hAnsi="Times New Roman" w:cs="Times New Roman"/>
                <w:sz w:val="23"/>
                <w:szCs w:val="23"/>
                <w:lang w:eastAsia="en-US"/>
              </w:rPr>
            </w:pPr>
            <w:r>
              <w:rPr>
                <w:rFonts w:cs="Times New Roman" w:ascii="Times New Roman" w:hAnsi="Times New Roman"/>
                <w:sz w:val="23"/>
                <w:szCs w:val="23"/>
              </w:rPr>
              <w:t>Комплект поставки должен содержать:</w:t>
            </w:r>
          </w:p>
          <w:p>
            <w:pPr>
              <w:pStyle w:val="Normal"/>
              <w:tabs>
                <w:tab w:val="clear" w:pos="708"/>
                <w:tab w:val="left" w:pos="317" w:leader="none"/>
              </w:tabs>
              <w:spacing w:before="0" w:after="0"/>
              <w:ind w:firstLine="318"/>
              <w:jc w:val="both"/>
              <w:rPr>
                <w:rFonts w:ascii="Times New Roman" w:hAnsi="Times New Roman" w:eastAsia="Times New Roman" w:cs="Times New Roman"/>
                <w:sz w:val="23"/>
                <w:szCs w:val="23"/>
                <w:lang w:eastAsia="en-US"/>
              </w:rPr>
            </w:pPr>
            <w:r>
              <w:rPr>
                <w:rFonts w:cs="Times New Roman" w:ascii="Times New Roman" w:hAnsi="Times New Roman"/>
                <w:sz w:val="23"/>
                <w:szCs w:val="23"/>
              </w:rPr>
              <w:t>Неисключительное право на программное обеспечение средство защиты информации от несанкционированного доступа с модулями защиты от НСД, контроля устройств, защиты диска и шифрования контейнеров, персонального межсетевого экрана, антивируса (технология Касперского), обнаружения и предотвращения вторжений, на срок не менее 1 года.</w:t>
            </w:r>
          </w:p>
        </w:tc>
        <w:tc>
          <w:tcPr>
            <w:tcW w:w="15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eastAsia="MS Mincho" w:cs="Times New Roman"/>
                <w:sz w:val="23"/>
                <w:szCs w:val="23"/>
                <w:lang w:eastAsia="en-US"/>
              </w:rPr>
            </w:pPr>
            <w:r>
              <w:rPr>
                <w:rFonts w:eastAsia="MS Mincho" w:cs="Times New Roman" w:ascii="Times New Roman" w:hAnsi="Times New Roman"/>
                <w:sz w:val="23"/>
                <w:szCs w:val="23"/>
              </w:rPr>
              <w:t>1</w:t>
            </w:r>
          </w:p>
        </w:tc>
      </w:tr>
      <w:tr>
        <w:trPr>
          <w:trHeight w:val="2079" w:hRule="atLeast"/>
        </w:trPr>
        <w:tc>
          <w:tcPr>
            <w:tcW w:w="497" w:type="dxa"/>
            <w:tcBorders>
              <w:top w:val="single" w:sz="4" w:space="0" w:color="000000"/>
              <w:left w:val="single" w:sz="4" w:space="0" w:color="000000"/>
              <w:bottom w:val="single" w:sz="4" w:space="0" w:color="000000"/>
              <w:right w:val="single" w:sz="4" w:space="0" w:color="000000"/>
            </w:tcBorders>
          </w:tcPr>
          <w:p>
            <w:pPr>
              <w:pStyle w:val="Normal"/>
              <w:numPr>
                <w:ilvl w:val="0"/>
                <w:numId w:val="10"/>
              </w:numPr>
              <w:spacing w:before="0" w:after="0"/>
              <w:ind w:left="0" w:hanging="0"/>
              <w:jc w:val="center"/>
              <w:rPr>
                <w:rFonts w:ascii="Times New Roman" w:hAnsi="Times New Roman" w:eastAsia="MS Mincho" w:cs="Times New Roman"/>
                <w:sz w:val="23"/>
                <w:szCs w:val="23"/>
                <w:lang w:eastAsia="en-US"/>
              </w:rPr>
            </w:pPr>
            <w:r>
              <w:rPr>
                <w:rFonts w:eastAsia="MS Mincho" w:cs="Times New Roman" w:ascii="Times New Roman" w:hAnsi="Times New Roman"/>
                <w:sz w:val="23"/>
                <w:szCs w:val="23"/>
                <w:lang w:eastAsia="en-US"/>
              </w:rPr>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17" w:leader="none"/>
              </w:tabs>
              <w:spacing w:before="0" w:after="0"/>
              <w:rPr>
                <w:rFonts w:ascii="Times New Roman" w:hAnsi="Times New Roman" w:eastAsia="Times New Roman" w:cs="Times New Roman"/>
                <w:sz w:val="23"/>
                <w:szCs w:val="23"/>
                <w:lang w:eastAsia="en-US"/>
              </w:rPr>
            </w:pPr>
            <w:r>
              <w:rPr>
                <w:rFonts w:cs="Times New Roman" w:ascii="Times New Roman" w:hAnsi="Times New Roman"/>
                <w:sz w:val="23"/>
                <w:szCs w:val="23"/>
              </w:rPr>
              <w:t>Дистрибутив средства защиты информации от несанкционированного доступа</w:t>
            </w:r>
          </w:p>
        </w:tc>
        <w:tc>
          <w:tcPr>
            <w:tcW w:w="58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08"/>
                <w:tab w:val="left" w:pos="317" w:leader="none"/>
              </w:tabs>
              <w:spacing w:before="0" w:after="0"/>
              <w:ind w:firstLine="318"/>
              <w:jc w:val="both"/>
              <w:rPr>
                <w:rFonts w:ascii="Times New Roman" w:hAnsi="Times New Roman" w:eastAsia="Times New Roman" w:cs="Times New Roman"/>
                <w:sz w:val="23"/>
                <w:szCs w:val="23"/>
                <w:lang w:eastAsia="en-US"/>
              </w:rPr>
            </w:pPr>
            <w:r>
              <w:rPr>
                <w:rFonts w:cs="Times New Roman" w:ascii="Times New Roman" w:hAnsi="Times New Roman"/>
                <w:sz w:val="23"/>
                <w:szCs w:val="23"/>
              </w:rPr>
              <w:t>Комплект поставки дистрибутива средства защиты информации от несанкционированного доступа должен быть совместим с поставляемым ПО в соответствии с настоящим Техническим заданием и должен включать в себя:</w:t>
            </w:r>
          </w:p>
          <w:p>
            <w:pPr>
              <w:pStyle w:val="Normal"/>
              <w:tabs>
                <w:tab w:val="clear" w:pos="708"/>
                <w:tab w:val="left" w:pos="317" w:leader="none"/>
              </w:tabs>
              <w:spacing w:before="0" w:after="0"/>
              <w:ind w:firstLine="318"/>
              <w:jc w:val="both"/>
              <w:rPr>
                <w:rFonts w:ascii="Times New Roman" w:hAnsi="Times New Roman" w:cs="Times New Roman"/>
                <w:sz w:val="23"/>
                <w:szCs w:val="23"/>
              </w:rPr>
            </w:pPr>
            <w:r>
              <w:rPr>
                <w:rFonts w:cs="Times New Roman" w:ascii="Times New Roman" w:hAnsi="Times New Roman"/>
                <w:sz w:val="23"/>
                <w:szCs w:val="23"/>
              </w:rPr>
              <w:t>Комплектность поставки:</w:t>
            </w:r>
          </w:p>
          <w:p>
            <w:pPr>
              <w:pStyle w:val="Normal"/>
              <w:tabs>
                <w:tab w:val="clear" w:pos="708"/>
                <w:tab w:val="left" w:pos="317" w:leader="none"/>
              </w:tabs>
              <w:spacing w:before="0" w:after="0"/>
              <w:ind w:firstLine="318"/>
              <w:jc w:val="both"/>
              <w:rPr>
                <w:rFonts w:ascii="Times New Roman" w:hAnsi="Times New Roman" w:cs="Times New Roman"/>
                <w:sz w:val="23"/>
                <w:szCs w:val="23"/>
              </w:rPr>
            </w:pPr>
            <w:r>
              <w:rPr>
                <w:rFonts w:cs="Times New Roman" w:ascii="Times New Roman" w:hAnsi="Times New Roman"/>
                <w:sz w:val="23"/>
                <w:szCs w:val="23"/>
              </w:rPr>
              <w:t>- CD в конверте с записанными сертифицированными приложениями;</w:t>
            </w:r>
          </w:p>
          <w:p>
            <w:pPr>
              <w:pStyle w:val="Normal"/>
              <w:tabs>
                <w:tab w:val="clear" w:pos="708"/>
                <w:tab w:val="left" w:pos="317" w:leader="none"/>
              </w:tabs>
              <w:spacing w:before="0" w:after="0"/>
              <w:ind w:firstLine="318"/>
              <w:jc w:val="both"/>
              <w:rPr>
                <w:rFonts w:ascii="Times New Roman" w:hAnsi="Times New Roman" w:cs="Times New Roman"/>
                <w:sz w:val="23"/>
                <w:szCs w:val="23"/>
              </w:rPr>
            </w:pPr>
            <w:r>
              <w:rPr>
                <w:rFonts w:cs="Times New Roman" w:ascii="Times New Roman" w:hAnsi="Times New Roman"/>
                <w:sz w:val="23"/>
                <w:szCs w:val="23"/>
              </w:rPr>
              <w:t>- формуляр с голографической наклейкой ФСТЭК России;</w:t>
            </w:r>
          </w:p>
          <w:p>
            <w:pPr>
              <w:pStyle w:val="Normal"/>
              <w:tabs>
                <w:tab w:val="clear" w:pos="708"/>
                <w:tab w:val="left" w:pos="317" w:leader="none"/>
              </w:tabs>
              <w:spacing w:before="0" w:after="0"/>
              <w:ind w:firstLine="318"/>
              <w:jc w:val="both"/>
              <w:rPr>
                <w:rFonts w:ascii="Times New Roman" w:hAnsi="Times New Roman" w:eastAsia="Times New Roman" w:cs="Times New Roman"/>
                <w:sz w:val="23"/>
                <w:szCs w:val="23"/>
                <w:lang w:eastAsia="en-US"/>
              </w:rPr>
            </w:pPr>
            <w:r>
              <w:rPr>
                <w:rFonts w:cs="Times New Roman" w:ascii="Times New Roman" w:hAnsi="Times New Roman"/>
                <w:sz w:val="23"/>
                <w:szCs w:val="23"/>
              </w:rPr>
              <w:t>- заверенные копии сертификатов ФСТЭК России.</w:t>
            </w:r>
          </w:p>
        </w:tc>
        <w:tc>
          <w:tcPr>
            <w:tcW w:w="15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eastAsia="MS Mincho" w:cs="Times New Roman"/>
                <w:sz w:val="23"/>
                <w:szCs w:val="23"/>
                <w:lang w:eastAsia="en-US"/>
              </w:rPr>
            </w:pPr>
            <w:r>
              <w:rPr>
                <w:rFonts w:eastAsia="MS Mincho" w:cs="Times New Roman" w:ascii="Times New Roman" w:hAnsi="Times New Roman"/>
                <w:sz w:val="23"/>
                <w:szCs w:val="23"/>
              </w:rPr>
              <w:t>1</w:t>
            </w:r>
          </w:p>
        </w:tc>
      </w:tr>
      <w:tr>
        <w:trPr>
          <w:trHeight w:val="2079" w:hRule="atLeast"/>
        </w:trPr>
        <w:tc>
          <w:tcPr>
            <w:tcW w:w="497" w:type="dxa"/>
            <w:tcBorders>
              <w:top w:val="single" w:sz="4" w:space="0" w:color="000000"/>
              <w:left w:val="single" w:sz="4" w:space="0" w:color="000000"/>
              <w:bottom w:val="single" w:sz="4" w:space="0" w:color="000000"/>
              <w:right w:val="single" w:sz="4" w:space="0" w:color="000000"/>
            </w:tcBorders>
          </w:tcPr>
          <w:p>
            <w:pPr>
              <w:pStyle w:val="Normal"/>
              <w:numPr>
                <w:ilvl w:val="0"/>
                <w:numId w:val="10"/>
              </w:numPr>
              <w:spacing w:before="0" w:after="0"/>
              <w:ind w:left="0" w:hanging="0"/>
              <w:jc w:val="center"/>
              <w:rPr>
                <w:rFonts w:ascii="Times New Roman" w:hAnsi="Times New Roman" w:eastAsia="MS Mincho" w:cs="Times New Roman"/>
                <w:sz w:val="23"/>
                <w:szCs w:val="23"/>
                <w:lang w:eastAsia="en-US"/>
              </w:rPr>
            </w:pPr>
            <w:r>
              <w:rPr>
                <w:rFonts w:eastAsia="MS Mincho" w:cs="Times New Roman" w:ascii="Times New Roman" w:hAnsi="Times New Roman"/>
                <w:sz w:val="23"/>
                <w:szCs w:val="23"/>
                <w:lang w:eastAsia="en-US"/>
              </w:rPr>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17" w:leader="none"/>
              </w:tabs>
              <w:spacing w:before="0" w:after="0"/>
              <w:rPr>
                <w:rFonts w:ascii="Times New Roman" w:hAnsi="Times New Roman" w:eastAsia="Times New Roman" w:cs="Times New Roman"/>
                <w:sz w:val="23"/>
                <w:szCs w:val="23"/>
              </w:rPr>
            </w:pPr>
            <w:r>
              <w:rPr>
                <w:rFonts w:cs="Times New Roman" w:ascii="Times New Roman" w:hAnsi="Times New Roman"/>
                <w:sz w:val="23"/>
                <w:szCs w:val="23"/>
              </w:rPr>
              <w:t>Средство анализа защищенности</w:t>
            </w:r>
          </w:p>
        </w:tc>
        <w:tc>
          <w:tcPr>
            <w:tcW w:w="58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08"/>
                <w:tab w:val="left" w:pos="317" w:leader="none"/>
              </w:tabs>
              <w:spacing w:before="0" w:after="0"/>
              <w:ind w:firstLine="318"/>
              <w:jc w:val="both"/>
              <w:rPr>
                <w:rFonts w:ascii="Times New Roman" w:hAnsi="Times New Roman" w:eastAsia="Times New Roman" w:cs="Times New Roman"/>
                <w:sz w:val="23"/>
                <w:szCs w:val="23"/>
                <w:lang w:eastAsia="en-US"/>
              </w:rPr>
            </w:pPr>
            <w:r>
              <w:rPr>
                <w:rFonts w:cs="Times New Roman" w:ascii="Times New Roman" w:hAnsi="Times New Roman"/>
                <w:sz w:val="23"/>
                <w:szCs w:val="23"/>
              </w:rPr>
              <w:t>Средство анализа защищенности должно обеспечивать выполнение следующих функций:</w:t>
            </w:r>
          </w:p>
          <w:p>
            <w:pPr>
              <w:pStyle w:val="Normal"/>
              <w:tabs>
                <w:tab w:val="clear" w:pos="708"/>
                <w:tab w:val="left" w:pos="317" w:leader="none"/>
              </w:tabs>
              <w:spacing w:before="0" w:after="0"/>
              <w:ind w:firstLine="318"/>
              <w:jc w:val="both"/>
              <w:rPr>
                <w:rFonts w:ascii="Times New Roman" w:hAnsi="Times New Roman" w:cs="Times New Roman"/>
                <w:sz w:val="23"/>
                <w:szCs w:val="23"/>
              </w:rPr>
            </w:pPr>
            <w:r>
              <w:rPr>
                <w:rFonts w:cs="Times New Roman" w:ascii="Times New Roman" w:hAnsi="Times New Roman"/>
                <w:sz w:val="23"/>
                <w:szCs w:val="23"/>
              </w:rPr>
              <w:t>- обеспечение загрузки доверенной среды с любого компьютера (по технологии Live-CD/Live-flash) с автоматическим определением сетевого оборудования, подключенного к вычислительной сети;</w:t>
            </w:r>
          </w:p>
          <w:p>
            <w:pPr>
              <w:pStyle w:val="Normal"/>
              <w:tabs>
                <w:tab w:val="clear" w:pos="708"/>
                <w:tab w:val="left" w:pos="317" w:leader="none"/>
              </w:tabs>
              <w:spacing w:before="0" w:after="0"/>
              <w:ind w:firstLine="318"/>
              <w:jc w:val="both"/>
              <w:rPr>
                <w:rFonts w:ascii="Times New Roman" w:hAnsi="Times New Roman" w:cs="Times New Roman"/>
                <w:sz w:val="23"/>
                <w:szCs w:val="23"/>
              </w:rPr>
            </w:pPr>
            <w:r>
              <w:rPr>
                <w:rFonts w:cs="Times New Roman" w:ascii="Times New Roman" w:hAnsi="Times New Roman"/>
                <w:sz w:val="23"/>
                <w:szCs w:val="23"/>
              </w:rPr>
              <w:t>- поиск уязвимостей, позволяющий сканировать сетевые сервисы на известные уязвимости;</w:t>
            </w:r>
          </w:p>
          <w:p>
            <w:pPr>
              <w:pStyle w:val="Normal"/>
              <w:tabs>
                <w:tab w:val="clear" w:pos="708"/>
                <w:tab w:val="left" w:pos="317" w:leader="none"/>
              </w:tabs>
              <w:spacing w:before="0" w:after="0"/>
              <w:ind w:firstLine="318"/>
              <w:jc w:val="both"/>
              <w:rPr>
                <w:rFonts w:ascii="Times New Roman" w:hAnsi="Times New Roman" w:cs="Times New Roman"/>
                <w:sz w:val="23"/>
                <w:szCs w:val="23"/>
              </w:rPr>
            </w:pPr>
            <w:r>
              <w:rPr>
                <w:rFonts w:cs="Times New Roman" w:ascii="Times New Roman" w:hAnsi="Times New Roman"/>
                <w:sz w:val="23"/>
                <w:szCs w:val="23"/>
              </w:rPr>
              <w:t>- поиск остаточной информации на накопителях, подключенных к узлам сети (поддерживаются различные кодировки);</w:t>
            </w:r>
          </w:p>
          <w:p>
            <w:pPr>
              <w:pStyle w:val="Normal"/>
              <w:tabs>
                <w:tab w:val="clear" w:pos="708"/>
                <w:tab w:val="left" w:pos="317" w:leader="none"/>
              </w:tabs>
              <w:spacing w:before="0" w:after="0"/>
              <w:ind w:firstLine="318"/>
              <w:jc w:val="both"/>
              <w:rPr>
                <w:rFonts w:ascii="Times New Roman" w:hAnsi="Times New Roman" w:cs="Times New Roman"/>
                <w:sz w:val="23"/>
                <w:szCs w:val="23"/>
              </w:rPr>
            </w:pPr>
            <w:r>
              <w:rPr>
                <w:rFonts w:cs="Times New Roman" w:ascii="Times New Roman" w:hAnsi="Times New Roman"/>
                <w:sz w:val="23"/>
                <w:szCs w:val="23"/>
              </w:rPr>
              <w:t xml:space="preserve">- локальный (на любом ПК) и сетевой аудит парольной защиты; </w:t>
            </w:r>
          </w:p>
          <w:p>
            <w:pPr>
              <w:pStyle w:val="Normal"/>
              <w:tabs>
                <w:tab w:val="clear" w:pos="708"/>
                <w:tab w:val="left" w:pos="317" w:leader="none"/>
              </w:tabs>
              <w:spacing w:before="0" w:after="0"/>
              <w:ind w:firstLine="318"/>
              <w:jc w:val="both"/>
              <w:rPr>
                <w:rFonts w:ascii="Times New Roman" w:hAnsi="Times New Roman" w:cs="Times New Roman"/>
                <w:sz w:val="23"/>
                <w:szCs w:val="23"/>
              </w:rPr>
            </w:pPr>
            <w:r>
              <w:rPr>
                <w:rFonts w:cs="Times New Roman" w:ascii="Times New Roman" w:hAnsi="Times New Roman"/>
                <w:sz w:val="23"/>
                <w:szCs w:val="23"/>
              </w:rPr>
              <w:t>- инвентаризация (фиксация) ресурсов компьютерной сети (узлов, портов, сервисов);</w:t>
            </w:r>
          </w:p>
          <w:p>
            <w:pPr>
              <w:pStyle w:val="Normal"/>
              <w:tabs>
                <w:tab w:val="clear" w:pos="708"/>
                <w:tab w:val="left" w:pos="317" w:leader="none"/>
              </w:tabs>
              <w:spacing w:before="0" w:after="0"/>
              <w:ind w:firstLine="318"/>
              <w:jc w:val="both"/>
              <w:rPr>
                <w:rFonts w:ascii="Times New Roman" w:hAnsi="Times New Roman" w:cs="Times New Roman"/>
                <w:sz w:val="23"/>
                <w:szCs w:val="23"/>
              </w:rPr>
            </w:pPr>
            <w:r>
              <w:rPr>
                <w:rFonts w:cs="Times New Roman" w:ascii="Times New Roman" w:hAnsi="Times New Roman"/>
                <w:sz w:val="23"/>
                <w:szCs w:val="23"/>
              </w:rPr>
              <w:t>- проверка возможности осуществления атак на отказ в обслуживании и подмены адреса;</w:t>
            </w:r>
          </w:p>
          <w:p>
            <w:pPr>
              <w:pStyle w:val="Normal"/>
              <w:tabs>
                <w:tab w:val="clear" w:pos="708"/>
                <w:tab w:val="left" w:pos="317" w:leader="none"/>
              </w:tabs>
              <w:spacing w:before="0" w:after="0"/>
              <w:ind w:firstLine="318"/>
              <w:jc w:val="both"/>
              <w:rPr>
                <w:rFonts w:ascii="Times New Roman" w:hAnsi="Times New Roman" w:cs="Times New Roman"/>
                <w:sz w:val="23"/>
                <w:szCs w:val="23"/>
              </w:rPr>
            </w:pPr>
            <w:r>
              <w:rPr>
                <w:rFonts w:cs="Times New Roman" w:ascii="Times New Roman" w:hAnsi="Times New Roman"/>
                <w:sz w:val="23"/>
                <w:szCs w:val="23"/>
              </w:rPr>
              <w:t>- анализ сетевого трафика (в т.ч. в коммутируемых сетях, физически разделенных);</w:t>
            </w:r>
          </w:p>
          <w:p>
            <w:pPr>
              <w:pStyle w:val="Normal"/>
              <w:tabs>
                <w:tab w:val="clear" w:pos="708"/>
                <w:tab w:val="left" w:pos="317" w:leader="none"/>
              </w:tabs>
              <w:spacing w:before="0" w:after="0"/>
              <w:ind w:firstLine="318"/>
              <w:jc w:val="both"/>
              <w:rPr>
                <w:rFonts w:ascii="Times New Roman" w:hAnsi="Times New Roman" w:cs="Times New Roman"/>
                <w:sz w:val="23"/>
                <w:szCs w:val="23"/>
              </w:rPr>
            </w:pPr>
            <w:r>
              <w:rPr>
                <w:rFonts w:cs="Times New Roman" w:ascii="Times New Roman" w:hAnsi="Times New Roman"/>
                <w:sz w:val="23"/>
                <w:szCs w:val="23"/>
              </w:rPr>
              <w:t>- аудит парольной информации для множества протоколов;</w:t>
            </w:r>
          </w:p>
          <w:p>
            <w:pPr>
              <w:pStyle w:val="Normal"/>
              <w:tabs>
                <w:tab w:val="clear" w:pos="708"/>
                <w:tab w:val="left" w:pos="317" w:leader="none"/>
              </w:tabs>
              <w:spacing w:before="0" w:after="0"/>
              <w:ind w:firstLine="318"/>
              <w:jc w:val="both"/>
              <w:rPr>
                <w:rFonts w:ascii="Times New Roman" w:hAnsi="Times New Roman" w:cs="Times New Roman"/>
                <w:sz w:val="23"/>
                <w:szCs w:val="23"/>
              </w:rPr>
            </w:pPr>
            <w:r>
              <w:rPr>
                <w:rFonts w:cs="Times New Roman" w:ascii="Times New Roman" w:hAnsi="Times New Roman"/>
                <w:sz w:val="23"/>
                <w:szCs w:val="23"/>
              </w:rPr>
              <w:t>- возможность гарантированной очистки информации на носителях производящее многократное затирание файлов по определенному алгоритму, приводящее к невозможности восстановления информации.</w:t>
            </w:r>
          </w:p>
          <w:p>
            <w:pPr>
              <w:pStyle w:val="Normal"/>
              <w:tabs>
                <w:tab w:val="clear" w:pos="708"/>
                <w:tab w:val="left" w:pos="317" w:leader="none"/>
              </w:tabs>
              <w:spacing w:before="0" w:after="0"/>
              <w:ind w:firstLine="318"/>
              <w:jc w:val="both"/>
              <w:rPr>
                <w:rFonts w:ascii="Times New Roman" w:hAnsi="Times New Roman" w:cs="Times New Roman"/>
                <w:sz w:val="23"/>
                <w:szCs w:val="23"/>
              </w:rPr>
            </w:pPr>
            <w:r>
              <w:rPr>
                <w:rFonts w:cs="Times New Roman" w:ascii="Times New Roman" w:hAnsi="Times New Roman"/>
                <w:sz w:val="23"/>
                <w:szCs w:val="23"/>
              </w:rPr>
              <w:t xml:space="preserve">   </w:t>
            </w:r>
            <w:r>
              <w:rPr>
                <w:rFonts w:cs="Times New Roman" w:ascii="Times New Roman" w:hAnsi="Times New Roman"/>
                <w:sz w:val="23"/>
                <w:szCs w:val="23"/>
              </w:rPr>
              <w:t>Должно иметь действующий сертификат ФСТЭК России на соответствие требованиям руководящего документа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не декларированных возможностей. Классификация по уровню контроля отсутствия не декларированных возможностей» (Гостехкомиссия России, 1999) – по 4 уровню контроля.</w:t>
            </w:r>
          </w:p>
          <w:p>
            <w:pPr>
              <w:pStyle w:val="Normal"/>
              <w:tabs>
                <w:tab w:val="clear" w:pos="708"/>
                <w:tab w:val="left" w:pos="317" w:leader="none"/>
              </w:tabs>
              <w:spacing w:before="0" w:after="0"/>
              <w:ind w:firstLine="318"/>
              <w:jc w:val="both"/>
              <w:rPr>
                <w:rFonts w:ascii="Times New Roman" w:hAnsi="Times New Roman" w:cs="Times New Roman"/>
                <w:sz w:val="23"/>
                <w:szCs w:val="23"/>
              </w:rPr>
            </w:pPr>
            <w:r>
              <w:rPr>
                <w:rFonts w:cs="Times New Roman" w:ascii="Times New Roman" w:hAnsi="Times New Roman"/>
                <w:sz w:val="23"/>
                <w:szCs w:val="23"/>
              </w:rPr>
              <w:t>Комплект поставки средства анализа защищенности включает в себя:</w:t>
            </w:r>
          </w:p>
          <w:p>
            <w:pPr>
              <w:pStyle w:val="Normal"/>
              <w:tabs>
                <w:tab w:val="clear" w:pos="708"/>
                <w:tab w:val="left" w:pos="317" w:leader="none"/>
              </w:tabs>
              <w:spacing w:before="0" w:after="0"/>
              <w:ind w:firstLine="318"/>
              <w:jc w:val="both"/>
              <w:rPr>
                <w:rFonts w:ascii="Times New Roman" w:hAnsi="Times New Roman" w:eastAsia="Times New Roman" w:cs="Times New Roman"/>
                <w:sz w:val="23"/>
                <w:szCs w:val="23"/>
                <w:lang w:eastAsia="en-US"/>
              </w:rPr>
            </w:pPr>
            <w:r>
              <w:rPr>
                <w:rFonts w:cs="Times New Roman" w:ascii="Times New Roman" w:hAnsi="Times New Roman"/>
                <w:sz w:val="23"/>
                <w:szCs w:val="23"/>
              </w:rPr>
              <w:t>- неисключительно право на ПО средства анализа защищенности, позволяющее одновременное сканирование не менее 4 IP адреса.</w:t>
            </w:r>
          </w:p>
        </w:tc>
        <w:tc>
          <w:tcPr>
            <w:tcW w:w="15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eastAsia="MS Mincho" w:cs="Times New Roman"/>
                <w:sz w:val="23"/>
                <w:szCs w:val="23"/>
                <w:lang w:eastAsia="en-US"/>
              </w:rPr>
            </w:pPr>
            <w:r>
              <w:rPr>
                <w:rFonts w:eastAsia="MS Mincho" w:cs="Times New Roman" w:ascii="Times New Roman" w:hAnsi="Times New Roman"/>
                <w:sz w:val="23"/>
                <w:szCs w:val="23"/>
              </w:rPr>
              <w:t>1</w:t>
            </w:r>
          </w:p>
        </w:tc>
      </w:tr>
      <w:tr>
        <w:trPr>
          <w:trHeight w:val="880" w:hRule="atLeast"/>
        </w:trPr>
        <w:tc>
          <w:tcPr>
            <w:tcW w:w="497" w:type="dxa"/>
            <w:tcBorders>
              <w:top w:val="single" w:sz="4" w:space="0" w:color="000000"/>
              <w:left w:val="single" w:sz="4" w:space="0" w:color="000000"/>
              <w:bottom w:val="single" w:sz="4" w:space="0" w:color="000000"/>
              <w:right w:val="single" w:sz="4" w:space="0" w:color="000000"/>
            </w:tcBorders>
          </w:tcPr>
          <w:p>
            <w:pPr>
              <w:pStyle w:val="Normal"/>
              <w:numPr>
                <w:ilvl w:val="0"/>
                <w:numId w:val="10"/>
              </w:numPr>
              <w:spacing w:before="0" w:after="0"/>
              <w:ind w:left="0" w:hanging="0"/>
              <w:jc w:val="center"/>
              <w:rPr>
                <w:rFonts w:ascii="Times New Roman" w:hAnsi="Times New Roman" w:eastAsia="MS Mincho" w:cs="Times New Roman"/>
                <w:sz w:val="23"/>
                <w:szCs w:val="23"/>
                <w:lang w:eastAsia="en-US"/>
              </w:rPr>
            </w:pPr>
            <w:r>
              <w:rPr>
                <w:rFonts w:eastAsia="MS Mincho" w:cs="Times New Roman" w:ascii="Times New Roman" w:hAnsi="Times New Roman"/>
                <w:sz w:val="23"/>
                <w:szCs w:val="23"/>
                <w:lang w:eastAsia="en-US"/>
              </w:rPr>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17" w:leader="none"/>
              </w:tabs>
              <w:spacing w:before="0" w:after="0"/>
              <w:rPr>
                <w:rFonts w:ascii="Times New Roman" w:hAnsi="Times New Roman" w:eastAsia="Times New Roman" w:cs="Times New Roman"/>
                <w:sz w:val="23"/>
                <w:szCs w:val="23"/>
                <w:lang w:eastAsia="en-US"/>
              </w:rPr>
            </w:pPr>
            <w:r>
              <w:rPr>
                <w:rFonts w:cs="Times New Roman" w:ascii="Times New Roman" w:hAnsi="Times New Roman"/>
                <w:sz w:val="23"/>
                <w:szCs w:val="23"/>
              </w:rPr>
              <w:t>Дистрибутив средства анализа защищенности</w:t>
            </w:r>
          </w:p>
        </w:tc>
        <w:tc>
          <w:tcPr>
            <w:tcW w:w="5812"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17" w:leader="none"/>
              </w:tabs>
              <w:spacing w:before="0" w:after="0"/>
              <w:ind w:firstLine="318"/>
              <w:jc w:val="both"/>
              <w:rPr>
                <w:rFonts w:ascii="Times New Roman" w:hAnsi="Times New Roman" w:eastAsia="Times New Roman" w:cs="Times New Roman"/>
                <w:sz w:val="23"/>
                <w:szCs w:val="23"/>
                <w:lang w:eastAsia="en-US"/>
              </w:rPr>
            </w:pPr>
            <w:r>
              <w:rPr>
                <w:rFonts w:cs="Times New Roman" w:ascii="Times New Roman" w:hAnsi="Times New Roman"/>
                <w:sz w:val="23"/>
                <w:szCs w:val="23"/>
              </w:rPr>
              <w:t>Комплект поставки дистрибутива средства анализа защищенности должен быть совместим с поставляемым ПО в соответствии с настоящим Техническим заданием и должен включать в себя:</w:t>
            </w:r>
          </w:p>
          <w:p>
            <w:pPr>
              <w:pStyle w:val="Normal"/>
              <w:tabs>
                <w:tab w:val="clear" w:pos="708"/>
                <w:tab w:val="left" w:pos="317" w:leader="none"/>
              </w:tabs>
              <w:spacing w:before="0" w:after="0"/>
              <w:ind w:firstLine="318"/>
              <w:jc w:val="both"/>
              <w:rPr>
                <w:rFonts w:ascii="Times New Roman" w:hAnsi="Times New Roman" w:cs="Times New Roman"/>
                <w:sz w:val="23"/>
                <w:szCs w:val="23"/>
              </w:rPr>
            </w:pPr>
            <w:r>
              <w:rPr>
                <w:rFonts w:cs="Times New Roman" w:ascii="Times New Roman" w:hAnsi="Times New Roman"/>
                <w:sz w:val="23"/>
                <w:szCs w:val="23"/>
              </w:rPr>
              <w:t>- CD в конверте с записанными сертифицированными приложениями;</w:t>
            </w:r>
          </w:p>
          <w:p>
            <w:pPr>
              <w:pStyle w:val="Normal"/>
              <w:tabs>
                <w:tab w:val="clear" w:pos="708"/>
                <w:tab w:val="left" w:pos="317" w:leader="none"/>
              </w:tabs>
              <w:spacing w:before="0" w:after="0"/>
              <w:ind w:firstLine="318"/>
              <w:jc w:val="both"/>
              <w:rPr>
                <w:rFonts w:ascii="Times New Roman" w:hAnsi="Times New Roman" w:cs="Times New Roman"/>
                <w:sz w:val="23"/>
                <w:szCs w:val="23"/>
              </w:rPr>
            </w:pPr>
            <w:r>
              <w:rPr>
                <w:rFonts w:cs="Times New Roman" w:ascii="Times New Roman" w:hAnsi="Times New Roman"/>
                <w:sz w:val="23"/>
                <w:szCs w:val="23"/>
              </w:rPr>
              <w:t>- формуляр с голографической наклейкой ФСТЭК России;</w:t>
            </w:r>
          </w:p>
          <w:p>
            <w:pPr>
              <w:pStyle w:val="Normal"/>
              <w:tabs>
                <w:tab w:val="clear" w:pos="708"/>
                <w:tab w:val="left" w:pos="317" w:leader="none"/>
              </w:tabs>
              <w:spacing w:before="0" w:after="0"/>
              <w:ind w:firstLine="318"/>
              <w:jc w:val="both"/>
              <w:rPr>
                <w:rFonts w:ascii="Times New Roman" w:hAnsi="Times New Roman" w:eastAsia="Times New Roman" w:cs="Times New Roman"/>
                <w:sz w:val="23"/>
                <w:szCs w:val="23"/>
                <w:lang w:eastAsia="en-US"/>
              </w:rPr>
            </w:pPr>
            <w:r>
              <w:rPr>
                <w:rFonts w:cs="Times New Roman" w:ascii="Times New Roman" w:hAnsi="Times New Roman"/>
                <w:sz w:val="23"/>
                <w:szCs w:val="23"/>
              </w:rPr>
              <w:t>- заверенные копии сертификатов ФСТЭК России.</w:t>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MS Mincho" w:cs="Times New Roman"/>
                <w:sz w:val="23"/>
                <w:szCs w:val="23"/>
                <w:lang w:eastAsia="en-US"/>
              </w:rPr>
            </w:pPr>
            <w:r>
              <w:rPr>
                <w:rFonts w:eastAsia="MS Mincho" w:cs="Times New Roman" w:ascii="Times New Roman" w:hAnsi="Times New Roman"/>
                <w:sz w:val="23"/>
                <w:szCs w:val="23"/>
              </w:rPr>
              <w:t>1</w:t>
            </w:r>
          </w:p>
        </w:tc>
      </w:tr>
    </w:tbl>
    <w:p>
      <w:pPr>
        <w:pStyle w:val="Normal"/>
        <w:widowControl w:val="false"/>
        <w:spacing w:before="0" w:after="0"/>
        <w:rPr>
          <w:rFonts w:ascii="Times New Roman" w:hAnsi="Times New Roman" w:eastAsia="Times New Roman" w:cs="Times New Roman"/>
          <w:bCs/>
          <w:sz w:val="28"/>
          <w:szCs w:val="28"/>
          <w:lang w:eastAsia="en-US"/>
        </w:rPr>
      </w:pPr>
      <w:r>
        <w:rPr>
          <w:rFonts w:eastAsia="Times New Roman" w:cs="Times New Roman" w:ascii="Times New Roman" w:hAnsi="Times New Roman"/>
          <w:bCs/>
          <w:sz w:val="28"/>
          <w:szCs w:val="28"/>
          <w:lang w:eastAsia="en-US"/>
        </w:rPr>
      </w:r>
    </w:p>
    <w:p>
      <w:pPr>
        <w:pStyle w:val="Normal"/>
        <w:spacing w:lineRule="auto" w:line="240" w:before="0" w:after="0"/>
        <w:ind w:firstLine="709"/>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200"/>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t>Приложение № 3</w:t>
      </w:r>
    </w:p>
    <w:p>
      <w:pPr>
        <w:pStyle w:val="Normal"/>
        <w:spacing w:lineRule="auto" w:line="240" w:before="0" w:after="0"/>
        <w:ind w:firstLine="709"/>
        <w:contextualSpacing/>
        <w:jc w:val="right"/>
        <w:rPr>
          <w:rFonts w:ascii="Times New Roman" w:hAnsi="Times New Roman" w:cs="Times New Roman"/>
          <w:b/>
          <w:b/>
          <w:sz w:val="24"/>
          <w:szCs w:val="24"/>
          <w:u w:val="single"/>
        </w:rPr>
      </w:pPr>
      <w:r>
        <w:rPr>
          <w:rFonts w:cs="Times New Roman" w:ascii="Times New Roman" w:hAnsi="Times New Roman"/>
          <w:b/>
          <w:sz w:val="24"/>
          <w:szCs w:val="24"/>
          <w:u w:val="single"/>
        </w:rPr>
        <w:t>Обоснование НМЦД</w:t>
      </w:r>
    </w:p>
    <w:p>
      <w:pPr>
        <w:pStyle w:val="Normal"/>
        <w:spacing w:lineRule="auto" w:line="240" w:before="0" w:after="0"/>
        <w:ind w:firstLine="709"/>
        <w:contextualSpacing/>
        <w:jc w:val="right"/>
        <w:rPr>
          <w:rFonts w:ascii="Times New Roman" w:hAnsi="Times New Roman" w:cs="Times New Roman"/>
          <w:b/>
          <w:b/>
          <w:sz w:val="24"/>
          <w:szCs w:val="24"/>
        </w:rPr>
      </w:pPr>
      <w:r>
        <w:rPr>
          <w:rFonts w:cs="Times New Roman" w:ascii="Times New Roman" w:hAnsi="Times New Roman"/>
          <w:b/>
          <w:sz w:val="24"/>
          <w:szCs w:val="24"/>
        </w:rPr>
      </w:r>
    </w:p>
    <w:p>
      <w:pPr>
        <w:pStyle w:val="Normal"/>
        <w:numPr>
          <w:ilvl w:val="0"/>
          <w:numId w:val="0"/>
        </w:numPr>
        <w:spacing w:lineRule="auto" w:line="240" w:before="0" w:after="0"/>
        <w:ind w:firstLine="709"/>
        <w:contextualSpacing/>
        <w:jc w:val="center"/>
        <w:outlineLvl w:val="0"/>
        <w:rPr>
          <w:rFonts w:ascii="Times New Roman" w:hAnsi="Times New Roman" w:cs="Times New Roman"/>
          <w:b/>
          <w:b/>
          <w:sz w:val="24"/>
          <w:szCs w:val="24"/>
        </w:rPr>
      </w:pPr>
      <w:r>
        <w:rPr>
          <w:rFonts w:cs="Times New Roman" w:ascii="Times New Roman" w:hAnsi="Times New Roman"/>
          <w:b/>
          <w:sz w:val="24"/>
          <w:szCs w:val="24"/>
        </w:rPr>
        <w:t>Обоснование начальной (максимальной) цены Договора</w:t>
      </w:r>
    </w:p>
    <w:p>
      <w:pPr>
        <w:pStyle w:val="Normal"/>
        <w:widowControl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При определении начальной (максимальной) цены договора использовался метод анализа ценовых предложений. Информация о ценах на оказание услуг получена по запросу Заказчика у Исполнителей, осуществляющих оказание идентичных видов услуг, планируемых к закупкам.</w:t>
      </w:r>
    </w:p>
    <w:p>
      <w:pPr>
        <w:pStyle w:val="Normal"/>
        <w:widowControl w:val="false"/>
        <w:spacing w:lineRule="auto" w:line="240" w:before="0" w:after="0"/>
        <w:ind w:firstLine="709"/>
        <w:contextualSpacing/>
        <w:jc w:val="right"/>
        <w:rPr>
          <w:rFonts w:ascii="Times New Roman" w:hAnsi="Times New Roman" w:cs="Times New Roman"/>
          <w:b/>
          <w:b/>
          <w:sz w:val="24"/>
          <w:szCs w:val="24"/>
        </w:rPr>
      </w:pPr>
      <w:r>
        <w:rPr>
          <w:rFonts w:cs="Times New Roman" w:ascii="Times New Roman" w:hAnsi="Times New Roman"/>
          <w:b/>
          <w:sz w:val="24"/>
          <w:szCs w:val="24"/>
        </w:rPr>
      </w:r>
    </w:p>
    <w:tbl>
      <w:tblPr>
        <w:tblW w:w="9923" w:type="dxa"/>
        <w:jc w:val="left"/>
        <w:tblInd w:w="-34" w:type="dxa"/>
        <w:tblCellMar>
          <w:top w:w="0" w:type="dxa"/>
          <w:left w:w="108" w:type="dxa"/>
          <w:bottom w:w="0" w:type="dxa"/>
          <w:right w:w="108" w:type="dxa"/>
        </w:tblCellMar>
        <w:tblLook w:val="00a0" w:noHBand="0" w:noVBand="0" w:firstColumn="1" w:lastRow="0" w:lastColumn="0" w:firstRow="1"/>
      </w:tblPr>
      <w:tblGrid>
        <w:gridCol w:w="569"/>
        <w:gridCol w:w="2548"/>
        <w:gridCol w:w="1275"/>
        <w:gridCol w:w="1844"/>
        <w:gridCol w:w="1845"/>
        <w:gridCol w:w="1841"/>
      </w:tblGrid>
      <w:tr>
        <w:trPr>
          <w:trHeight w:val="778" w:hRule="atLeast"/>
        </w:trPr>
        <w:tc>
          <w:tcPr>
            <w:tcW w:w="569"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
                <w:b/>
                <w:sz w:val="24"/>
                <w:szCs w:val="24"/>
              </w:rPr>
            </w:pPr>
            <w:r>
              <w:rPr>
                <w:rFonts w:ascii="Times New Roman" w:hAnsi="Times New Roman"/>
                <w:b/>
                <w:sz w:val="24"/>
                <w:szCs w:val="24"/>
              </w:rPr>
              <w:t xml:space="preserve">№ </w:t>
            </w:r>
            <w:r>
              <w:rPr>
                <w:rFonts w:ascii="Times New Roman" w:hAnsi="Times New Roman"/>
                <w:b/>
                <w:sz w:val="24"/>
                <w:szCs w:val="24"/>
              </w:rPr>
              <w:t>п/п</w:t>
            </w:r>
          </w:p>
        </w:tc>
        <w:tc>
          <w:tcPr>
            <w:tcW w:w="2548"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
                <w:b/>
                <w:sz w:val="24"/>
                <w:szCs w:val="24"/>
              </w:rPr>
            </w:pPr>
            <w:r>
              <w:rPr>
                <w:rFonts w:ascii="Times New Roman" w:hAnsi="Times New Roman"/>
                <w:b/>
                <w:sz w:val="24"/>
                <w:szCs w:val="24"/>
              </w:rPr>
              <w:t>Наименование услуг</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
                <w:b/>
                <w:sz w:val="24"/>
                <w:szCs w:val="24"/>
              </w:rPr>
            </w:pPr>
            <w:r>
              <w:rPr>
                <w:rFonts w:ascii="Times New Roman" w:hAnsi="Times New Roman"/>
                <w:b/>
                <w:sz w:val="24"/>
                <w:szCs w:val="24"/>
              </w:rPr>
              <w:t>Кол-во</w:t>
            </w:r>
          </w:p>
          <w:p>
            <w:pPr>
              <w:pStyle w:val="NoSpacing"/>
              <w:spacing w:before="0" w:after="0"/>
              <w:contextualSpacing/>
              <w:jc w:val="center"/>
              <w:rPr>
                <w:rFonts w:ascii="Times New Roman" w:hAnsi="Times New Roman"/>
                <w:b/>
                <w:b/>
                <w:sz w:val="24"/>
                <w:szCs w:val="24"/>
              </w:rPr>
            </w:pPr>
            <w:r>
              <w:rPr>
                <w:rFonts w:ascii="Times New Roman" w:hAnsi="Times New Roman"/>
                <w:b/>
                <w:sz w:val="24"/>
                <w:szCs w:val="24"/>
              </w:rPr>
              <w:t>(усл. единица)</w:t>
            </w:r>
          </w:p>
        </w:tc>
        <w:tc>
          <w:tcPr>
            <w:tcW w:w="1844"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
                <w:b/>
                <w:sz w:val="24"/>
                <w:szCs w:val="24"/>
              </w:rPr>
            </w:pPr>
            <w:r>
              <w:rPr>
                <w:rFonts w:ascii="Times New Roman" w:hAnsi="Times New Roman"/>
                <w:b/>
                <w:sz w:val="24"/>
                <w:szCs w:val="24"/>
              </w:rPr>
              <w:t>Исполнитель №1</w:t>
            </w:r>
          </w:p>
          <w:p>
            <w:pPr>
              <w:pStyle w:val="NoSpacing"/>
              <w:spacing w:before="0" w:after="0"/>
              <w:contextualSpacing/>
              <w:jc w:val="center"/>
              <w:rPr>
                <w:rFonts w:ascii="Times New Roman" w:hAnsi="Times New Roman"/>
                <w:b/>
                <w:b/>
                <w:sz w:val="24"/>
                <w:szCs w:val="24"/>
              </w:rPr>
            </w:pPr>
            <w:r>
              <w:rPr>
                <w:rFonts w:ascii="Times New Roman" w:hAnsi="Times New Roman"/>
                <w:b/>
                <w:sz w:val="24"/>
                <w:szCs w:val="24"/>
              </w:rPr>
              <w:t>(руб.)</w:t>
            </w:r>
          </w:p>
        </w:tc>
        <w:tc>
          <w:tcPr>
            <w:tcW w:w="184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
                <w:b/>
                <w:sz w:val="24"/>
                <w:szCs w:val="24"/>
              </w:rPr>
            </w:pPr>
            <w:r>
              <w:rPr>
                <w:rFonts w:ascii="Times New Roman" w:hAnsi="Times New Roman"/>
                <w:b/>
                <w:sz w:val="24"/>
                <w:szCs w:val="24"/>
              </w:rPr>
              <w:t>Исполнитель №2</w:t>
            </w:r>
          </w:p>
          <w:p>
            <w:pPr>
              <w:pStyle w:val="NoSpacing"/>
              <w:spacing w:before="0" w:after="0"/>
              <w:contextualSpacing/>
              <w:jc w:val="center"/>
              <w:rPr>
                <w:rFonts w:ascii="Times New Roman" w:hAnsi="Times New Roman"/>
                <w:b/>
                <w:b/>
                <w:sz w:val="24"/>
                <w:szCs w:val="24"/>
              </w:rPr>
            </w:pPr>
            <w:r>
              <w:rPr>
                <w:rFonts w:ascii="Times New Roman" w:hAnsi="Times New Roman"/>
                <w:b/>
                <w:sz w:val="24"/>
                <w:szCs w:val="24"/>
              </w:rPr>
              <w:t>(руб.)</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
                <w:b/>
                <w:sz w:val="24"/>
                <w:szCs w:val="24"/>
              </w:rPr>
            </w:pPr>
            <w:r>
              <w:rPr>
                <w:rFonts w:ascii="Times New Roman" w:hAnsi="Times New Roman"/>
                <w:b/>
                <w:sz w:val="24"/>
                <w:szCs w:val="24"/>
              </w:rPr>
              <w:t>Исполнитель №3</w:t>
            </w:r>
          </w:p>
          <w:p>
            <w:pPr>
              <w:pStyle w:val="NoSpacing"/>
              <w:spacing w:before="0" w:after="0"/>
              <w:contextualSpacing/>
              <w:jc w:val="center"/>
              <w:rPr>
                <w:rFonts w:ascii="Times New Roman" w:hAnsi="Times New Roman"/>
                <w:b/>
                <w:b/>
                <w:sz w:val="24"/>
                <w:szCs w:val="24"/>
              </w:rPr>
            </w:pPr>
            <w:r>
              <w:rPr>
                <w:rFonts w:ascii="Times New Roman" w:hAnsi="Times New Roman"/>
                <w:b/>
                <w:sz w:val="24"/>
                <w:szCs w:val="24"/>
              </w:rPr>
              <w:t>(руб.)</w:t>
            </w:r>
          </w:p>
        </w:tc>
      </w:tr>
      <w:tr>
        <w:trPr>
          <w:trHeight w:val="109" w:hRule="atLeast"/>
        </w:trPr>
        <w:tc>
          <w:tcPr>
            <w:tcW w:w="569"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rPr>
                <w:rFonts w:ascii="Times New Roman" w:hAnsi="Times New Roman"/>
                <w:b/>
                <w:b/>
                <w:bCs/>
                <w:sz w:val="24"/>
                <w:szCs w:val="24"/>
              </w:rPr>
            </w:pPr>
            <w:r>
              <w:rPr>
                <w:rFonts w:ascii="Times New Roman" w:hAnsi="Times New Roman"/>
                <w:b/>
                <w:bCs/>
                <w:sz w:val="24"/>
                <w:szCs w:val="24"/>
              </w:rPr>
            </w:r>
          </w:p>
        </w:tc>
        <w:tc>
          <w:tcPr>
            <w:tcW w:w="2548"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rPr>
                <w:rFonts w:ascii="Times New Roman" w:hAnsi="Times New Roman"/>
                <w:b/>
                <w:b/>
                <w:bCs/>
                <w:sz w:val="24"/>
                <w:szCs w:val="24"/>
              </w:rPr>
            </w:pPr>
            <w:r>
              <w:rPr>
                <w:rFonts w:ascii="Times New Roman" w:hAnsi="Times New Roman"/>
                <w:b/>
                <w:bCs/>
                <w:sz w:val="24"/>
                <w:szCs w:val="24"/>
              </w:rPr>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rPr>
                <w:rFonts w:ascii="Times New Roman" w:hAnsi="Times New Roman"/>
                <w:b/>
                <w:b/>
                <w:bCs/>
                <w:sz w:val="24"/>
                <w:szCs w:val="24"/>
              </w:rPr>
            </w:pPr>
            <w:r>
              <w:rPr>
                <w:rFonts w:ascii="Times New Roman" w:hAnsi="Times New Roman"/>
                <w:b/>
                <w:bCs/>
                <w:sz w:val="24"/>
                <w:szCs w:val="24"/>
              </w:rPr>
            </w:r>
          </w:p>
        </w:tc>
        <w:tc>
          <w:tcPr>
            <w:tcW w:w="1844"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rPr>
                <w:rFonts w:ascii="Times New Roman" w:hAnsi="Times New Roman"/>
                <w:b/>
                <w:b/>
                <w:bCs/>
                <w:sz w:val="24"/>
                <w:szCs w:val="24"/>
              </w:rPr>
            </w:pPr>
            <w:r>
              <w:rPr>
                <w:rFonts w:ascii="Times New Roman" w:hAnsi="Times New Roman"/>
                <w:b/>
                <w:bCs/>
                <w:sz w:val="24"/>
                <w:szCs w:val="24"/>
              </w:rPr>
            </w:r>
          </w:p>
        </w:tc>
        <w:tc>
          <w:tcPr>
            <w:tcW w:w="184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rPr>
                <w:rFonts w:ascii="Times New Roman" w:hAnsi="Times New Roman"/>
                <w:b/>
                <w:b/>
                <w:bCs/>
                <w:sz w:val="24"/>
                <w:szCs w:val="24"/>
              </w:rPr>
            </w:pPr>
            <w:r>
              <w:rPr>
                <w:rFonts w:ascii="Times New Roman" w:hAnsi="Times New Roman"/>
                <w:b/>
                <w:bCs/>
                <w:sz w:val="24"/>
                <w:szCs w:val="24"/>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rPr>
                <w:rFonts w:ascii="Times New Roman" w:hAnsi="Times New Roman"/>
                <w:b/>
                <w:b/>
                <w:bCs/>
                <w:sz w:val="24"/>
                <w:szCs w:val="24"/>
              </w:rPr>
            </w:pPr>
            <w:r>
              <w:rPr>
                <w:rFonts w:ascii="Times New Roman" w:hAnsi="Times New Roman"/>
                <w:b/>
                <w:bCs/>
                <w:sz w:val="24"/>
                <w:szCs w:val="24"/>
              </w:rPr>
            </w:r>
          </w:p>
        </w:tc>
      </w:tr>
      <w:tr>
        <w:trPr>
          <w:trHeight w:val="1808" w:hRule="atLeast"/>
        </w:trPr>
        <w:tc>
          <w:tcPr>
            <w:tcW w:w="569"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
                <w:b/>
                <w:bCs/>
                <w:sz w:val="24"/>
                <w:szCs w:val="24"/>
              </w:rPr>
            </w:pPr>
            <w:r>
              <w:rPr>
                <w:rFonts w:ascii="Times New Roman" w:hAnsi="Times New Roman"/>
                <w:b/>
                <w:bCs/>
                <w:sz w:val="24"/>
                <w:szCs w:val="24"/>
              </w:rPr>
              <w:t>1.</w:t>
            </w:r>
          </w:p>
        </w:tc>
        <w:tc>
          <w:tcPr>
            <w:tcW w:w="2548" w:type="dxa"/>
            <w:tcBorders>
              <w:top w:val="single" w:sz="4" w:space="0" w:color="000000"/>
              <w:left w:val="single" w:sz="4" w:space="0" w:color="000000"/>
              <w:bottom w:val="single" w:sz="4" w:space="0" w:color="000000"/>
              <w:right w:val="single" w:sz="4" w:space="0" w:color="000000"/>
            </w:tcBorders>
            <w:vAlign w:val="center"/>
          </w:tcPr>
          <w:p>
            <w:pPr>
              <w:pStyle w:val="TextBody"/>
              <w:spacing w:before="0" w:after="0"/>
              <w:contextualSpacing/>
              <w:jc w:val="center"/>
              <w:rPr>
                <w:szCs w:val="24"/>
              </w:rPr>
            </w:pPr>
            <w:r>
              <w:rPr>
                <w:szCs w:val="24"/>
              </w:rPr>
              <w:t xml:space="preserve">Техническое сопровождение программного обеспечения </w:t>
            </w:r>
            <w:r>
              <w:rPr>
                <w:szCs w:val="24"/>
                <w:lang w:val="en-US"/>
              </w:rPr>
              <w:t>VipClient</w:t>
            </w:r>
            <w:r>
              <w:rPr>
                <w:szCs w:val="24"/>
              </w:rPr>
              <w:t xml:space="preserve"> сроком на 1 год</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sz w:val="24"/>
                <w:szCs w:val="24"/>
              </w:rPr>
            </w:pPr>
            <w:r>
              <w:rPr>
                <w:rFonts w:ascii="Times New Roman" w:hAnsi="Times New Roman"/>
                <w:sz w:val="24"/>
                <w:szCs w:val="24"/>
              </w:rPr>
              <w:t>1</w:t>
            </w:r>
          </w:p>
        </w:tc>
        <w:tc>
          <w:tcPr>
            <w:tcW w:w="1844"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sz w:val="24"/>
                <w:szCs w:val="24"/>
              </w:rPr>
            </w:pPr>
            <w:r>
              <w:rPr>
                <w:rFonts w:ascii="Times New Roman" w:hAnsi="Times New Roman"/>
                <w:sz w:val="24"/>
                <w:szCs w:val="24"/>
              </w:rPr>
              <w:t>2 726,50</w:t>
            </w:r>
          </w:p>
        </w:tc>
        <w:tc>
          <w:tcPr>
            <w:tcW w:w="184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Cs/>
                <w:sz w:val="24"/>
                <w:szCs w:val="24"/>
              </w:rPr>
            </w:pPr>
            <w:r>
              <w:rPr>
                <w:rFonts w:ascii="Times New Roman" w:hAnsi="Times New Roman"/>
                <w:bCs/>
                <w:sz w:val="24"/>
                <w:szCs w:val="24"/>
              </w:rPr>
              <w:t>2 726,50</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Cs/>
                <w:sz w:val="24"/>
                <w:szCs w:val="24"/>
              </w:rPr>
            </w:pPr>
            <w:r>
              <w:rPr>
                <w:rFonts w:ascii="Times New Roman" w:hAnsi="Times New Roman"/>
                <w:bCs/>
                <w:sz w:val="24"/>
                <w:szCs w:val="24"/>
              </w:rPr>
              <w:t>2 726,50</w:t>
            </w:r>
          </w:p>
        </w:tc>
      </w:tr>
      <w:tr>
        <w:trPr>
          <w:trHeight w:val="138" w:hRule="atLeast"/>
        </w:trPr>
        <w:tc>
          <w:tcPr>
            <w:tcW w:w="569"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
                <w:b/>
                <w:bCs/>
                <w:sz w:val="24"/>
                <w:szCs w:val="24"/>
              </w:rPr>
            </w:pPr>
            <w:r>
              <w:rPr>
                <w:rFonts w:ascii="Times New Roman" w:hAnsi="Times New Roman"/>
                <w:b/>
                <w:bCs/>
                <w:sz w:val="24"/>
                <w:szCs w:val="24"/>
              </w:rPr>
              <w:t>2.</w:t>
            </w:r>
          </w:p>
        </w:tc>
        <w:tc>
          <w:tcPr>
            <w:tcW w:w="2548" w:type="dxa"/>
            <w:tcBorders>
              <w:top w:val="single" w:sz="4" w:space="0" w:color="000000"/>
              <w:left w:val="single" w:sz="4" w:space="0" w:color="000000"/>
              <w:bottom w:val="single" w:sz="4" w:space="0" w:color="000000"/>
              <w:right w:val="single" w:sz="4" w:space="0" w:color="000000"/>
            </w:tcBorders>
            <w:vAlign w:val="center"/>
          </w:tcPr>
          <w:p>
            <w:pPr>
              <w:pStyle w:val="TextBody"/>
              <w:spacing w:before="0" w:after="0"/>
              <w:contextualSpacing/>
              <w:jc w:val="center"/>
              <w:rPr>
                <w:szCs w:val="24"/>
              </w:rPr>
            </w:pPr>
            <w:r>
              <w:rPr>
                <w:szCs w:val="24"/>
              </w:rPr>
              <w:t xml:space="preserve">Предоставление средств защиты информации </w:t>
            </w:r>
            <w:r>
              <w:rPr>
                <w:szCs w:val="24"/>
                <w:lang w:val="en-US"/>
              </w:rPr>
              <w:t>Secret</w:t>
            </w:r>
            <w:r>
              <w:rPr>
                <w:szCs w:val="24"/>
              </w:rPr>
              <w:t xml:space="preserve"> </w:t>
            </w:r>
            <w:r>
              <w:rPr>
                <w:szCs w:val="24"/>
                <w:lang w:val="en-US"/>
              </w:rPr>
              <w:t>Net</w:t>
            </w:r>
            <w:r>
              <w:rPr>
                <w:szCs w:val="24"/>
              </w:rPr>
              <w:t xml:space="preserve"> </w:t>
            </w:r>
            <w:r>
              <w:rPr>
                <w:szCs w:val="24"/>
                <w:lang w:val="en-US"/>
              </w:rPr>
              <w:t>Studio</w:t>
            </w:r>
            <w:r>
              <w:rPr>
                <w:szCs w:val="24"/>
              </w:rPr>
              <w:t xml:space="preserve"> 8, установочный комплект</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sz w:val="24"/>
                <w:szCs w:val="24"/>
              </w:rPr>
            </w:pPr>
            <w:r>
              <w:rPr>
                <w:rFonts w:ascii="Times New Roman" w:hAnsi="Times New Roman"/>
                <w:sz w:val="24"/>
                <w:szCs w:val="24"/>
              </w:rPr>
              <w:t>1</w:t>
            </w:r>
          </w:p>
        </w:tc>
        <w:tc>
          <w:tcPr>
            <w:tcW w:w="1844"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sz w:val="24"/>
                <w:szCs w:val="24"/>
              </w:rPr>
            </w:pPr>
            <w:r>
              <w:rPr>
                <w:rFonts w:ascii="Times New Roman" w:hAnsi="Times New Roman"/>
                <w:sz w:val="24"/>
                <w:szCs w:val="24"/>
              </w:rPr>
              <w:t>275,00</w:t>
            </w:r>
          </w:p>
        </w:tc>
        <w:tc>
          <w:tcPr>
            <w:tcW w:w="184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Cs/>
                <w:sz w:val="24"/>
                <w:szCs w:val="24"/>
              </w:rPr>
            </w:pPr>
            <w:r>
              <w:rPr>
                <w:rFonts w:ascii="Times New Roman" w:hAnsi="Times New Roman"/>
                <w:bCs/>
                <w:sz w:val="24"/>
                <w:szCs w:val="24"/>
              </w:rPr>
              <w:t>275,00</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Cs/>
                <w:sz w:val="24"/>
                <w:szCs w:val="24"/>
              </w:rPr>
            </w:pPr>
            <w:r>
              <w:rPr>
                <w:rFonts w:ascii="Times New Roman" w:hAnsi="Times New Roman"/>
                <w:bCs/>
                <w:sz w:val="24"/>
                <w:szCs w:val="24"/>
              </w:rPr>
              <w:t>275,00</w:t>
            </w:r>
          </w:p>
        </w:tc>
      </w:tr>
      <w:tr>
        <w:trPr>
          <w:trHeight w:val="184" w:hRule="atLeast"/>
        </w:trPr>
        <w:tc>
          <w:tcPr>
            <w:tcW w:w="569"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
                <w:b/>
                <w:bCs/>
                <w:sz w:val="24"/>
                <w:szCs w:val="24"/>
              </w:rPr>
            </w:pPr>
            <w:r>
              <w:rPr>
                <w:rFonts w:ascii="Times New Roman" w:hAnsi="Times New Roman"/>
                <w:b/>
                <w:bCs/>
                <w:sz w:val="24"/>
                <w:szCs w:val="24"/>
              </w:rPr>
              <w:t>3.</w:t>
            </w:r>
          </w:p>
        </w:tc>
        <w:tc>
          <w:tcPr>
            <w:tcW w:w="2548" w:type="dxa"/>
            <w:tcBorders>
              <w:top w:val="single" w:sz="4" w:space="0" w:color="000000"/>
              <w:left w:val="single" w:sz="4" w:space="0" w:color="000000"/>
              <w:bottom w:val="single" w:sz="4" w:space="0" w:color="000000"/>
              <w:right w:val="single" w:sz="4" w:space="0" w:color="000000"/>
            </w:tcBorders>
            <w:vAlign w:val="center"/>
          </w:tcPr>
          <w:p>
            <w:pPr>
              <w:pStyle w:val="TextBody"/>
              <w:spacing w:before="0" w:after="0"/>
              <w:contextualSpacing/>
              <w:jc w:val="center"/>
              <w:rPr>
                <w:szCs w:val="24"/>
              </w:rPr>
            </w:pPr>
            <w:r>
              <w:rPr>
                <w:szCs w:val="24"/>
              </w:rPr>
              <w:t xml:space="preserve">Предоставление комплекса «Максимальная защита» средства защиты информации </w:t>
            </w:r>
            <w:r>
              <w:rPr>
                <w:szCs w:val="24"/>
                <w:lang w:val="en-US"/>
              </w:rPr>
              <w:t>Secret</w:t>
            </w:r>
            <w:r>
              <w:rPr>
                <w:szCs w:val="24"/>
              </w:rPr>
              <w:t xml:space="preserve"> </w:t>
            </w:r>
            <w:r>
              <w:rPr>
                <w:szCs w:val="24"/>
                <w:lang w:val="en-US"/>
              </w:rPr>
              <w:t>Net</w:t>
            </w:r>
            <w:r>
              <w:rPr>
                <w:szCs w:val="24"/>
              </w:rPr>
              <w:t xml:space="preserve"> </w:t>
            </w:r>
            <w:r>
              <w:rPr>
                <w:szCs w:val="24"/>
                <w:lang w:val="en-US"/>
              </w:rPr>
              <w:t>Studio</w:t>
            </w:r>
            <w:r>
              <w:rPr>
                <w:szCs w:val="24"/>
              </w:rPr>
              <w:t xml:space="preserve"> 8 (включая компоненты: Защиты от НСД, Контроль устройств, защита диска и шифрование контейнеров, Персональный межсетевой экран, Антивирус (технология Касперского), Обнаружение и предотвращение вторжений за 1 компьютер)</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sz w:val="24"/>
                <w:szCs w:val="24"/>
              </w:rPr>
            </w:pPr>
            <w:r>
              <w:rPr>
                <w:rFonts w:ascii="Times New Roman" w:hAnsi="Times New Roman"/>
                <w:sz w:val="24"/>
                <w:szCs w:val="24"/>
              </w:rPr>
              <w:t>1</w:t>
            </w:r>
          </w:p>
        </w:tc>
        <w:tc>
          <w:tcPr>
            <w:tcW w:w="1844"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sz w:val="24"/>
                <w:szCs w:val="24"/>
              </w:rPr>
            </w:pPr>
            <w:r>
              <w:rPr>
                <w:rFonts w:ascii="Times New Roman" w:hAnsi="Times New Roman"/>
                <w:sz w:val="24"/>
                <w:szCs w:val="24"/>
              </w:rPr>
              <w:t>6 200,00</w:t>
            </w:r>
          </w:p>
        </w:tc>
        <w:tc>
          <w:tcPr>
            <w:tcW w:w="184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Cs/>
                <w:sz w:val="24"/>
                <w:szCs w:val="24"/>
              </w:rPr>
            </w:pPr>
            <w:r>
              <w:rPr>
                <w:rFonts w:ascii="Times New Roman" w:hAnsi="Times New Roman"/>
                <w:bCs/>
                <w:sz w:val="24"/>
                <w:szCs w:val="24"/>
              </w:rPr>
              <w:t>6 200,00</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Cs/>
                <w:sz w:val="24"/>
                <w:szCs w:val="24"/>
              </w:rPr>
            </w:pPr>
            <w:r>
              <w:rPr>
                <w:rFonts w:ascii="Times New Roman" w:hAnsi="Times New Roman"/>
                <w:bCs/>
                <w:sz w:val="24"/>
                <w:szCs w:val="24"/>
              </w:rPr>
              <w:t>6 200,00</w:t>
            </w:r>
          </w:p>
        </w:tc>
      </w:tr>
      <w:tr>
        <w:trPr>
          <w:trHeight w:val="92" w:hRule="atLeast"/>
        </w:trPr>
        <w:tc>
          <w:tcPr>
            <w:tcW w:w="569"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
                <w:b/>
                <w:bCs/>
                <w:sz w:val="24"/>
                <w:szCs w:val="24"/>
              </w:rPr>
            </w:pPr>
            <w:r>
              <w:rPr>
                <w:rFonts w:ascii="Times New Roman" w:hAnsi="Times New Roman"/>
                <w:b/>
                <w:bCs/>
                <w:sz w:val="24"/>
                <w:szCs w:val="24"/>
              </w:rPr>
              <w:t>4.</w:t>
            </w:r>
          </w:p>
        </w:tc>
        <w:tc>
          <w:tcPr>
            <w:tcW w:w="2548" w:type="dxa"/>
            <w:tcBorders>
              <w:top w:val="single" w:sz="4" w:space="0" w:color="000000"/>
              <w:left w:val="single" w:sz="4" w:space="0" w:color="000000"/>
              <w:bottom w:val="single" w:sz="4" w:space="0" w:color="000000"/>
              <w:right w:val="single" w:sz="4" w:space="0" w:color="000000"/>
            </w:tcBorders>
            <w:vAlign w:val="center"/>
          </w:tcPr>
          <w:p>
            <w:pPr>
              <w:pStyle w:val="TextBody"/>
              <w:spacing w:before="0" w:after="0"/>
              <w:contextualSpacing/>
              <w:jc w:val="center"/>
              <w:rPr>
                <w:szCs w:val="24"/>
              </w:rPr>
            </w:pPr>
            <w:r>
              <w:rPr>
                <w:szCs w:val="24"/>
              </w:rPr>
              <w:t>Предоставление средства анализа защищенности «Сканер-ВС» (версия специальная), установочный комплект</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sz w:val="24"/>
                <w:szCs w:val="24"/>
              </w:rPr>
            </w:pPr>
            <w:r>
              <w:rPr>
                <w:rFonts w:ascii="Times New Roman" w:hAnsi="Times New Roman"/>
                <w:sz w:val="24"/>
                <w:szCs w:val="24"/>
              </w:rPr>
              <w:t>1</w:t>
            </w:r>
          </w:p>
        </w:tc>
        <w:tc>
          <w:tcPr>
            <w:tcW w:w="1844"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sz w:val="24"/>
                <w:szCs w:val="24"/>
              </w:rPr>
            </w:pPr>
            <w:r>
              <w:rPr>
                <w:rFonts w:ascii="Times New Roman" w:hAnsi="Times New Roman"/>
                <w:sz w:val="24"/>
                <w:szCs w:val="24"/>
              </w:rPr>
              <w:t>1 500,00</w:t>
            </w:r>
          </w:p>
        </w:tc>
        <w:tc>
          <w:tcPr>
            <w:tcW w:w="184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Cs/>
                <w:sz w:val="24"/>
                <w:szCs w:val="24"/>
              </w:rPr>
            </w:pPr>
            <w:r>
              <w:rPr>
                <w:rFonts w:ascii="Times New Roman" w:hAnsi="Times New Roman"/>
                <w:bCs/>
                <w:sz w:val="24"/>
                <w:szCs w:val="24"/>
              </w:rPr>
              <w:t>1 500,00</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Cs/>
                <w:sz w:val="24"/>
                <w:szCs w:val="24"/>
              </w:rPr>
            </w:pPr>
            <w:r>
              <w:rPr>
                <w:rFonts w:ascii="Times New Roman" w:hAnsi="Times New Roman"/>
                <w:bCs/>
                <w:sz w:val="24"/>
                <w:szCs w:val="24"/>
              </w:rPr>
              <w:t>1 500,00</w:t>
            </w:r>
          </w:p>
        </w:tc>
      </w:tr>
      <w:tr>
        <w:trPr>
          <w:trHeight w:val="1380" w:hRule="atLeast"/>
        </w:trPr>
        <w:tc>
          <w:tcPr>
            <w:tcW w:w="569"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
                <w:b/>
                <w:bCs/>
                <w:sz w:val="24"/>
                <w:szCs w:val="24"/>
              </w:rPr>
            </w:pPr>
            <w:r>
              <w:rPr>
                <w:rFonts w:ascii="Times New Roman" w:hAnsi="Times New Roman"/>
                <w:b/>
                <w:bCs/>
                <w:sz w:val="24"/>
                <w:szCs w:val="24"/>
              </w:rPr>
              <w:t>5.</w:t>
            </w:r>
          </w:p>
        </w:tc>
        <w:tc>
          <w:tcPr>
            <w:tcW w:w="2548" w:type="dxa"/>
            <w:tcBorders>
              <w:top w:val="single" w:sz="4" w:space="0" w:color="000000"/>
              <w:left w:val="single" w:sz="4" w:space="0" w:color="000000"/>
              <w:bottom w:val="single" w:sz="4" w:space="0" w:color="000000"/>
              <w:right w:val="single" w:sz="4" w:space="0" w:color="000000"/>
            </w:tcBorders>
            <w:vAlign w:val="center"/>
          </w:tcPr>
          <w:p>
            <w:pPr>
              <w:pStyle w:val="TextBody"/>
              <w:spacing w:before="0" w:after="0"/>
              <w:contextualSpacing/>
              <w:jc w:val="center"/>
              <w:rPr>
                <w:szCs w:val="24"/>
              </w:rPr>
            </w:pPr>
            <w:r>
              <w:rPr>
                <w:szCs w:val="24"/>
              </w:rPr>
              <w:t xml:space="preserve">Предоставление прав на использование «Сканер-ВС» лицензия на 4 </w:t>
            </w:r>
            <w:r>
              <w:rPr>
                <w:szCs w:val="24"/>
                <w:lang w:val="en-US"/>
              </w:rPr>
              <w:t>IP</w:t>
            </w:r>
            <w:r>
              <w:rPr>
                <w:szCs w:val="24"/>
              </w:rPr>
              <w:t xml:space="preserve"> адреса на 1 год</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sz w:val="24"/>
                <w:szCs w:val="24"/>
              </w:rPr>
            </w:pPr>
            <w:r>
              <w:rPr>
                <w:rFonts w:ascii="Times New Roman" w:hAnsi="Times New Roman"/>
                <w:sz w:val="24"/>
                <w:szCs w:val="24"/>
              </w:rPr>
              <w:t>1</w:t>
            </w:r>
          </w:p>
        </w:tc>
        <w:tc>
          <w:tcPr>
            <w:tcW w:w="1844"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sz w:val="24"/>
                <w:szCs w:val="24"/>
              </w:rPr>
            </w:pPr>
            <w:r>
              <w:rPr>
                <w:rFonts w:ascii="Times New Roman" w:hAnsi="Times New Roman"/>
                <w:bCs/>
                <w:sz w:val="24"/>
                <w:szCs w:val="24"/>
              </w:rPr>
              <w:t>5 000,00</w:t>
            </w:r>
          </w:p>
        </w:tc>
        <w:tc>
          <w:tcPr>
            <w:tcW w:w="184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Cs/>
                <w:sz w:val="24"/>
                <w:szCs w:val="24"/>
              </w:rPr>
            </w:pPr>
            <w:r>
              <w:rPr>
                <w:rFonts w:ascii="Times New Roman" w:hAnsi="Times New Roman"/>
                <w:bCs/>
                <w:sz w:val="24"/>
                <w:szCs w:val="24"/>
              </w:rPr>
              <w:t>5 000,00</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Cs/>
                <w:sz w:val="24"/>
                <w:szCs w:val="24"/>
              </w:rPr>
            </w:pPr>
            <w:r>
              <w:rPr>
                <w:rFonts w:ascii="Times New Roman" w:hAnsi="Times New Roman"/>
                <w:bCs/>
                <w:sz w:val="24"/>
                <w:szCs w:val="24"/>
              </w:rPr>
              <w:t>5 000,00</w:t>
            </w:r>
          </w:p>
        </w:tc>
      </w:tr>
      <w:tr>
        <w:trPr>
          <w:trHeight w:val="153" w:hRule="atLeast"/>
        </w:trPr>
        <w:tc>
          <w:tcPr>
            <w:tcW w:w="569"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
                <w:b/>
                <w:bCs/>
                <w:sz w:val="24"/>
                <w:szCs w:val="24"/>
              </w:rPr>
            </w:pPr>
            <w:r>
              <w:rPr>
                <w:rFonts w:ascii="Times New Roman" w:hAnsi="Times New Roman"/>
                <w:b/>
                <w:bCs/>
                <w:sz w:val="24"/>
                <w:szCs w:val="24"/>
              </w:rPr>
              <w:t>6.</w:t>
            </w:r>
          </w:p>
        </w:tc>
        <w:tc>
          <w:tcPr>
            <w:tcW w:w="2548" w:type="dxa"/>
            <w:tcBorders>
              <w:top w:val="single" w:sz="4" w:space="0" w:color="000000"/>
              <w:left w:val="single" w:sz="4" w:space="0" w:color="000000"/>
              <w:bottom w:val="single" w:sz="4" w:space="0" w:color="000000"/>
              <w:right w:val="single" w:sz="4" w:space="0" w:color="000000"/>
            </w:tcBorders>
            <w:vAlign w:val="center"/>
          </w:tcPr>
          <w:p>
            <w:pPr>
              <w:pStyle w:val="TextBody"/>
              <w:spacing w:before="0" w:after="0"/>
              <w:contextualSpacing/>
              <w:jc w:val="center"/>
              <w:rPr>
                <w:szCs w:val="24"/>
              </w:rPr>
            </w:pPr>
            <w:r>
              <w:rPr>
                <w:szCs w:val="24"/>
              </w:rPr>
              <w:t>Актуализация организационно-распорядительной документации</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sz w:val="24"/>
                <w:szCs w:val="24"/>
              </w:rPr>
            </w:pPr>
            <w:r>
              <w:rPr>
                <w:rFonts w:ascii="Times New Roman" w:hAnsi="Times New Roman"/>
                <w:sz w:val="24"/>
                <w:szCs w:val="24"/>
              </w:rPr>
              <w:t>1</w:t>
            </w:r>
          </w:p>
        </w:tc>
        <w:tc>
          <w:tcPr>
            <w:tcW w:w="1844"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sz w:val="24"/>
                <w:szCs w:val="24"/>
              </w:rPr>
            </w:pPr>
            <w:r>
              <w:rPr>
                <w:rFonts w:ascii="Times New Roman" w:hAnsi="Times New Roman"/>
                <w:sz w:val="24"/>
                <w:szCs w:val="24"/>
              </w:rPr>
              <w:t>15 000,00</w:t>
            </w:r>
          </w:p>
        </w:tc>
        <w:tc>
          <w:tcPr>
            <w:tcW w:w="184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Cs/>
                <w:sz w:val="24"/>
                <w:szCs w:val="24"/>
              </w:rPr>
            </w:pPr>
            <w:r>
              <w:rPr>
                <w:rFonts w:ascii="Times New Roman" w:hAnsi="Times New Roman"/>
                <w:bCs/>
                <w:sz w:val="24"/>
                <w:szCs w:val="24"/>
              </w:rPr>
              <w:t>15 000,00</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Cs/>
                <w:sz w:val="24"/>
                <w:szCs w:val="24"/>
              </w:rPr>
            </w:pPr>
            <w:r>
              <w:rPr>
                <w:rFonts w:ascii="Times New Roman" w:hAnsi="Times New Roman"/>
                <w:bCs/>
                <w:sz w:val="24"/>
                <w:szCs w:val="24"/>
              </w:rPr>
              <w:t>15 000,00</w:t>
            </w:r>
          </w:p>
        </w:tc>
      </w:tr>
      <w:tr>
        <w:trPr>
          <w:trHeight w:val="107" w:hRule="atLeast"/>
        </w:trPr>
        <w:tc>
          <w:tcPr>
            <w:tcW w:w="569"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
                <w:b/>
                <w:bCs/>
                <w:sz w:val="24"/>
                <w:szCs w:val="24"/>
              </w:rPr>
            </w:pPr>
            <w:r>
              <w:rPr>
                <w:rFonts w:ascii="Times New Roman" w:hAnsi="Times New Roman"/>
                <w:b/>
                <w:bCs/>
                <w:sz w:val="24"/>
                <w:szCs w:val="24"/>
              </w:rPr>
              <w:t>7.</w:t>
            </w:r>
          </w:p>
        </w:tc>
        <w:tc>
          <w:tcPr>
            <w:tcW w:w="2548" w:type="dxa"/>
            <w:tcBorders>
              <w:top w:val="single" w:sz="4" w:space="0" w:color="000000"/>
              <w:left w:val="single" w:sz="4" w:space="0" w:color="000000"/>
              <w:bottom w:val="single" w:sz="4" w:space="0" w:color="000000"/>
              <w:right w:val="single" w:sz="4" w:space="0" w:color="000000"/>
            </w:tcBorders>
            <w:vAlign w:val="center"/>
          </w:tcPr>
          <w:p>
            <w:pPr>
              <w:pStyle w:val="TextBody"/>
              <w:spacing w:before="0" w:after="0"/>
              <w:contextualSpacing/>
              <w:jc w:val="center"/>
              <w:rPr>
                <w:szCs w:val="24"/>
              </w:rPr>
            </w:pPr>
            <w:r>
              <w:rPr>
                <w:szCs w:val="24"/>
              </w:rPr>
              <w:t>Проведение аттестации объекта информатизации</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sz w:val="24"/>
                <w:szCs w:val="24"/>
              </w:rPr>
            </w:pPr>
            <w:r>
              <w:rPr>
                <w:rFonts w:ascii="Times New Roman" w:hAnsi="Times New Roman"/>
                <w:sz w:val="24"/>
                <w:szCs w:val="24"/>
              </w:rPr>
              <w:t>1</w:t>
            </w:r>
          </w:p>
        </w:tc>
        <w:tc>
          <w:tcPr>
            <w:tcW w:w="1844"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sz w:val="24"/>
                <w:szCs w:val="24"/>
              </w:rPr>
            </w:pPr>
            <w:r>
              <w:rPr>
                <w:rFonts w:ascii="Times New Roman" w:hAnsi="Times New Roman"/>
                <w:sz w:val="24"/>
                <w:szCs w:val="24"/>
              </w:rPr>
              <w:t>10 000,00</w:t>
            </w:r>
          </w:p>
        </w:tc>
        <w:tc>
          <w:tcPr>
            <w:tcW w:w="184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Cs/>
                <w:sz w:val="24"/>
                <w:szCs w:val="24"/>
              </w:rPr>
            </w:pPr>
            <w:r>
              <w:rPr>
                <w:rFonts w:ascii="Times New Roman" w:hAnsi="Times New Roman"/>
                <w:bCs/>
                <w:sz w:val="24"/>
                <w:szCs w:val="24"/>
              </w:rPr>
              <w:t>10 000,00</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Cs/>
                <w:sz w:val="24"/>
                <w:szCs w:val="24"/>
              </w:rPr>
            </w:pPr>
            <w:r>
              <w:rPr>
                <w:rFonts w:ascii="Times New Roman" w:hAnsi="Times New Roman"/>
                <w:bCs/>
                <w:sz w:val="24"/>
                <w:szCs w:val="24"/>
              </w:rPr>
              <w:t>10 000,00</w:t>
            </w:r>
          </w:p>
        </w:tc>
      </w:tr>
      <w:tr>
        <w:trPr>
          <w:trHeight w:val="184" w:hRule="atLeast"/>
        </w:trPr>
        <w:tc>
          <w:tcPr>
            <w:tcW w:w="569"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
                <w:b/>
                <w:bCs/>
                <w:sz w:val="24"/>
                <w:szCs w:val="24"/>
              </w:rPr>
            </w:pPr>
            <w:r>
              <w:rPr>
                <w:rFonts w:ascii="Times New Roman" w:hAnsi="Times New Roman"/>
                <w:b/>
                <w:bCs/>
                <w:sz w:val="24"/>
                <w:szCs w:val="24"/>
              </w:rPr>
              <w:t>8.</w:t>
            </w:r>
          </w:p>
        </w:tc>
        <w:tc>
          <w:tcPr>
            <w:tcW w:w="2548" w:type="dxa"/>
            <w:tcBorders>
              <w:top w:val="single" w:sz="4" w:space="0" w:color="000000"/>
              <w:left w:val="single" w:sz="4" w:space="0" w:color="000000"/>
              <w:bottom w:val="single" w:sz="4" w:space="0" w:color="000000"/>
              <w:right w:val="single" w:sz="4" w:space="0" w:color="000000"/>
            </w:tcBorders>
            <w:vAlign w:val="center"/>
          </w:tcPr>
          <w:p>
            <w:pPr>
              <w:pStyle w:val="TextBody"/>
              <w:spacing w:before="0" w:after="0"/>
              <w:contextualSpacing/>
              <w:jc w:val="center"/>
              <w:rPr>
                <w:szCs w:val="24"/>
              </w:rPr>
            </w:pPr>
            <w:r>
              <w:rPr>
                <w:szCs w:val="24"/>
              </w:rPr>
              <w:t>Установка и настройка средств защиты информации</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sz w:val="24"/>
                <w:szCs w:val="24"/>
              </w:rPr>
            </w:pPr>
            <w:r>
              <w:rPr>
                <w:rFonts w:ascii="Times New Roman" w:hAnsi="Times New Roman"/>
                <w:sz w:val="24"/>
                <w:szCs w:val="24"/>
              </w:rPr>
              <w:t>1</w:t>
            </w:r>
          </w:p>
        </w:tc>
        <w:tc>
          <w:tcPr>
            <w:tcW w:w="1844"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sz w:val="24"/>
                <w:szCs w:val="24"/>
              </w:rPr>
            </w:pPr>
            <w:r>
              <w:rPr>
                <w:rFonts w:ascii="Times New Roman" w:hAnsi="Times New Roman"/>
                <w:sz w:val="24"/>
                <w:szCs w:val="24"/>
              </w:rPr>
              <w:t>10 991,05</w:t>
            </w:r>
          </w:p>
        </w:tc>
        <w:tc>
          <w:tcPr>
            <w:tcW w:w="1845"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Cs/>
                <w:sz w:val="24"/>
                <w:szCs w:val="24"/>
              </w:rPr>
            </w:pPr>
            <w:r>
              <w:rPr>
                <w:rFonts w:ascii="Times New Roman" w:hAnsi="Times New Roman"/>
                <w:bCs/>
                <w:sz w:val="24"/>
                <w:szCs w:val="24"/>
              </w:rPr>
              <w:t>10 991,05</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Spacing"/>
              <w:spacing w:before="0" w:after="0"/>
              <w:contextualSpacing/>
              <w:jc w:val="center"/>
              <w:rPr>
                <w:rFonts w:ascii="Times New Roman" w:hAnsi="Times New Roman"/>
                <w:bCs/>
                <w:sz w:val="24"/>
                <w:szCs w:val="24"/>
              </w:rPr>
            </w:pPr>
            <w:r>
              <w:rPr>
                <w:rFonts w:ascii="Times New Roman" w:hAnsi="Times New Roman"/>
                <w:bCs/>
                <w:sz w:val="24"/>
                <w:szCs w:val="24"/>
              </w:rPr>
              <w:t>20 991,05</w:t>
            </w:r>
          </w:p>
        </w:tc>
      </w:tr>
    </w:tbl>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contextualSpacing/>
        <w:jc w:val="both"/>
        <w:rPr>
          <w:rFonts w:ascii="Times New Roman" w:hAnsi="Times New Roman" w:cs="Times New Roman"/>
          <w:b/>
          <w:b/>
          <w:sz w:val="24"/>
          <w:szCs w:val="24"/>
        </w:rPr>
      </w:pPr>
      <w:r>
        <w:rPr>
          <w:rFonts w:cs="Times New Roman" w:ascii="Times New Roman" w:hAnsi="Times New Roman"/>
          <w:sz w:val="24"/>
          <w:szCs w:val="24"/>
        </w:rPr>
        <w:t xml:space="preserve">Начальная (максимальная) цена договора установлена Заказчиком исходя из наименьшего предложения и составляет </w:t>
      </w:r>
      <w:r>
        <w:rPr>
          <w:rFonts w:cs="Times New Roman" w:ascii="Times New Roman" w:hAnsi="Times New Roman"/>
          <w:b/>
          <w:sz w:val="24"/>
          <w:szCs w:val="24"/>
        </w:rPr>
        <w:t>51 692,55 российских рублей.</w:t>
      </w:r>
    </w:p>
    <w:p>
      <w:pPr>
        <w:pStyle w:val="Normal"/>
        <w:spacing w:lineRule="auto" w:line="240" w:before="0" w:after="0"/>
        <w:ind w:firstLine="709"/>
        <w:contextualSpacing/>
        <w:jc w:val="both"/>
        <w:rPr>
          <w:rFonts w:ascii="Times New Roman" w:hAnsi="Times New Roman" w:cs="Times New Roman"/>
          <w:sz w:val="24"/>
          <w:szCs w:val="24"/>
        </w:rPr>
      </w:pPr>
      <w:r>
        <w:rPr/>
      </w:r>
    </w:p>
    <w:sectPr>
      <w:headerReference w:type="default" r:id="rId5"/>
      <w:footerReference w:type="default" r:id="rId6"/>
      <w:type w:val="nextPage"/>
      <w:pgSz w:w="11906" w:h="16838"/>
      <w:pgMar w:left="1134" w:right="1134" w:header="284" w:top="1134" w:footer="125"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Arial Unicode MS">
    <w:charset w:val="01"/>
    <w:family w:val="roman"/>
    <w:pitch w:val="variable"/>
  </w:font>
  <w:font w:name="Courier New">
    <w:charset w:val="01"/>
    <w:family w:val="roman"/>
    <w:pitch w:val="variable"/>
  </w:font>
  <w:font w:name="Tahoma">
    <w:charset w:val="01"/>
    <w:family w:val="roman"/>
    <w:pitch w:val="variable"/>
  </w:font>
  <w:font w:name="Franklin Gothic Medium">
    <w:charset w:val="01"/>
    <w:family w:val="roman"/>
    <w:pitch w:val="variable"/>
  </w:font>
  <w:font w:name="Symbol">
    <w:charset w:val="01"/>
    <w:family w:val="roman"/>
    <w:pitch w:val="variable"/>
  </w:font>
  <w:font w:name="Wingdings">
    <w:charset w:val="01"/>
    <w:family w:val="roman"/>
    <w:pitch w:val="variable"/>
  </w:font>
  <w:font w:name="Liberation Sans">
    <w:altName w:val="Arial"/>
    <w:charset w:val="01"/>
    <w:family w:val="swiss"/>
    <w:pitch w:val="variable"/>
  </w:font>
  <w:font w:name="Verdana">
    <w:charset w:val="01"/>
    <w:family w:val="roman"/>
    <w:pitch w:val="variable"/>
  </w:font>
  <w:font w:name="GaramondC">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34</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i/>
        <w:i/>
        <w:szCs w:val="22"/>
      </w:rPr>
    </w:pPr>
    <w:r>
      <w:rPr>
        <w:i/>
        <w:szCs w:val="22"/>
      </w:rPr>
      <w:t>Документация об аукционе №53-223/ЭА/2020</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i/>
        <w:i/>
        <w:szCs w:val="22"/>
      </w:rPr>
    </w:pPr>
    <w:r>
      <w:rPr>
        <w:i/>
        <w:szCs w:val="22"/>
      </w:rPr>
      <w:t>Документация об аукционе № 53-223/ЭА/2020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0" w:hanging="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429" w:hanging="360"/>
      </w:pPr>
      <w:rPr>
        <w:rFonts w:ascii="Symbol" w:hAnsi="Symbol" w:cs="Symbol" w:hint="default"/>
        <w:sz w:val="20"/>
        <w:szCs w:val="20"/>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7">
    <w:lvl w:ilvl="0">
      <w:start w:val="10"/>
      <w:numFmt w:val="decimal"/>
      <w:lvlText w:val="%1"/>
      <w:lvlJc w:val="left"/>
      <w:pPr>
        <w:ind w:left="720" w:hanging="360"/>
      </w:pPr>
      <w:rPr>
        <w:sz w:val="24"/>
        <w:szCs w:val="24"/>
      </w:rPr>
    </w:lvl>
    <w:lvl w:ilvl="1">
      <w:start w:val="5"/>
      <w:numFmt w:val="decimal"/>
      <w:lvlText w:val="%1.%2."/>
      <w:lvlJc w:val="left"/>
      <w:pPr>
        <w:ind w:left="1239" w:hanging="705"/>
      </w:pPr>
    </w:lvl>
    <w:lvl w:ilvl="2">
      <w:start w:val="5"/>
      <w:numFmt w:val="decimal"/>
      <w:lvlText w:val="%1.%2.%3."/>
      <w:lvlJc w:val="left"/>
      <w:pPr>
        <w:ind w:left="1428" w:hanging="720"/>
      </w:pPr>
    </w:lvl>
    <w:lvl w:ilvl="3">
      <w:start w:val="1"/>
      <w:numFmt w:val="decimal"/>
      <w:lvlText w:val="%1.%2.%3.%4."/>
      <w:lvlJc w:val="left"/>
      <w:pPr>
        <w:ind w:left="1602" w:hanging="720"/>
      </w:pPr>
    </w:lvl>
    <w:lvl w:ilvl="4">
      <w:start w:val="1"/>
      <w:numFmt w:val="decimal"/>
      <w:lvlText w:val="%1.%2.%3.%4.%5."/>
      <w:lvlJc w:val="left"/>
      <w:pPr>
        <w:ind w:left="2136" w:hanging="1080"/>
      </w:pPr>
    </w:lvl>
    <w:lvl w:ilvl="5">
      <w:start w:val="1"/>
      <w:numFmt w:val="decimal"/>
      <w:lvlText w:val="%1.%2.%3.%4.%5.%6."/>
      <w:lvlJc w:val="left"/>
      <w:pPr>
        <w:ind w:left="2310" w:hanging="1080"/>
      </w:pPr>
    </w:lvl>
    <w:lvl w:ilvl="6">
      <w:start w:val="1"/>
      <w:numFmt w:val="decimal"/>
      <w:lvlText w:val="%1.%2.%3.%4.%5.%6.%7."/>
      <w:lvlJc w:val="left"/>
      <w:pPr>
        <w:ind w:left="2844" w:hanging="1440"/>
      </w:pPr>
    </w:lvl>
    <w:lvl w:ilvl="7">
      <w:start w:val="1"/>
      <w:numFmt w:val="decimal"/>
      <w:lvlText w:val="%1.%2.%3.%4.%5.%6.%7.%8."/>
      <w:lvlJc w:val="left"/>
      <w:pPr>
        <w:ind w:left="3018" w:hanging="1440"/>
      </w:pPr>
    </w:lvl>
    <w:lvl w:ilvl="8">
      <w:start w:val="1"/>
      <w:numFmt w:val="decimal"/>
      <w:lvlText w:val="%1.%2.%3.%4.%5.%6.%7.%8.%9."/>
      <w:lvlJc w:val="left"/>
      <w:pPr>
        <w:ind w:left="3552" w:hanging="1800"/>
      </w:pPr>
    </w:lvl>
  </w:abstractNum>
  <w:abstractNum w:abstractNumId="8">
    <w:lvl w:ilvl="0">
      <w:start w:val="1"/>
      <w:numFmt w:val="bullet"/>
      <w:lvlText w:val="−"/>
      <w:lvlJc w:val="left"/>
      <w:pPr>
        <w:ind w:left="720" w:hanging="360"/>
      </w:pPr>
      <w:rPr>
        <w:rFonts w:ascii="Times New Roman" w:hAnsi="Times New Roman" w:cs="Times New Roman" w:hint="default"/>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decimal"/>
      <w:lvlText w:val="%1."/>
      <w:lvlJc w:val="left"/>
      <w:pPr>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szCs w:val="20"/>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szCs w:val="20"/>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szCs w:val="20"/>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szCs w:val="20"/>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sz w:val="20"/>
        <w:szCs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sz w:val="20"/>
        <w:szCs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szCs w:val="20"/>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sz w:val="20"/>
        <w:szCs w:val="20"/>
        <w:rFonts w:cs="Symbol"/>
      </w:rPr>
    </w:lvl>
    <w:lvl w:ilvl="1">
      <w:start w:val="1"/>
      <w:numFmt w:val="bullet"/>
      <w:lvlText w:val="•"/>
      <w:lvlJc w:val="left"/>
      <w:pPr>
        <w:ind w:left="1785" w:hanging="705"/>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Pr>
    </w:lvl>
  </w:abstractNum>
  <w:abstractNum w:abstractNumId="2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2">
    <w:lvl w:ilvl="0">
      <w:start w:val="1"/>
      <w:numFmt w:val="bullet"/>
      <w:lvlText w:val=""/>
      <w:lvlJc w:val="left"/>
      <w:pPr>
        <w:ind w:left="1080" w:hanging="360"/>
      </w:pPr>
      <w:rPr>
        <w:rFonts w:ascii="Symbol" w:hAnsi="Symbol" w:cs="Symbol" w:hint="default"/>
        <w:sz w:val="20"/>
        <w:szCs w:val="20"/>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3">
    <w:lvl w:ilvl="0">
      <w:start w:val="1"/>
      <w:numFmt w:val="bullet"/>
      <w:lvlText w:val=""/>
      <w:lvlJc w:val="left"/>
      <w:pPr>
        <w:ind w:left="1440" w:hanging="360"/>
      </w:pPr>
      <w:rPr>
        <w:rFonts w:ascii="Symbol" w:hAnsi="Symbol" w:cs="Symbol" w:hint="default"/>
      </w:rPr>
    </w:lvl>
    <w:lvl w:ilvl="1">
      <w:start w:val="1"/>
      <w:numFmt w:val="bullet"/>
      <w:lvlText w:val=""/>
      <w:lvlJc w:val="left"/>
      <w:pPr>
        <w:ind w:left="2160" w:hanging="360"/>
      </w:pPr>
      <w:rPr>
        <w:rFonts w:ascii="Symbol" w:hAnsi="Symbol" w:cs="Symbol" w:hint="default"/>
        <w:sz w:val="20"/>
        <w:szCs w:val="20"/>
        <w:rFonts w:cs="Symbol"/>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4">
    <w:lvl w:ilvl="0">
      <w:start w:val="1"/>
      <w:numFmt w:val="bullet"/>
      <w:lvlText w:val=""/>
      <w:lvlJc w:val="left"/>
      <w:pPr>
        <w:ind w:left="720" w:hanging="360"/>
      </w:pPr>
      <w:rPr>
        <w:rFonts w:ascii="Symbol" w:hAnsi="Symbol" w:cs="Symbol" w:hint="default"/>
        <w:sz w:val="20"/>
        <w:szCs w:val="20"/>
        <w:rFonts w:cs="Symbol"/>
      </w:rPr>
    </w:lvl>
    <w:lvl w:ilvl="1">
      <w:start w:val="1"/>
      <w:numFmt w:val="bullet"/>
      <w:lvlText w:val="o"/>
      <w:lvlJc w:val="left"/>
      <w:pPr>
        <w:ind w:left="1352"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Symbol" w:hAnsi="Symbol" w:cs="Symbol" w:hint="default"/>
      </w:rPr>
    </w:lvl>
    <w:lvl w:ilvl="1">
      <w:start w:val="1"/>
      <w:numFmt w:val="bullet"/>
      <w:lvlText w:val=""/>
      <w:lvlJc w:val="left"/>
      <w:pPr>
        <w:ind w:left="1352" w:hanging="360"/>
      </w:pPr>
      <w:rPr>
        <w:rFonts w:ascii="Symbol" w:hAnsi="Symbol" w:cs="Symbol" w:hint="default"/>
        <w:sz w:val="20"/>
        <w:szCs w:val="20"/>
        <w:rFonts w:cs="Symbo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720" w:hanging="360"/>
      </w:pPr>
      <w:rPr>
        <w:rFonts w:ascii="Symbol" w:hAnsi="Symbol" w:cs="Symbol" w:hint="default"/>
      </w:rPr>
    </w:lvl>
    <w:lvl w:ilvl="1">
      <w:start w:val="1"/>
      <w:numFmt w:val="bullet"/>
      <w:lvlText w:val="o"/>
      <w:lvlJc w:val="left"/>
      <w:pPr>
        <w:ind w:left="1352" w:hanging="360"/>
      </w:pPr>
      <w:rPr>
        <w:rFonts w:ascii="Courier New" w:hAnsi="Courier New" w:cs="Courier New" w:hint="default"/>
        <w:rFonts w:cs="Courier New"/>
      </w:rPr>
    </w:lvl>
    <w:lvl w:ilvl="2">
      <w:start w:val="1"/>
      <w:numFmt w:val="bullet"/>
      <w:lvlText w:val=""/>
      <w:lvlJc w:val="left"/>
      <w:pPr>
        <w:ind w:left="2160" w:hanging="360"/>
      </w:pPr>
      <w:rPr>
        <w:rFonts w:ascii="Symbol" w:hAnsi="Symbol" w:cs="Symbol" w:hint="default"/>
        <w:sz w:val="20"/>
        <w:szCs w:val="20"/>
        <w:rFonts w:cs="Symbol"/>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bullet"/>
      <w:lvlText w:val=""/>
      <w:lvlJc w:val="left"/>
      <w:pPr>
        <w:ind w:left="720" w:hanging="360"/>
      </w:pPr>
      <w:rPr>
        <w:rFonts w:ascii="Symbol" w:hAnsi="Symbol" w:cs="Symbol" w:hint="default"/>
        <w:sz w:val="20"/>
        <w:szCs w:val="20"/>
        <w:rFonts w:cs="Symbol"/>
      </w:rPr>
    </w:lvl>
    <w:lvl w:ilvl="1">
      <w:start w:val="1"/>
      <w:numFmt w:val="bullet"/>
      <w:lvlText w:val="o"/>
      <w:lvlJc w:val="left"/>
      <w:pPr>
        <w:ind w:left="1352"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
      <w:lvlJc w:val="left"/>
      <w:pPr>
        <w:ind w:left="720" w:hanging="360"/>
      </w:pPr>
      <w:rPr>
        <w:rFonts w:ascii="Symbol" w:hAnsi="Symbol" w:cs="Symbol" w:hint="default"/>
      </w:rPr>
    </w:lvl>
    <w:lvl w:ilvl="1">
      <w:start w:val="1"/>
      <w:numFmt w:val="bullet"/>
      <w:lvlText w:val="o"/>
      <w:lvlJc w:val="left"/>
      <w:pPr>
        <w:ind w:left="1352" w:hanging="360"/>
      </w:pPr>
      <w:rPr>
        <w:rFonts w:ascii="Courier New" w:hAnsi="Courier New" w:cs="Courier New" w:hint="default"/>
        <w:rFonts w:cs="Courier New"/>
      </w:rPr>
    </w:lvl>
    <w:lvl w:ilvl="2">
      <w:start w:val="1"/>
      <w:numFmt w:val="bullet"/>
      <w:lvlText w:val=""/>
      <w:lvlJc w:val="left"/>
      <w:pPr>
        <w:ind w:left="2160" w:hanging="360"/>
      </w:pPr>
      <w:rPr>
        <w:rFonts w:ascii="Symbol" w:hAnsi="Symbol" w:cs="Symbol" w:hint="default"/>
        <w:sz w:val="20"/>
        <w:szCs w:val="20"/>
        <w:rFonts w:cs="Symbol"/>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7429c"/>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paragraph" w:styleId="Heading1">
    <w:name w:val="Heading 1"/>
    <w:basedOn w:val="Normal"/>
    <w:next w:val="Normal"/>
    <w:link w:val="10"/>
    <w:uiPriority w:val="1"/>
    <w:qFormat/>
    <w:rsid w:val="00c2435f"/>
    <w:pPr>
      <w:keepNext w:val="true"/>
      <w:widowControl w:val="false"/>
      <w:spacing w:lineRule="auto" w:line="240" w:before="240" w:after="60"/>
      <w:outlineLvl w:val="0"/>
    </w:pPr>
    <w:rPr>
      <w:rFonts w:ascii="Arial" w:hAnsi="Arial" w:eastAsia="Times New Roman" w:cs="Times New Roman"/>
      <w:b/>
      <w:bCs/>
      <w:kern w:val="2"/>
      <w:sz w:val="32"/>
      <w:szCs w:val="32"/>
    </w:rPr>
  </w:style>
  <w:style w:type="paragraph" w:styleId="Heading2">
    <w:name w:val="Heading 2"/>
    <w:basedOn w:val="Normal"/>
    <w:next w:val="Normal"/>
    <w:link w:val="20"/>
    <w:uiPriority w:val="99"/>
    <w:qFormat/>
    <w:rsid w:val="00c2435f"/>
    <w:pPr>
      <w:keepNext w:val="true"/>
      <w:spacing w:lineRule="auto" w:line="240" w:before="240" w:after="60"/>
      <w:outlineLvl w:val="1"/>
    </w:pPr>
    <w:rPr>
      <w:rFonts w:ascii="Arial" w:hAnsi="Arial" w:eastAsia="Times New Roman" w:cs="Times New Roman"/>
      <w:b/>
      <w:bCs/>
      <w:i/>
      <w:iCs/>
      <w:sz w:val="28"/>
      <w:szCs w:val="28"/>
    </w:rPr>
  </w:style>
  <w:style w:type="paragraph" w:styleId="Heading3">
    <w:name w:val="Heading 3"/>
    <w:basedOn w:val="Normal"/>
    <w:next w:val="Normal"/>
    <w:link w:val="30"/>
    <w:uiPriority w:val="99"/>
    <w:qFormat/>
    <w:rsid w:val="00c2435f"/>
    <w:pPr>
      <w:keepNext w:val="true"/>
      <w:spacing w:lineRule="auto" w:line="240" w:before="0" w:after="0"/>
      <w:jc w:val="both"/>
      <w:outlineLvl w:val="2"/>
    </w:pPr>
    <w:rPr>
      <w:rFonts w:ascii="Times New Roman" w:hAnsi="Times New Roman" w:eastAsia="Times New Roman" w:cs="Times New Roman"/>
      <w:i/>
      <w:sz w:val="24"/>
      <w:szCs w:val="24"/>
    </w:rPr>
  </w:style>
  <w:style w:type="paragraph" w:styleId="Heading4">
    <w:name w:val="Heading 4"/>
    <w:basedOn w:val="Normal"/>
    <w:next w:val="Normal"/>
    <w:link w:val="40"/>
    <w:uiPriority w:val="99"/>
    <w:qFormat/>
    <w:rsid w:val="00c2435f"/>
    <w:pPr>
      <w:keepNext w:val="true"/>
      <w:spacing w:lineRule="auto" w:line="240" w:before="240" w:after="60"/>
      <w:outlineLvl w:val="3"/>
    </w:pPr>
    <w:rPr>
      <w:rFonts w:ascii="Times New Roman" w:hAnsi="Times New Roman" w:eastAsia="Times New Roman" w:cs="Times New Roman"/>
      <w:b/>
      <w:bCs/>
      <w:sz w:val="28"/>
      <w:szCs w:val="28"/>
    </w:rPr>
  </w:style>
  <w:style w:type="paragraph" w:styleId="Heading5">
    <w:name w:val="Heading 5"/>
    <w:basedOn w:val="Normal"/>
    <w:next w:val="Normal"/>
    <w:link w:val="50"/>
    <w:uiPriority w:val="99"/>
    <w:qFormat/>
    <w:rsid w:val="00c2435f"/>
    <w:pPr>
      <w:keepNext w:val="true"/>
      <w:spacing w:lineRule="auto" w:line="240" w:before="0" w:after="0"/>
      <w:outlineLvl w:val="4"/>
    </w:pPr>
    <w:rPr>
      <w:rFonts w:ascii="Times New Roman" w:hAnsi="Times New Roman" w:eastAsia="Times New Roman" w:cs="Times New Roman"/>
      <w:i/>
      <w:sz w:val="24"/>
      <w:szCs w:val="24"/>
    </w:rPr>
  </w:style>
  <w:style w:type="paragraph" w:styleId="Heading6">
    <w:name w:val="Heading 6"/>
    <w:basedOn w:val="Normal"/>
    <w:next w:val="Normal"/>
    <w:link w:val="60"/>
    <w:uiPriority w:val="99"/>
    <w:qFormat/>
    <w:rsid w:val="00c2435f"/>
    <w:pPr>
      <w:keepNext w:val="true"/>
      <w:spacing w:lineRule="auto" w:line="240" w:before="0" w:after="0"/>
      <w:outlineLvl w:val="5"/>
    </w:pPr>
    <w:rPr>
      <w:rFonts w:ascii="Times New Roman" w:hAnsi="Times New Roman" w:eastAsia="Times New Roman" w:cs="Times New Roman"/>
      <w:b/>
      <w:bCs/>
      <w:szCs w:val="24"/>
      <w:lang w:eastAsia="en-US"/>
    </w:rPr>
  </w:style>
  <w:style w:type="paragraph" w:styleId="Heading7">
    <w:name w:val="Heading 7"/>
    <w:basedOn w:val="Normal"/>
    <w:next w:val="Normal"/>
    <w:link w:val="70"/>
    <w:uiPriority w:val="99"/>
    <w:qFormat/>
    <w:rsid w:val="00c2435f"/>
    <w:pPr>
      <w:keepNext w:val="true"/>
      <w:spacing w:lineRule="auto" w:line="240" w:before="0" w:after="0"/>
      <w:jc w:val="center"/>
      <w:outlineLvl w:val="6"/>
    </w:pPr>
    <w:rPr>
      <w:rFonts w:ascii="Times New Roman" w:hAnsi="Times New Roman" w:eastAsia="Times New Roman" w:cs="Times New Roman"/>
      <w:b/>
      <w:color w:val="0000FF"/>
      <w:sz w:val="24"/>
      <w:szCs w:val="24"/>
      <w:lang w:val="en-US"/>
    </w:rPr>
  </w:style>
  <w:style w:type="paragraph" w:styleId="Heading8">
    <w:name w:val="Heading 8"/>
    <w:basedOn w:val="Normal"/>
    <w:next w:val="TextBody"/>
    <w:link w:val="80"/>
    <w:uiPriority w:val="99"/>
    <w:qFormat/>
    <w:rsid w:val="00da0670"/>
    <w:pPr>
      <w:keepNext w:val="true"/>
      <w:keepLines/>
      <w:tabs>
        <w:tab w:val="clear" w:pos="708"/>
        <w:tab w:val="left" w:pos="1440" w:leader="none"/>
      </w:tabs>
      <w:spacing w:lineRule="auto" w:line="240" w:before="240" w:after="60"/>
      <w:ind w:left="1440" w:hanging="432"/>
      <w:outlineLvl w:val="7"/>
    </w:pPr>
    <w:rPr>
      <w:rFonts w:ascii="Arial" w:hAnsi="Arial" w:eastAsia="Times New Roman" w:cs="Times New Roman"/>
      <w:sz w:val="20"/>
      <w:szCs w:val="20"/>
      <w:lang w:eastAsia="en-US"/>
    </w:rPr>
  </w:style>
  <w:style w:type="paragraph" w:styleId="Heading9">
    <w:name w:val="Heading 9"/>
    <w:basedOn w:val="Normal"/>
    <w:next w:val="TextBody"/>
    <w:link w:val="90"/>
    <w:uiPriority w:val="99"/>
    <w:qFormat/>
    <w:rsid w:val="00da0670"/>
    <w:pPr>
      <w:keepNext w:val="true"/>
      <w:keepLines/>
      <w:tabs>
        <w:tab w:val="clear" w:pos="708"/>
        <w:tab w:val="left" w:pos="1584" w:leader="none"/>
      </w:tabs>
      <w:spacing w:lineRule="auto" w:line="240" w:before="240" w:after="60"/>
      <w:ind w:left="1584" w:hanging="144"/>
      <w:outlineLvl w:val="8"/>
    </w:pPr>
    <w:rPr>
      <w:rFonts w:ascii="Arial" w:hAnsi="Arial" w:eastAsia="Times New Roman" w:cs="Times New Roman"/>
      <w:sz w:val="20"/>
      <w:szCs w:val="20"/>
      <w:lang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9"/>
    <w:qFormat/>
    <w:rsid w:val="00c2435f"/>
    <w:rPr>
      <w:rFonts w:ascii="Arial" w:hAnsi="Arial" w:eastAsia="Times New Roman" w:cs="Times New Roman"/>
      <w:b/>
      <w:bCs/>
      <w:kern w:val="2"/>
      <w:sz w:val="32"/>
      <w:szCs w:val="32"/>
    </w:rPr>
  </w:style>
  <w:style w:type="character" w:styleId="2" w:customStyle="1">
    <w:name w:val="Заголовок 2 Знак"/>
    <w:basedOn w:val="DefaultParagraphFont"/>
    <w:link w:val="2"/>
    <w:uiPriority w:val="99"/>
    <w:qFormat/>
    <w:rsid w:val="00c2435f"/>
    <w:rPr>
      <w:rFonts w:ascii="Arial" w:hAnsi="Arial" w:eastAsia="Times New Roman" w:cs="Times New Roman"/>
      <w:b/>
      <w:bCs/>
      <w:i/>
      <w:iCs/>
      <w:sz w:val="28"/>
      <w:szCs w:val="28"/>
    </w:rPr>
  </w:style>
  <w:style w:type="character" w:styleId="3" w:customStyle="1">
    <w:name w:val="Заголовок 3 Знак"/>
    <w:basedOn w:val="DefaultParagraphFont"/>
    <w:link w:val="3"/>
    <w:uiPriority w:val="99"/>
    <w:qFormat/>
    <w:rsid w:val="00c2435f"/>
    <w:rPr>
      <w:rFonts w:ascii="Times New Roman" w:hAnsi="Times New Roman" w:eastAsia="Times New Roman" w:cs="Times New Roman"/>
      <w:i/>
      <w:sz w:val="24"/>
      <w:szCs w:val="24"/>
    </w:rPr>
  </w:style>
  <w:style w:type="character" w:styleId="4" w:customStyle="1">
    <w:name w:val="Заголовок 4 Знак"/>
    <w:basedOn w:val="DefaultParagraphFont"/>
    <w:link w:val="4"/>
    <w:uiPriority w:val="99"/>
    <w:qFormat/>
    <w:rsid w:val="00c2435f"/>
    <w:rPr>
      <w:rFonts w:ascii="Times New Roman" w:hAnsi="Times New Roman" w:eastAsia="Times New Roman" w:cs="Times New Roman"/>
      <w:b/>
      <w:bCs/>
      <w:sz w:val="28"/>
      <w:szCs w:val="28"/>
    </w:rPr>
  </w:style>
  <w:style w:type="character" w:styleId="5" w:customStyle="1">
    <w:name w:val="Заголовок 5 Знак"/>
    <w:basedOn w:val="DefaultParagraphFont"/>
    <w:link w:val="5"/>
    <w:uiPriority w:val="99"/>
    <w:qFormat/>
    <w:rsid w:val="00c2435f"/>
    <w:rPr>
      <w:rFonts w:ascii="Times New Roman" w:hAnsi="Times New Roman" w:eastAsia="Times New Roman" w:cs="Times New Roman"/>
      <w:i/>
      <w:sz w:val="24"/>
      <w:szCs w:val="24"/>
    </w:rPr>
  </w:style>
  <w:style w:type="character" w:styleId="6" w:customStyle="1">
    <w:name w:val="Заголовок 6 Знак"/>
    <w:basedOn w:val="DefaultParagraphFont"/>
    <w:link w:val="6"/>
    <w:uiPriority w:val="99"/>
    <w:qFormat/>
    <w:rsid w:val="00c2435f"/>
    <w:rPr>
      <w:rFonts w:ascii="Times New Roman" w:hAnsi="Times New Roman" w:eastAsia="Times New Roman" w:cs="Times New Roman"/>
      <w:b/>
      <w:bCs/>
      <w:szCs w:val="24"/>
      <w:lang w:eastAsia="en-US"/>
    </w:rPr>
  </w:style>
  <w:style w:type="character" w:styleId="7" w:customStyle="1">
    <w:name w:val="Заголовок 7 Знак"/>
    <w:basedOn w:val="DefaultParagraphFont"/>
    <w:link w:val="7"/>
    <w:uiPriority w:val="99"/>
    <w:qFormat/>
    <w:rsid w:val="00c2435f"/>
    <w:rPr>
      <w:rFonts w:ascii="Times New Roman" w:hAnsi="Times New Roman" w:eastAsia="Times New Roman" w:cs="Times New Roman"/>
      <w:b/>
      <w:color w:val="0000FF"/>
      <w:sz w:val="24"/>
      <w:szCs w:val="24"/>
      <w:lang w:val="en-US"/>
    </w:rPr>
  </w:style>
  <w:style w:type="character" w:styleId="InternetLink">
    <w:name w:val="Hyperlink"/>
    <w:uiPriority w:val="99"/>
    <w:rsid w:val="00c2435f"/>
    <w:rPr>
      <w:color w:val="0000FF"/>
      <w:u w:val="single"/>
    </w:rPr>
  </w:style>
  <w:style w:type="character" w:styleId="HTML" w:customStyle="1">
    <w:name w:val="Стандартный HTML Знак"/>
    <w:basedOn w:val="DefaultParagraphFont"/>
    <w:link w:val="HTML"/>
    <w:qFormat/>
    <w:rsid w:val="00c2435f"/>
    <w:rPr>
      <w:rFonts w:ascii="Arial Unicode MS" w:hAnsi="Arial Unicode MS" w:eastAsia="Arial Unicode MS" w:cs="Times New Roman"/>
      <w:sz w:val="20"/>
      <w:szCs w:val="20"/>
    </w:rPr>
  </w:style>
  <w:style w:type="character" w:styleId="Style5" w:customStyle="1">
    <w:name w:val="Верхний колонтитул Знак"/>
    <w:basedOn w:val="DefaultParagraphFont"/>
    <w:link w:val="a5"/>
    <w:uiPriority w:val="99"/>
    <w:qFormat/>
    <w:rsid w:val="00c2435f"/>
    <w:rPr>
      <w:rFonts w:ascii="Times New Roman" w:hAnsi="Times New Roman" w:eastAsia="Times New Roman" w:cs="Times New Roman"/>
      <w:sz w:val="24"/>
      <w:szCs w:val="24"/>
    </w:rPr>
  </w:style>
  <w:style w:type="character" w:styleId="Style6" w:customStyle="1">
    <w:name w:val="Основной текст Знак"/>
    <w:basedOn w:val="DefaultParagraphFont"/>
    <w:link w:val="a0"/>
    <w:uiPriority w:val="1"/>
    <w:qFormat/>
    <w:rsid w:val="00c2435f"/>
    <w:rPr>
      <w:rFonts w:ascii="Times New Roman" w:hAnsi="Times New Roman" w:eastAsia="Times New Roman" w:cs="Times New Roman"/>
      <w:sz w:val="24"/>
      <w:szCs w:val="20"/>
    </w:rPr>
  </w:style>
  <w:style w:type="character" w:styleId="Style7" w:customStyle="1">
    <w:name w:val="Основной текст с отступом Знак"/>
    <w:basedOn w:val="DefaultParagraphFont"/>
    <w:link w:val="a8"/>
    <w:qFormat/>
    <w:rsid w:val="00c2435f"/>
    <w:rPr>
      <w:rFonts w:ascii="Times New Roman" w:hAnsi="Times New Roman" w:eastAsia="Times New Roman" w:cs="Times New Roman"/>
      <w:sz w:val="24"/>
      <w:szCs w:val="24"/>
    </w:rPr>
  </w:style>
  <w:style w:type="character" w:styleId="31" w:customStyle="1">
    <w:name w:val="Основной текст 3 Знак"/>
    <w:basedOn w:val="DefaultParagraphFont"/>
    <w:link w:val="31"/>
    <w:uiPriority w:val="99"/>
    <w:qFormat/>
    <w:rsid w:val="00c2435f"/>
    <w:rPr>
      <w:rFonts w:ascii="Times New Roman" w:hAnsi="Times New Roman" w:eastAsia="Times New Roman" w:cs="Times New Roman"/>
      <w:b/>
      <w:i/>
      <w:sz w:val="24"/>
      <w:szCs w:val="16"/>
    </w:rPr>
  </w:style>
  <w:style w:type="character" w:styleId="Style8" w:customStyle="1">
    <w:name w:val="Нижний колонтитул Знак"/>
    <w:basedOn w:val="DefaultParagraphFont"/>
    <w:link w:val="aa"/>
    <w:uiPriority w:val="99"/>
    <w:qFormat/>
    <w:rsid w:val="00c2435f"/>
    <w:rPr>
      <w:rFonts w:ascii="Times New Roman" w:hAnsi="Times New Roman" w:eastAsia="Times New Roman" w:cs="Times New Roman"/>
      <w:sz w:val="24"/>
      <w:szCs w:val="24"/>
    </w:rPr>
  </w:style>
  <w:style w:type="character" w:styleId="Style9" w:customStyle="1">
    <w:name w:val="Название Знак"/>
    <w:basedOn w:val="DefaultParagraphFont"/>
    <w:link w:val="ad"/>
    <w:qFormat/>
    <w:rsid w:val="00c2435f"/>
    <w:rPr>
      <w:rFonts w:ascii="Times New Roman" w:hAnsi="Times New Roman" w:eastAsia="Times New Roman" w:cs="Times New Roman"/>
      <w:b/>
      <w:sz w:val="24"/>
      <w:szCs w:val="20"/>
    </w:rPr>
  </w:style>
  <w:style w:type="character" w:styleId="Style10" w:customStyle="1">
    <w:name w:val="Текст Знак"/>
    <w:basedOn w:val="DefaultParagraphFont"/>
    <w:link w:val="af"/>
    <w:qFormat/>
    <w:rsid w:val="00c2435f"/>
    <w:rPr>
      <w:rFonts w:ascii="Courier New" w:hAnsi="Courier New" w:eastAsia="Times New Roman" w:cs="Times New Roman"/>
      <w:sz w:val="20"/>
      <w:szCs w:val="20"/>
    </w:rPr>
  </w:style>
  <w:style w:type="character" w:styleId="Style11" w:customStyle="1">
    <w:name w:val="Текст выноски Знак"/>
    <w:basedOn w:val="DefaultParagraphFont"/>
    <w:link w:val="af2"/>
    <w:uiPriority w:val="99"/>
    <w:qFormat/>
    <w:rsid w:val="00c2435f"/>
    <w:rPr>
      <w:rFonts w:ascii="Tahoma" w:hAnsi="Tahoma" w:eastAsia="Times New Roman" w:cs="Times New Roman"/>
      <w:sz w:val="16"/>
      <w:szCs w:val="16"/>
    </w:rPr>
  </w:style>
  <w:style w:type="character" w:styleId="Strong">
    <w:name w:val="Strong"/>
    <w:uiPriority w:val="99"/>
    <w:qFormat/>
    <w:rsid w:val="00c2435f"/>
    <w:rPr>
      <w:b/>
      <w:bCs/>
    </w:rPr>
  </w:style>
  <w:style w:type="character" w:styleId="21" w:customStyle="1">
    <w:name w:val="Основной текст 2 Знак"/>
    <w:basedOn w:val="DefaultParagraphFont"/>
    <w:link w:val="22"/>
    <w:uiPriority w:val="99"/>
    <w:qFormat/>
    <w:rsid w:val="00c2435f"/>
    <w:rPr>
      <w:rFonts w:ascii="Times New Roman" w:hAnsi="Times New Roman" w:eastAsia="Times New Roman" w:cs="Times New Roman"/>
      <w:sz w:val="24"/>
      <w:szCs w:val="24"/>
    </w:rPr>
  </w:style>
  <w:style w:type="character" w:styleId="22" w:customStyle="1">
    <w:name w:val="Основной текст с отступом 2 Знак"/>
    <w:basedOn w:val="DefaultParagraphFont"/>
    <w:link w:val="24"/>
    <w:uiPriority w:val="99"/>
    <w:semiHidden/>
    <w:qFormat/>
    <w:rsid w:val="00c2435f"/>
    <w:rPr>
      <w:rFonts w:ascii="Times New Roman" w:hAnsi="Times New Roman" w:eastAsia="Times New Roman" w:cs="Times New Roman"/>
      <w:sz w:val="24"/>
      <w:szCs w:val="24"/>
    </w:rPr>
  </w:style>
  <w:style w:type="character" w:styleId="Iceouttxt1" w:customStyle="1">
    <w:name w:val="iceouttxt1"/>
    <w:qFormat/>
    <w:rsid w:val="00c2435f"/>
    <w:rPr>
      <w:rFonts w:ascii="Arial" w:hAnsi="Arial" w:cs="Arial"/>
      <w:color w:val="666666"/>
      <w:sz w:val="17"/>
      <w:szCs w:val="17"/>
    </w:rPr>
  </w:style>
  <w:style w:type="character" w:styleId="Pagenumber">
    <w:name w:val="page number"/>
    <w:basedOn w:val="DefaultParagraphFont"/>
    <w:qFormat/>
    <w:rsid w:val="00c2435f"/>
    <w:rPr/>
  </w:style>
  <w:style w:type="character" w:styleId="Anrede1IhrZeichen" w:customStyle="1">
    <w:name w:val="Anrede1IhrZeichen"/>
    <w:qFormat/>
    <w:rsid w:val="00c2435f"/>
    <w:rPr>
      <w:rFonts w:ascii="Arial" w:hAnsi="Arial"/>
      <w:sz w:val="22"/>
    </w:rPr>
  </w:style>
  <w:style w:type="character" w:styleId="Textspanview" w:customStyle="1">
    <w:name w:val="textspanview"/>
    <w:basedOn w:val="DefaultParagraphFont"/>
    <w:qFormat/>
    <w:rsid w:val="00c2435f"/>
    <w:rPr/>
  </w:style>
  <w:style w:type="character" w:styleId="FontStyle34" w:customStyle="1">
    <w:name w:val="Font Style34"/>
    <w:uiPriority w:val="99"/>
    <w:qFormat/>
    <w:rsid w:val="00c2435f"/>
    <w:rPr>
      <w:rFonts w:ascii="Franklin Gothic Medium" w:hAnsi="Franklin Gothic Medium" w:cs="Franklin Gothic Medium"/>
      <w:spacing w:val="-10"/>
      <w:sz w:val="14"/>
      <w:szCs w:val="14"/>
    </w:rPr>
  </w:style>
  <w:style w:type="character" w:styleId="FontStyle60" w:customStyle="1">
    <w:name w:val="Font Style60"/>
    <w:uiPriority w:val="99"/>
    <w:qFormat/>
    <w:rsid w:val="00c2435f"/>
    <w:rPr>
      <w:rFonts w:ascii="Times New Roman" w:hAnsi="Times New Roman" w:cs="Times New Roman"/>
      <w:i/>
      <w:iCs/>
      <w:sz w:val="20"/>
      <w:szCs w:val="20"/>
    </w:rPr>
  </w:style>
  <w:style w:type="character" w:styleId="ConsPlusNormal" w:customStyle="1">
    <w:name w:val="ConsPlusNormal Знак"/>
    <w:link w:val="ConsPlusNormal"/>
    <w:qFormat/>
    <w:locked/>
    <w:rsid w:val="00c2435f"/>
    <w:rPr>
      <w:rFonts w:ascii="Arial" w:hAnsi="Arial" w:eastAsia="Times New Roman" w:cs="Arial"/>
      <w:sz w:val="20"/>
      <w:szCs w:val="20"/>
    </w:rPr>
  </w:style>
  <w:style w:type="character" w:styleId="23" w:customStyle="1">
    <w:name w:val="Средняя сетка 2 Знак"/>
    <w:link w:val="211"/>
    <w:uiPriority w:val="1"/>
    <w:qFormat/>
    <w:rsid w:val="00c2435f"/>
    <w:rPr>
      <w:rFonts w:ascii="Calibri" w:hAnsi="Calibri" w:eastAsia="Times New Roman" w:cs="Times New Roman"/>
    </w:rPr>
  </w:style>
  <w:style w:type="character" w:styleId="Style12" w:customStyle="1">
    <w:name w:val="Текст сноски Знак"/>
    <w:basedOn w:val="DefaultParagraphFont"/>
    <w:link w:val="af6"/>
    <w:qFormat/>
    <w:rsid w:val="00c2435f"/>
    <w:rPr>
      <w:rFonts w:ascii="Calibri" w:hAnsi="Calibri" w:eastAsia="Calibri" w:cs="Times New Roman"/>
      <w:sz w:val="20"/>
      <w:szCs w:val="20"/>
      <w:lang w:eastAsia="en-US"/>
    </w:rPr>
  </w:style>
  <w:style w:type="character" w:styleId="FootnoteCharacters">
    <w:name w:val="Footnote Characters"/>
    <w:uiPriority w:val="99"/>
    <w:qFormat/>
    <w:rsid w:val="00c2435f"/>
    <w:rPr>
      <w:vertAlign w:val="superscript"/>
    </w:rPr>
  </w:style>
  <w:style w:type="character" w:styleId="FootnoteAnchor">
    <w:name w:val="Footnote Anchor"/>
    <w:rPr>
      <w:vertAlign w:val="superscript"/>
    </w:rPr>
  </w:style>
  <w:style w:type="character" w:styleId="Appleconvertedspace" w:customStyle="1">
    <w:name w:val="apple-converted-space"/>
    <w:uiPriority w:val="99"/>
    <w:qFormat/>
    <w:rsid w:val="00c2435f"/>
    <w:rPr/>
  </w:style>
  <w:style w:type="character" w:styleId="Grame" w:customStyle="1">
    <w:name w:val="grame"/>
    <w:qFormat/>
    <w:rsid w:val="00c2435f"/>
    <w:rPr/>
  </w:style>
  <w:style w:type="character" w:styleId="Style13" w:customStyle="1">
    <w:name w:val="Абзац списка Знак"/>
    <w:link w:val="af9"/>
    <w:uiPriority w:val="34"/>
    <w:qFormat/>
    <w:locked/>
    <w:rsid w:val="009d1471"/>
    <w:rPr>
      <w:rFonts w:ascii="Calibri" w:hAnsi="Calibri" w:eastAsia="Calibri" w:cs="Times New Roman"/>
      <w:lang w:eastAsia="en-US"/>
    </w:rPr>
  </w:style>
  <w:style w:type="character" w:styleId="Iceouttxt4" w:customStyle="1">
    <w:name w:val="iceouttxt4"/>
    <w:basedOn w:val="DefaultParagraphFont"/>
    <w:qFormat/>
    <w:rsid w:val="00c2435f"/>
    <w:rPr/>
  </w:style>
  <w:style w:type="character" w:styleId="Style14" w:customStyle="1">
    <w:name w:val="Без интервала Знак"/>
    <w:link w:val="afc"/>
    <w:uiPriority w:val="1"/>
    <w:qFormat/>
    <w:locked/>
    <w:rsid w:val="00c2435f"/>
    <w:rPr>
      <w:rFonts w:ascii="Calibri" w:hAnsi="Calibri" w:eastAsia="Calibri" w:cs="Times New Roman"/>
      <w:lang w:eastAsia="en-US"/>
    </w:rPr>
  </w:style>
  <w:style w:type="character" w:styleId="CharChar" w:customStyle="1">
    <w:name w:val="Char Char"/>
    <w:qFormat/>
    <w:rsid w:val="00c2435f"/>
    <w:rPr>
      <w:sz w:val="32"/>
    </w:rPr>
  </w:style>
  <w:style w:type="character" w:styleId="Annotationreference">
    <w:name w:val="annotation reference"/>
    <w:uiPriority w:val="99"/>
    <w:semiHidden/>
    <w:qFormat/>
    <w:rsid w:val="00c2435f"/>
    <w:rPr>
      <w:sz w:val="16"/>
      <w:szCs w:val="16"/>
    </w:rPr>
  </w:style>
  <w:style w:type="character" w:styleId="Style15" w:customStyle="1">
    <w:name w:val="Текст примечания Знак"/>
    <w:basedOn w:val="DefaultParagraphFont"/>
    <w:link w:val="aff0"/>
    <w:uiPriority w:val="99"/>
    <w:qFormat/>
    <w:rsid w:val="00c2435f"/>
    <w:rPr>
      <w:rFonts w:ascii="Times New Roman" w:hAnsi="Times New Roman" w:eastAsia="Times New Roman" w:cs="Times New Roman"/>
      <w:sz w:val="20"/>
      <w:szCs w:val="20"/>
    </w:rPr>
  </w:style>
  <w:style w:type="character" w:styleId="Style16" w:customStyle="1">
    <w:name w:val="Подзаголовок Знак"/>
    <w:basedOn w:val="DefaultParagraphFont"/>
    <w:link w:val="aff2"/>
    <w:qFormat/>
    <w:rsid w:val="00c2435f"/>
    <w:rPr>
      <w:rFonts w:ascii="Arial" w:hAnsi="Arial" w:eastAsia="Times New Roman" w:cs="Arial"/>
      <w:b/>
      <w:color w:val="0000FF"/>
      <w:sz w:val="24"/>
      <w:szCs w:val="24"/>
      <w:u w:val="single"/>
    </w:rPr>
  </w:style>
  <w:style w:type="character" w:styleId="Style17" w:customStyle="1">
    <w:name w:val="Тема примечания Знак"/>
    <w:basedOn w:val="Style15"/>
    <w:link w:val="aff4"/>
    <w:uiPriority w:val="99"/>
    <w:qFormat/>
    <w:rsid w:val="00c2435f"/>
    <w:rPr>
      <w:rFonts w:ascii="Times New Roman" w:hAnsi="Times New Roman" w:eastAsia="Times New Roman" w:cs="Times New Roman"/>
      <w:b/>
      <w:bCs/>
      <w:sz w:val="20"/>
      <w:szCs w:val="20"/>
    </w:rPr>
  </w:style>
  <w:style w:type="character" w:styleId="CommentSubjectChar" w:customStyle="1">
    <w:name w:val="Comment Subject Char"/>
    <w:basedOn w:val="Style15"/>
    <w:qFormat/>
    <w:rsid w:val="00c2435f"/>
    <w:rPr>
      <w:rFonts w:ascii="Times New Roman" w:hAnsi="Times New Roman" w:eastAsia="Times New Roman" w:cs="Times New Roman"/>
      <w:sz w:val="20"/>
      <w:szCs w:val="20"/>
      <w:lang w:val="ru-RU" w:eastAsia="ru-RU"/>
    </w:rPr>
  </w:style>
  <w:style w:type="character" w:styleId="Val" w:customStyle="1">
    <w:name w:val="val"/>
    <w:basedOn w:val="DefaultParagraphFont"/>
    <w:qFormat/>
    <w:rsid w:val="00c2435f"/>
    <w:rPr/>
  </w:style>
  <w:style w:type="character" w:styleId="Headerblack1" w:customStyle="1">
    <w:name w:val="header_black1"/>
    <w:basedOn w:val="DefaultParagraphFont"/>
    <w:qFormat/>
    <w:rsid w:val="00c2435f"/>
    <w:rPr>
      <w:rFonts w:ascii="Arial" w:hAnsi="Arial" w:cs="Arial"/>
      <w:b/>
      <w:bCs/>
      <w:color w:val="000000"/>
      <w:sz w:val="18"/>
      <w:szCs w:val="18"/>
    </w:rPr>
  </w:style>
  <w:style w:type="character" w:styleId="PlaceholderText">
    <w:name w:val="Placeholder Text"/>
    <w:basedOn w:val="DefaultParagraphFont"/>
    <w:uiPriority w:val="99"/>
    <w:semiHidden/>
    <w:qFormat/>
    <w:rsid w:val="0035255b"/>
    <w:rPr>
      <w:color w:val="808080"/>
    </w:rPr>
  </w:style>
  <w:style w:type="character" w:styleId="Style18" w:customStyle="1">
    <w:name w:val="Текст ТД Знак"/>
    <w:link w:val="aff8"/>
    <w:qFormat/>
    <w:rsid w:val="00e229e3"/>
    <w:rPr>
      <w:rFonts w:ascii="Times New Roman" w:hAnsi="Times New Roman" w:eastAsia="Calibri" w:cs="Times New Roman"/>
      <w:sz w:val="24"/>
      <w:szCs w:val="24"/>
      <w:lang w:eastAsia="en-US"/>
    </w:rPr>
  </w:style>
  <w:style w:type="character" w:styleId="Bold" w:customStyle="1">
    <w:name w:val="bold"/>
    <w:qFormat/>
    <w:rsid w:val="00f32220"/>
    <w:rPr>
      <w:rFonts w:ascii="Times New Roman" w:hAnsi="Times New Roman" w:eastAsia="Times New Roman" w:cs="Times New Roman"/>
      <w:lang w:val="ru-RU" w:eastAsia="zh-CN"/>
    </w:rPr>
  </w:style>
  <w:style w:type="character" w:styleId="Blk" w:customStyle="1">
    <w:name w:val="blk"/>
    <w:basedOn w:val="DefaultParagraphFont"/>
    <w:qFormat/>
    <w:rsid w:val="008b5dc2"/>
    <w:rPr/>
  </w:style>
  <w:style w:type="character" w:styleId="WW8Num1z0" w:customStyle="1">
    <w:name w:val="WW8Num1z0"/>
    <w:qFormat/>
    <w:rsid w:val="00b64294"/>
    <w:rPr>
      <w:rFonts w:ascii="Symbol" w:hAnsi="Symbol" w:cs="Symbol"/>
    </w:rPr>
  </w:style>
  <w:style w:type="character" w:styleId="WW8Num1z2" w:customStyle="1">
    <w:name w:val="WW8Num1z2"/>
    <w:qFormat/>
    <w:rsid w:val="00b64294"/>
    <w:rPr>
      <w:rFonts w:ascii="Courier New" w:hAnsi="Courier New" w:cs="Courier New"/>
    </w:rPr>
  </w:style>
  <w:style w:type="character" w:styleId="WW8Num1z3" w:customStyle="1">
    <w:name w:val="WW8Num1z3"/>
    <w:qFormat/>
    <w:rsid w:val="00b64294"/>
    <w:rPr>
      <w:rFonts w:ascii="Wingdings" w:hAnsi="Wingdings" w:cs="Wingdings"/>
    </w:rPr>
  </w:style>
  <w:style w:type="character" w:styleId="WW8Num2z0" w:customStyle="1">
    <w:name w:val="WW8Num2z0"/>
    <w:qFormat/>
    <w:rsid w:val="00b64294"/>
    <w:rPr>
      <w:b/>
    </w:rPr>
  </w:style>
  <w:style w:type="character" w:styleId="WW8Num2z3" w:customStyle="1">
    <w:name w:val="WW8Num2z3"/>
    <w:qFormat/>
    <w:rsid w:val="00b64294"/>
    <w:rPr/>
  </w:style>
  <w:style w:type="character" w:styleId="WW8Num2z4" w:customStyle="1">
    <w:name w:val="WW8Num2z4"/>
    <w:qFormat/>
    <w:rsid w:val="00b64294"/>
    <w:rPr/>
  </w:style>
  <w:style w:type="character" w:styleId="WW8Num2z5" w:customStyle="1">
    <w:name w:val="WW8Num2z5"/>
    <w:qFormat/>
    <w:rsid w:val="00b64294"/>
    <w:rPr/>
  </w:style>
  <w:style w:type="character" w:styleId="WW8Num2z6" w:customStyle="1">
    <w:name w:val="WW8Num2z6"/>
    <w:qFormat/>
    <w:rsid w:val="00b64294"/>
    <w:rPr/>
  </w:style>
  <w:style w:type="character" w:styleId="WW8Num2z7" w:customStyle="1">
    <w:name w:val="WW8Num2z7"/>
    <w:qFormat/>
    <w:rsid w:val="00b64294"/>
    <w:rPr/>
  </w:style>
  <w:style w:type="character" w:styleId="WW8Num2z8" w:customStyle="1">
    <w:name w:val="WW8Num2z8"/>
    <w:qFormat/>
    <w:rsid w:val="00b64294"/>
    <w:rPr/>
  </w:style>
  <w:style w:type="character" w:styleId="WW8Num3z0" w:customStyle="1">
    <w:name w:val="WW8Num3z0"/>
    <w:qFormat/>
    <w:rsid w:val="00b64294"/>
    <w:rPr>
      <w:rFonts w:ascii="Symbol" w:hAnsi="Symbol" w:cs="Symbol"/>
    </w:rPr>
  </w:style>
  <w:style w:type="character" w:styleId="WW8Num3z1" w:customStyle="1">
    <w:name w:val="WW8Num3z1"/>
    <w:qFormat/>
    <w:rsid w:val="00b64294"/>
    <w:rPr>
      <w:rFonts w:ascii="Courier New" w:hAnsi="Courier New" w:cs="Courier New"/>
    </w:rPr>
  </w:style>
  <w:style w:type="character" w:styleId="WW8Num3z2" w:customStyle="1">
    <w:name w:val="WW8Num3z2"/>
    <w:qFormat/>
    <w:rsid w:val="00b64294"/>
    <w:rPr>
      <w:rFonts w:ascii="Wingdings" w:hAnsi="Wingdings" w:cs="Wingdings"/>
    </w:rPr>
  </w:style>
  <w:style w:type="character" w:styleId="WW8Num4z0" w:customStyle="1">
    <w:name w:val="WW8Num4z0"/>
    <w:qFormat/>
    <w:rsid w:val="00b64294"/>
    <w:rPr>
      <w:rFonts w:ascii="Wingdings" w:hAnsi="Wingdings" w:cs="Wingdings"/>
    </w:rPr>
  </w:style>
  <w:style w:type="character" w:styleId="WW8Num4z1" w:customStyle="1">
    <w:name w:val="WW8Num4z1"/>
    <w:qFormat/>
    <w:rsid w:val="00b64294"/>
    <w:rPr>
      <w:rFonts w:ascii="Courier New" w:hAnsi="Courier New" w:cs="Courier New"/>
    </w:rPr>
  </w:style>
  <w:style w:type="character" w:styleId="WW8Num4z3" w:customStyle="1">
    <w:name w:val="WW8Num4z3"/>
    <w:qFormat/>
    <w:rsid w:val="00b64294"/>
    <w:rPr>
      <w:rFonts w:ascii="Symbol" w:hAnsi="Symbol" w:cs="Symbol"/>
    </w:rPr>
  </w:style>
  <w:style w:type="character" w:styleId="WW8Num5z0" w:customStyle="1">
    <w:name w:val="WW8Num5z0"/>
    <w:qFormat/>
    <w:rsid w:val="00b64294"/>
    <w:rPr>
      <w:rFonts w:ascii="Symbol" w:hAnsi="Symbol" w:cs="Symbol"/>
    </w:rPr>
  </w:style>
  <w:style w:type="character" w:styleId="WW8Num5z1" w:customStyle="1">
    <w:name w:val="WW8Num5z1"/>
    <w:qFormat/>
    <w:rsid w:val="00b64294"/>
    <w:rPr>
      <w:rFonts w:ascii="Courier New" w:hAnsi="Courier New" w:cs="Courier New"/>
    </w:rPr>
  </w:style>
  <w:style w:type="character" w:styleId="WW8Num5z2" w:customStyle="1">
    <w:name w:val="WW8Num5z2"/>
    <w:qFormat/>
    <w:rsid w:val="00b64294"/>
    <w:rPr>
      <w:rFonts w:ascii="Wingdings" w:hAnsi="Wingdings" w:cs="Wingdings"/>
    </w:rPr>
  </w:style>
  <w:style w:type="character" w:styleId="WW8Num6z0" w:customStyle="1">
    <w:name w:val="WW8Num6z0"/>
    <w:qFormat/>
    <w:rsid w:val="00b64294"/>
    <w:rPr>
      <w:rFonts w:ascii="Symbol" w:hAnsi="Symbol" w:cs="Symbol"/>
    </w:rPr>
  </w:style>
  <w:style w:type="character" w:styleId="WW8Num6z1" w:customStyle="1">
    <w:name w:val="WW8Num6z1"/>
    <w:qFormat/>
    <w:rsid w:val="00b64294"/>
    <w:rPr>
      <w:rFonts w:ascii="Courier New" w:hAnsi="Courier New" w:cs="Courier New"/>
    </w:rPr>
  </w:style>
  <w:style w:type="character" w:styleId="WW8Num6z2" w:customStyle="1">
    <w:name w:val="WW8Num6z2"/>
    <w:qFormat/>
    <w:rsid w:val="00b64294"/>
    <w:rPr>
      <w:rFonts w:ascii="Wingdings" w:hAnsi="Wingdings" w:cs="Wingdings"/>
    </w:rPr>
  </w:style>
  <w:style w:type="character" w:styleId="WW8Num7z0" w:customStyle="1">
    <w:name w:val="WW8Num7z0"/>
    <w:qFormat/>
    <w:rsid w:val="00b64294"/>
    <w:rPr>
      <w:rFonts w:ascii="Symbol" w:hAnsi="Symbol" w:cs="Symbol"/>
    </w:rPr>
  </w:style>
  <w:style w:type="character" w:styleId="WW8Num7z1" w:customStyle="1">
    <w:name w:val="WW8Num7z1"/>
    <w:qFormat/>
    <w:rsid w:val="00b64294"/>
    <w:rPr>
      <w:rFonts w:ascii="Courier New" w:hAnsi="Courier New" w:cs="Courier New"/>
    </w:rPr>
  </w:style>
  <w:style w:type="character" w:styleId="WW8Num7z2" w:customStyle="1">
    <w:name w:val="WW8Num7z2"/>
    <w:qFormat/>
    <w:rsid w:val="00b64294"/>
    <w:rPr>
      <w:rFonts w:ascii="Wingdings" w:hAnsi="Wingdings" w:cs="Wingdings"/>
    </w:rPr>
  </w:style>
  <w:style w:type="character" w:styleId="11" w:customStyle="1">
    <w:name w:val="Основной шрифт абзаца1"/>
    <w:qFormat/>
    <w:rsid w:val="00b64294"/>
    <w:rPr/>
  </w:style>
  <w:style w:type="character" w:styleId="12" w:customStyle="1">
    <w:name w:val="Цветной список - Акцент 1 Знак"/>
    <w:qFormat/>
    <w:rsid w:val="00b64294"/>
    <w:rPr>
      <w:rFonts w:ascii="Times New Roman" w:hAnsi="Times New Roman" w:eastAsia="Times New Roman" w:cs="Times New Roman"/>
      <w:sz w:val="28"/>
      <w:szCs w:val="28"/>
      <w:lang w:val="x-none"/>
    </w:rPr>
  </w:style>
  <w:style w:type="character" w:styleId="13" w:customStyle="1">
    <w:name w:val="Знак примечания1"/>
    <w:qFormat/>
    <w:rsid w:val="00b64294"/>
    <w:rPr>
      <w:sz w:val="18"/>
      <w:szCs w:val="18"/>
    </w:rPr>
  </w:style>
  <w:style w:type="character" w:styleId="8" w:customStyle="1">
    <w:name w:val="Заголовок 8 Знак"/>
    <w:basedOn w:val="DefaultParagraphFont"/>
    <w:link w:val="8"/>
    <w:uiPriority w:val="99"/>
    <w:qFormat/>
    <w:rsid w:val="00da0670"/>
    <w:rPr>
      <w:rFonts w:ascii="Arial" w:hAnsi="Arial" w:eastAsia="Times New Roman" w:cs="Times New Roman"/>
      <w:sz w:val="20"/>
      <w:szCs w:val="20"/>
      <w:lang w:eastAsia="en-US"/>
    </w:rPr>
  </w:style>
  <w:style w:type="character" w:styleId="9" w:customStyle="1">
    <w:name w:val="Заголовок 9 Знак"/>
    <w:basedOn w:val="DefaultParagraphFont"/>
    <w:link w:val="9"/>
    <w:uiPriority w:val="99"/>
    <w:qFormat/>
    <w:rsid w:val="00da0670"/>
    <w:rPr>
      <w:rFonts w:ascii="Arial" w:hAnsi="Arial" w:eastAsia="Times New Roman" w:cs="Times New Roman"/>
      <w:sz w:val="20"/>
      <w:szCs w:val="20"/>
      <w:lang w:eastAsia="en-US"/>
    </w:rPr>
  </w:style>
  <w:style w:type="character" w:styleId="Style19" w:customStyle="1">
    <w:name w:val="Основной шрифт"/>
    <w:uiPriority w:val="99"/>
    <w:semiHidden/>
    <w:qFormat/>
    <w:rsid w:val="00da0670"/>
    <w:rPr/>
  </w:style>
  <w:style w:type="character" w:styleId="Maintext" w:customStyle="1">
    <w:name w:val="main_text"/>
    <w:basedOn w:val="DefaultParagraphFont"/>
    <w:qFormat/>
    <w:rsid w:val="00da0670"/>
    <w:rPr/>
  </w:style>
  <w:style w:type="character" w:styleId="Emphasis">
    <w:name w:val="Emphasis"/>
    <w:uiPriority w:val="99"/>
    <w:qFormat/>
    <w:rsid w:val="00616d8a"/>
    <w:rPr>
      <w:rFonts w:ascii="Calibri" w:hAnsi="Calibri" w:cs="Calibri"/>
      <w:b/>
      <w:bCs/>
      <w:i/>
      <w:iCs/>
    </w:rPr>
  </w:style>
  <w:style w:type="character" w:styleId="14" w:customStyle="1">
    <w:name w:val="Обычный1 Знак"/>
    <w:link w:val="16"/>
    <w:uiPriority w:val="99"/>
    <w:qFormat/>
    <w:locked/>
    <w:rsid w:val="00616d8a"/>
    <w:rPr>
      <w:rFonts w:ascii="Times New Roman" w:hAnsi="Times New Roman" w:eastAsia="Times New Roman" w:cs="Times New Roman"/>
      <w:sz w:val="20"/>
      <w:szCs w:val="20"/>
    </w:rPr>
  </w:style>
  <w:style w:type="character" w:styleId="T1" w:customStyle="1">
    <w:name w:val="T1 Знак"/>
    <w:link w:val="T10"/>
    <w:uiPriority w:val="99"/>
    <w:qFormat/>
    <w:locked/>
    <w:rsid w:val="00616d8a"/>
    <w:rPr>
      <w:rFonts w:ascii="Times New Roman" w:hAnsi="Times New Roman" w:cs="Times New Roman"/>
      <w:color w:val="000000"/>
      <w:sz w:val="26"/>
      <w:szCs w:val="26"/>
      <w:lang w:val="x-none" w:eastAsia="x-none"/>
    </w:rPr>
  </w:style>
  <w:style w:type="character" w:styleId="Applestylespan" w:customStyle="1">
    <w:name w:val="apple-style-span"/>
    <w:basedOn w:val="DefaultParagraphFont"/>
    <w:uiPriority w:val="99"/>
    <w:qFormat/>
    <w:rsid w:val="00616d8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7"/>
    <w:uiPriority w:val="1"/>
    <w:qFormat/>
    <w:rsid w:val="00c2435f"/>
    <w:pPr>
      <w:snapToGrid w:val="false"/>
      <w:spacing w:lineRule="auto" w:line="240" w:before="0" w:after="0"/>
      <w:jc w:val="both"/>
    </w:pPr>
    <w:rPr>
      <w:rFonts w:ascii="Times New Roman" w:hAnsi="Times New Roman" w:eastAsia="Times New Roman" w:cs="Times New Roman"/>
      <w:sz w:val="24"/>
      <w:szCs w:val="20"/>
    </w:rPr>
  </w:style>
  <w:style w:type="paragraph" w:styleId="List">
    <w:name w:val="List"/>
    <w:basedOn w:val="TextBody"/>
    <w:rsid w:val="00b64294"/>
    <w:pPr>
      <w:suppressAutoHyphens w:val="true"/>
      <w:snapToGrid w:val="true"/>
      <w:spacing w:before="0" w:after="120"/>
      <w:jc w:val="left"/>
    </w:pPr>
    <w:rPr>
      <w:rFonts w:cs="Mangal"/>
      <w:szCs w:val="24"/>
      <w:lang w:val="x-none" w:eastAsia="ar-S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0"/>
    <w:qFormat/>
    <w:rsid w:val="00c2435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Arial Unicode MS" w:hAnsi="Arial Unicode MS" w:eastAsia="Arial Unicode MS" w:cs="Times New Roman"/>
      <w:sz w:val="20"/>
      <w:szCs w:val="20"/>
    </w:rPr>
  </w:style>
  <w:style w:type="paragraph" w:styleId="HeaderandFooter">
    <w:name w:val="Header and Footer"/>
    <w:basedOn w:val="Normal"/>
    <w:qFormat/>
    <w:pPr/>
    <w:rPr/>
  </w:style>
  <w:style w:type="paragraph" w:styleId="Header">
    <w:name w:val="Header"/>
    <w:basedOn w:val="Normal"/>
    <w:link w:val="a6"/>
    <w:uiPriority w:val="99"/>
    <w:rsid w:val="00c2435f"/>
    <w:pPr>
      <w:tabs>
        <w:tab w:val="clear" w:pos="708"/>
        <w:tab w:val="center" w:pos="4677" w:leader="none"/>
        <w:tab w:val="right" w:pos="9355" w:leader="none"/>
      </w:tabs>
      <w:spacing w:lineRule="auto" w:line="240" w:before="0" w:after="0"/>
    </w:pPr>
    <w:rPr>
      <w:rFonts w:ascii="Times New Roman" w:hAnsi="Times New Roman" w:eastAsia="Times New Roman" w:cs="Times New Roman"/>
      <w:sz w:val="24"/>
      <w:szCs w:val="24"/>
    </w:rPr>
  </w:style>
  <w:style w:type="paragraph" w:styleId="TextBodyIndent">
    <w:name w:val="Body Text Indent"/>
    <w:basedOn w:val="Normal"/>
    <w:link w:val="a9"/>
    <w:rsid w:val="00c2435f"/>
    <w:pPr>
      <w:spacing w:lineRule="auto" w:line="240" w:before="0" w:after="120"/>
      <w:ind w:left="283" w:hanging="0"/>
    </w:pPr>
    <w:rPr>
      <w:rFonts w:ascii="Times New Roman" w:hAnsi="Times New Roman" w:eastAsia="Times New Roman" w:cs="Times New Roman"/>
      <w:sz w:val="24"/>
      <w:szCs w:val="24"/>
    </w:rPr>
  </w:style>
  <w:style w:type="paragraph" w:styleId="ConsNormal" w:customStyle="1">
    <w:name w:val="ConsNormal"/>
    <w:qFormat/>
    <w:rsid w:val="00c2435f"/>
    <w:pPr>
      <w:widowControl w:val="false"/>
      <w:bidi w:val="0"/>
      <w:spacing w:lineRule="auto" w:line="240" w:before="0" w:after="0"/>
      <w:ind w:right="19772" w:firstLine="720"/>
      <w:jc w:val="left"/>
    </w:pPr>
    <w:rPr>
      <w:rFonts w:ascii="Arial" w:hAnsi="Arial" w:eastAsia="Times New Roman" w:cs="Arial"/>
      <w:color w:val="auto"/>
      <w:kern w:val="0"/>
      <w:sz w:val="20"/>
      <w:szCs w:val="20"/>
      <w:lang w:val="ru-RU" w:eastAsia="ru-RU" w:bidi="ar-SA"/>
    </w:rPr>
  </w:style>
  <w:style w:type="paragraph" w:styleId="BodyText3">
    <w:name w:val="Body Text 3"/>
    <w:basedOn w:val="Normal"/>
    <w:link w:val="32"/>
    <w:uiPriority w:val="99"/>
    <w:qFormat/>
    <w:rsid w:val="00c2435f"/>
    <w:pPr>
      <w:widowControl w:val="false"/>
      <w:spacing w:lineRule="auto" w:line="240" w:before="0" w:after="0"/>
    </w:pPr>
    <w:rPr>
      <w:rFonts w:ascii="Times New Roman" w:hAnsi="Times New Roman" w:eastAsia="Times New Roman" w:cs="Times New Roman"/>
      <w:b/>
      <w:i/>
      <w:sz w:val="24"/>
      <w:szCs w:val="16"/>
    </w:rPr>
  </w:style>
  <w:style w:type="paragraph" w:styleId="Footer">
    <w:name w:val="Footer"/>
    <w:basedOn w:val="Normal"/>
    <w:link w:val="ab"/>
    <w:uiPriority w:val="99"/>
    <w:rsid w:val="00c2435f"/>
    <w:pPr>
      <w:tabs>
        <w:tab w:val="clear" w:pos="708"/>
        <w:tab w:val="center" w:pos="4677" w:leader="none"/>
        <w:tab w:val="right" w:pos="9355" w:leader="none"/>
      </w:tabs>
      <w:spacing w:lineRule="auto" w:line="240" w:before="0" w:after="0"/>
    </w:pPr>
    <w:rPr>
      <w:rFonts w:ascii="Times New Roman" w:hAnsi="Times New Roman" w:eastAsia="Times New Roman" w:cs="Times New Roman"/>
      <w:sz w:val="24"/>
      <w:szCs w:val="24"/>
    </w:rPr>
  </w:style>
  <w:style w:type="paragraph" w:styleId="NormalWeb">
    <w:name w:val="Normal (Web)"/>
    <w:basedOn w:val="Normal"/>
    <w:unhideWhenUsed/>
    <w:qFormat/>
    <w:rsid w:val="00c2435f"/>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Normal"/>
    <w:link w:val="ae"/>
    <w:qFormat/>
    <w:rsid w:val="00c2435f"/>
    <w:pPr>
      <w:widowControl w:val="false"/>
      <w:snapToGrid w:val="false"/>
      <w:spacing w:lineRule="auto" w:line="240" w:before="220" w:after="0"/>
      <w:ind w:left="-1276" w:firstLine="1276"/>
      <w:jc w:val="center"/>
    </w:pPr>
    <w:rPr>
      <w:rFonts w:ascii="Times New Roman" w:hAnsi="Times New Roman" w:eastAsia="Times New Roman" w:cs="Times New Roman"/>
      <w:b/>
      <w:sz w:val="24"/>
      <w:szCs w:val="20"/>
    </w:rPr>
  </w:style>
  <w:style w:type="paragraph" w:styleId="PlainText">
    <w:name w:val="Plain Text"/>
    <w:basedOn w:val="Normal"/>
    <w:link w:val="af0"/>
    <w:uiPriority w:val="99"/>
    <w:qFormat/>
    <w:rsid w:val="00c2435f"/>
    <w:pPr>
      <w:spacing w:lineRule="auto" w:line="240" w:before="0" w:after="0"/>
    </w:pPr>
    <w:rPr>
      <w:rFonts w:ascii="Courier New" w:hAnsi="Courier New" w:eastAsia="Times New Roman" w:cs="Times New Roman"/>
      <w:sz w:val="20"/>
      <w:szCs w:val="20"/>
    </w:rPr>
  </w:style>
  <w:style w:type="paragraph" w:styleId="Style20" w:customStyle="1">
    <w:name w:val="Пункт"/>
    <w:basedOn w:val="ListNumber2"/>
    <w:qFormat/>
    <w:rsid w:val="00c2435f"/>
    <w:pPr>
      <w:suppressLineNumbers/>
      <w:tabs>
        <w:tab w:val="clear" w:pos="708"/>
        <w:tab w:val="left" w:pos="576" w:leader="none"/>
      </w:tabs>
      <w:spacing w:before="0" w:after="60"/>
      <w:ind w:left="0" w:firstLine="709"/>
      <w:jc w:val="both"/>
    </w:pPr>
    <w:rPr/>
  </w:style>
  <w:style w:type="paragraph" w:styleId="ListNumber2">
    <w:name w:val="List Number 2"/>
    <w:basedOn w:val="Normal"/>
    <w:uiPriority w:val="99"/>
    <w:semiHidden/>
    <w:unhideWhenUsed/>
    <w:qFormat/>
    <w:rsid w:val="00c2435f"/>
    <w:pPr>
      <w:spacing w:lineRule="auto" w:line="240" w:before="0" w:after="0"/>
      <w:ind w:left="720" w:hanging="360"/>
      <w:contextualSpacing/>
    </w:pPr>
    <w:rPr>
      <w:rFonts w:ascii="Times New Roman" w:hAnsi="Times New Roman" w:eastAsia="Times New Roman" w:cs="Times New Roman"/>
      <w:sz w:val="24"/>
      <w:szCs w:val="24"/>
    </w:rPr>
  </w:style>
  <w:style w:type="paragraph" w:styleId="BalloonText">
    <w:name w:val="Balloon Text"/>
    <w:basedOn w:val="Normal"/>
    <w:link w:val="af3"/>
    <w:uiPriority w:val="99"/>
    <w:unhideWhenUsed/>
    <w:qFormat/>
    <w:rsid w:val="00c2435f"/>
    <w:pPr>
      <w:spacing w:lineRule="auto" w:line="240" w:before="0" w:after="0"/>
    </w:pPr>
    <w:rPr>
      <w:rFonts w:ascii="Tahoma" w:hAnsi="Tahoma" w:eastAsia="Times New Roman" w:cs="Times New Roman"/>
      <w:sz w:val="16"/>
      <w:szCs w:val="16"/>
    </w:rPr>
  </w:style>
  <w:style w:type="paragraph" w:styleId="Head" w:customStyle="1">
    <w:name w:val="head"/>
    <w:basedOn w:val="Normal"/>
    <w:qFormat/>
    <w:rsid w:val="00c2435f"/>
    <w:pPr>
      <w:spacing w:lineRule="atLeast" w:line="300" w:before="75" w:after="75"/>
      <w:textAlignment w:val="top"/>
    </w:pPr>
    <w:rPr>
      <w:rFonts w:ascii="Verdana" w:hAnsi="Verdana" w:eastAsia="Times New Roman" w:cs="Times New Roman"/>
      <w:b/>
      <w:bCs/>
      <w:color w:val="000099"/>
      <w:sz w:val="23"/>
      <w:szCs w:val="23"/>
    </w:rPr>
  </w:style>
  <w:style w:type="paragraph" w:styleId="BodyText2">
    <w:name w:val="Body Text 2"/>
    <w:basedOn w:val="Normal"/>
    <w:link w:val="23"/>
    <w:uiPriority w:val="99"/>
    <w:unhideWhenUsed/>
    <w:qFormat/>
    <w:rsid w:val="00c2435f"/>
    <w:pPr>
      <w:spacing w:lineRule="auto" w:line="480" w:before="0" w:after="120"/>
    </w:pPr>
    <w:rPr>
      <w:rFonts w:ascii="Times New Roman" w:hAnsi="Times New Roman" w:eastAsia="Times New Roman" w:cs="Times New Roman"/>
      <w:sz w:val="24"/>
      <w:szCs w:val="24"/>
    </w:rPr>
  </w:style>
  <w:style w:type="paragraph" w:styleId="ConsPlusNonformat" w:customStyle="1">
    <w:name w:val="ConsPlusNonformat"/>
    <w:uiPriority w:val="99"/>
    <w:qFormat/>
    <w:rsid w:val="00c2435f"/>
    <w:pPr>
      <w:widowControl/>
      <w:bidi w:val="0"/>
      <w:spacing w:lineRule="auto" w:line="240" w:before="0" w:after="0"/>
      <w:jc w:val="left"/>
    </w:pPr>
    <w:rPr>
      <w:rFonts w:ascii="Courier New" w:hAnsi="Courier New" w:eastAsia="Times New Roman" w:cs="Courier New"/>
      <w:color w:val="auto"/>
      <w:kern w:val="0"/>
      <w:sz w:val="20"/>
      <w:szCs w:val="20"/>
      <w:lang w:val="ru-RU" w:eastAsia="ru-RU" w:bidi="ar-SA"/>
    </w:rPr>
  </w:style>
  <w:style w:type="paragraph" w:styleId="32" w:customStyle="1">
    <w:name w:val="Стиль3"/>
    <w:basedOn w:val="BodyTextIndent2"/>
    <w:qFormat/>
    <w:rsid w:val="00c2435f"/>
    <w:pPr>
      <w:widowControl w:val="false"/>
      <w:tabs>
        <w:tab w:val="clear" w:pos="708"/>
        <w:tab w:val="left" w:pos="1307" w:leader="none"/>
      </w:tabs>
      <w:spacing w:lineRule="auto" w:line="240" w:before="0" w:after="0"/>
      <w:ind w:left="1080" w:hanging="0"/>
      <w:jc w:val="both"/>
      <w:textAlignment w:val="baseline"/>
    </w:pPr>
    <w:rPr>
      <w:rFonts w:eastAsia="Calibri"/>
    </w:rPr>
  </w:style>
  <w:style w:type="paragraph" w:styleId="BodyTextIndent2">
    <w:name w:val="Body Text Indent 2"/>
    <w:basedOn w:val="Normal"/>
    <w:link w:val="25"/>
    <w:uiPriority w:val="99"/>
    <w:semiHidden/>
    <w:unhideWhenUsed/>
    <w:qFormat/>
    <w:rsid w:val="00c2435f"/>
    <w:pPr>
      <w:spacing w:lineRule="auto" w:line="480" w:before="0" w:after="120"/>
      <w:ind w:left="283" w:hanging="0"/>
    </w:pPr>
    <w:rPr>
      <w:rFonts w:ascii="Times New Roman" w:hAnsi="Times New Roman" w:eastAsia="Times New Roman" w:cs="Times New Roman"/>
      <w:sz w:val="24"/>
      <w:szCs w:val="24"/>
    </w:rPr>
  </w:style>
  <w:style w:type="paragraph" w:styleId="ConsPlusNormal1" w:customStyle="1">
    <w:name w:val="ConsPlusNormal"/>
    <w:link w:val="ConsPlusNormal0"/>
    <w:qFormat/>
    <w:rsid w:val="00c2435f"/>
    <w:pPr>
      <w:widowControl/>
      <w:bidi w:val="0"/>
      <w:spacing w:lineRule="auto" w:line="240" w:before="0" w:after="0"/>
      <w:ind w:firstLine="720"/>
      <w:jc w:val="left"/>
    </w:pPr>
    <w:rPr>
      <w:rFonts w:ascii="Arial" w:hAnsi="Arial" w:eastAsia="Times New Roman" w:cs="Arial"/>
      <w:color w:val="auto"/>
      <w:kern w:val="0"/>
      <w:sz w:val="20"/>
      <w:szCs w:val="20"/>
      <w:lang w:val="ru-RU" w:eastAsia="ru-RU" w:bidi="ar-SA"/>
    </w:rPr>
  </w:style>
  <w:style w:type="paragraph" w:styleId="211" w:customStyle="1">
    <w:name w:val="Основной текст 21"/>
    <w:basedOn w:val="Normal"/>
    <w:qFormat/>
    <w:rsid w:val="00c2435f"/>
    <w:pPr>
      <w:widowControl w:val="false"/>
      <w:spacing w:lineRule="auto" w:line="240" w:before="0" w:after="0"/>
      <w:jc w:val="both"/>
    </w:pPr>
    <w:rPr>
      <w:rFonts w:ascii="Times New Roman" w:hAnsi="Times New Roman" w:eastAsia="Times New Roman" w:cs="Arial"/>
      <w:sz w:val="24"/>
      <w:szCs w:val="18"/>
    </w:rPr>
  </w:style>
  <w:style w:type="paragraph" w:styleId="FR1" w:customStyle="1">
    <w:name w:val="FR1"/>
    <w:qFormat/>
    <w:rsid w:val="00c2435f"/>
    <w:pPr>
      <w:widowControl w:val="false"/>
      <w:bidi w:val="0"/>
      <w:spacing w:lineRule="auto" w:line="278" w:before="0" w:after="0"/>
      <w:ind w:left="40" w:firstLine="660"/>
      <w:jc w:val="both"/>
    </w:pPr>
    <w:rPr>
      <w:rFonts w:ascii="Courier New" w:hAnsi="Courier New" w:eastAsia="Times New Roman" w:cs="Courier New"/>
      <w:color w:val="auto"/>
      <w:kern w:val="0"/>
      <w:sz w:val="20"/>
      <w:szCs w:val="20"/>
      <w:lang w:val="ru-RU" w:eastAsia="ru-RU" w:bidi="ar-SA"/>
    </w:rPr>
  </w:style>
  <w:style w:type="paragraph" w:styleId="Style48" w:customStyle="1">
    <w:name w:val="Style48"/>
    <w:basedOn w:val="Normal"/>
    <w:uiPriority w:val="99"/>
    <w:qFormat/>
    <w:rsid w:val="00c2435f"/>
    <w:pPr>
      <w:widowControl w:val="false"/>
      <w:spacing w:lineRule="exact" w:line="211" w:before="0" w:after="0"/>
    </w:pPr>
    <w:rPr>
      <w:rFonts w:ascii="Times New Roman" w:hAnsi="Times New Roman" w:eastAsia="Times New Roman" w:cs="Times New Roman"/>
      <w:sz w:val="24"/>
      <w:szCs w:val="24"/>
    </w:rPr>
  </w:style>
  <w:style w:type="paragraph" w:styleId="212" w:customStyle="1">
    <w:name w:val="Средняя сетка 21"/>
    <w:link w:val="26"/>
    <w:uiPriority w:val="1"/>
    <w:qFormat/>
    <w:rsid w:val="00c2435f"/>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ru-RU" w:eastAsia="ru-RU" w:bidi="ar-SA"/>
    </w:rPr>
  </w:style>
  <w:style w:type="paragraph" w:styleId="Footnote">
    <w:name w:val="Footnote Text"/>
    <w:basedOn w:val="Normal"/>
    <w:link w:val="af7"/>
    <w:unhideWhenUsed/>
    <w:qFormat/>
    <w:rsid w:val="00c2435f"/>
    <w:pPr>
      <w:spacing w:lineRule="auto" w:line="240" w:before="0" w:after="0"/>
    </w:pPr>
    <w:rPr>
      <w:rFonts w:ascii="Calibri" w:hAnsi="Calibri" w:eastAsia="Calibri" w:cs="Times New Roman"/>
      <w:sz w:val="20"/>
      <w:szCs w:val="20"/>
      <w:lang w:eastAsia="en-US"/>
    </w:rPr>
  </w:style>
  <w:style w:type="paragraph" w:styleId="ListParagraph">
    <w:name w:val="List Paragraph"/>
    <w:basedOn w:val="Normal"/>
    <w:link w:val="afa"/>
    <w:uiPriority w:val="34"/>
    <w:qFormat/>
    <w:rsid w:val="00c2435f"/>
    <w:pPr>
      <w:spacing w:before="0" w:after="200"/>
      <w:ind w:left="720" w:hanging="0"/>
      <w:contextualSpacing/>
    </w:pPr>
    <w:rPr>
      <w:rFonts w:ascii="Calibri" w:hAnsi="Calibri" w:eastAsia="Calibri" w:cs="Times New Roman"/>
      <w:lang w:eastAsia="en-US"/>
    </w:rPr>
  </w:style>
  <w:style w:type="paragraph" w:styleId="NoSpacing">
    <w:name w:val="No Spacing"/>
    <w:link w:val="afd"/>
    <w:uiPriority w:val="1"/>
    <w:qFormat/>
    <w:rsid w:val="00c2435f"/>
    <w:pPr>
      <w:widowControl/>
      <w:bidi w:val="0"/>
      <w:spacing w:lineRule="auto" w:line="240" w:before="0" w:after="0"/>
      <w:jc w:val="left"/>
    </w:pPr>
    <w:rPr>
      <w:rFonts w:ascii="Calibri" w:hAnsi="Calibri" w:eastAsia="Calibri" w:cs="Times New Roman" w:asciiTheme="minorHAnsi" w:hAnsiTheme="minorHAnsi"/>
      <w:color w:val="auto"/>
      <w:kern w:val="0"/>
      <w:sz w:val="22"/>
      <w:szCs w:val="22"/>
      <w:lang w:eastAsia="en-US" w:val="ru-RU" w:bidi="ar-SA"/>
    </w:rPr>
  </w:style>
  <w:style w:type="paragraph" w:styleId="ConsPlusCell" w:customStyle="1">
    <w:name w:val="ConsPlusCell"/>
    <w:qFormat/>
    <w:rsid w:val="00c2435f"/>
    <w:pPr>
      <w:widowControl w:val="false"/>
      <w:bidi w:val="0"/>
      <w:spacing w:lineRule="auto" w:line="240" w:before="0" w:after="0"/>
      <w:jc w:val="left"/>
    </w:pPr>
    <w:rPr>
      <w:rFonts w:ascii="Calibri" w:hAnsi="Calibri" w:eastAsia="Times New Roman" w:cs="Calibri" w:asciiTheme="minorHAnsi" w:hAnsiTheme="minorHAnsi"/>
      <w:color w:val="auto"/>
      <w:kern w:val="0"/>
      <w:sz w:val="22"/>
      <w:szCs w:val="22"/>
      <w:lang w:val="ru-RU" w:eastAsia="ru-RU" w:bidi="ar-SA"/>
    </w:rPr>
  </w:style>
  <w:style w:type="paragraph" w:styleId="Style21" w:customStyle="1">
    <w:name w:val="Знак Знак Знак Знак"/>
    <w:basedOn w:val="Normal"/>
    <w:qFormat/>
    <w:rsid w:val="00c2435f"/>
    <w:pPr>
      <w:spacing w:lineRule="exact" w:line="240" w:before="0" w:after="160"/>
    </w:pPr>
    <w:rPr>
      <w:rFonts w:ascii="Verdana" w:hAnsi="Verdana" w:eastAsia="Times New Roman" w:cs="Times New Roman"/>
      <w:sz w:val="20"/>
      <w:szCs w:val="20"/>
      <w:lang w:val="en-US" w:eastAsia="en-US"/>
    </w:rPr>
  </w:style>
  <w:style w:type="paragraph" w:styleId="Annotationtext">
    <w:name w:val="annotation text"/>
    <w:basedOn w:val="Normal"/>
    <w:link w:val="aff1"/>
    <w:uiPriority w:val="99"/>
    <w:semiHidden/>
    <w:qFormat/>
    <w:rsid w:val="00c2435f"/>
    <w:pPr>
      <w:spacing w:lineRule="auto" w:line="240" w:before="0" w:after="0"/>
    </w:pPr>
    <w:rPr>
      <w:rFonts w:ascii="Times New Roman" w:hAnsi="Times New Roman" w:eastAsia="Times New Roman" w:cs="Times New Roman"/>
      <w:sz w:val="20"/>
      <w:szCs w:val="20"/>
    </w:rPr>
  </w:style>
  <w:style w:type="paragraph" w:styleId="Subtitle">
    <w:name w:val="Subtitle"/>
    <w:basedOn w:val="Normal"/>
    <w:link w:val="aff3"/>
    <w:qFormat/>
    <w:rsid w:val="00c2435f"/>
    <w:pPr>
      <w:spacing w:lineRule="auto" w:line="240" w:before="0" w:after="0"/>
      <w:jc w:val="center"/>
    </w:pPr>
    <w:rPr>
      <w:rFonts w:ascii="Arial" w:hAnsi="Arial" w:eastAsia="Times New Roman" w:cs="Arial"/>
      <w:b/>
      <w:color w:val="0000FF"/>
      <w:sz w:val="24"/>
      <w:szCs w:val="24"/>
      <w:u w:val="single"/>
    </w:rPr>
  </w:style>
  <w:style w:type="paragraph" w:styleId="Annotationsubject">
    <w:name w:val="annotation subject"/>
    <w:basedOn w:val="Annotationtext"/>
    <w:next w:val="Annotationtext"/>
    <w:link w:val="aff5"/>
    <w:uiPriority w:val="99"/>
    <w:unhideWhenUsed/>
    <w:qFormat/>
    <w:rsid w:val="00c2435f"/>
    <w:pPr/>
    <w:rPr>
      <w:b/>
      <w:bCs/>
    </w:rPr>
  </w:style>
  <w:style w:type="paragraph" w:styleId="15" w:customStyle="1">
    <w:name w:val="Рецензия1"/>
    <w:uiPriority w:val="99"/>
    <w:semiHidden/>
    <w:qFormat/>
    <w:rsid w:val="00c2435f"/>
    <w:pPr>
      <w:widowControl/>
      <w:bidi w:val="0"/>
      <w:spacing w:lineRule="auto" w:line="240" w:before="0" w:after="0"/>
      <w:jc w:val="left"/>
    </w:pPr>
    <w:rPr>
      <w:rFonts w:ascii="Times New Roman" w:hAnsi="Times New Roman" w:eastAsia="Times New Roman" w:cs="Times New Roman"/>
      <w:color w:val="auto"/>
      <w:kern w:val="0"/>
      <w:sz w:val="20"/>
      <w:szCs w:val="20"/>
      <w:lang w:val="ru-RU" w:eastAsia="ru-RU" w:bidi="ar-SA"/>
    </w:rPr>
  </w:style>
  <w:style w:type="paragraph" w:styleId="Style22" w:customStyle="1">
    <w:name w:val="Таблица текст"/>
    <w:basedOn w:val="Normal"/>
    <w:qFormat/>
    <w:rsid w:val="00c2435f"/>
    <w:pPr>
      <w:spacing w:lineRule="auto" w:line="240" w:before="40" w:after="40"/>
      <w:ind w:left="57" w:right="57" w:hanging="0"/>
    </w:pPr>
    <w:rPr>
      <w:rFonts w:ascii="Times New Roman" w:hAnsi="Times New Roman" w:eastAsia="Times New Roman" w:cs="Times New Roman"/>
    </w:rPr>
  </w:style>
  <w:style w:type="paragraph" w:styleId="Style23" w:customStyle="1">
    <w:name w:val="Текст ТД"/>
    <w:basedOn w:val="Normal"/>
    <w:link w:val="aff9"/>
    <w:qFormat/>
    <w:rsid w:val="00e229e3"/>
    <w:pPr>
      <w:spacing w:lineRule="auto" w:line="240"/>
      <w:ind w:left="360" w:hanging="360"/>
      <w:jc w:val="both"/>
    </w:pPr>
    <w:rPr>
      <w:rFonts w:ascii="Times New Roman" w:hAnsi="Times New Roman" w:eastAsia="Calibri" w:cs="Times New Roman"/>
      <w:sz w:val="24"/>
      <w:szCs w:val="24"/>
      <w:lang w:eastAsia="en-US"/>
    </w:rPr>
  </w:style>
  <w:style w:type="paragraph" w:styleId="Contents1">
    <w:name w:val="TOC 1"/>
    <w:basedOn w:val="Normal"/>
    <w:next w:val="Normal"/>
    <w:autoRedefine/>
    <w:uiPriority w:val="39"/>
    <w:unhideWhenUsed/>
    <w:qFormat/>
    <w:rsid w:val="00625a01"/>
    <w:pPr>
      <w:tabs>
        <w:tab w:val="clear" w:pos="708"/>
        <w:tab w:val="right" w:pos="9628" w:leader="dot"/>
      </w:tabs>
      <w:spacing w:lineRule="auto" w:line="360" w:before="0" w:after="0"/>
      <w:jc w:val="center"/>
    </w:pPr>
    <w:rPr>
      <w:rFonts w:ascii="Times New Roman" w:hAnsi="Times New Roman" w:eastAsia="Times New Roman" w:cs="Times New Roman"/>
      <w:b/>
      <w:bCs/>
      <w:caps/>
      <w:kern w:val="2"/>
      <w:sz w:val="28"/>
      <w:szCs w:val="28"/>
      <w:lang w:eastAsia="x-none"/>
    </w:rPr>
  </w:style>
  <w:style w:type="paragraph" w:styleId="Contents2">
    <w:name w:val="TOC 2"/>
    <w:basedOn w:val="Normal"/>
    <w:next w:val="Normal"/>
    <w:autoRedefine/>
    <w:uiPriority w:val="39"/>
    <w:unhideWhenUsed/>
    <w:qFormat/>
    <w:rsid w:val="00625a01"/>
    <w:pPr>
      <w:tabs>
        <w:tab w:val="clear" w:pos="708"/>
        <w:tab w:val="right" w:pos="9628" w:leader="dot"/>
      </w:tabs>
      <w:spacing w:lineRule="auto" w:line="360" w:before="0" w:after="0"/>
      <w:ind w:left="284" w:hanging="0"/>
    </w:pPr>
    <w:rPr>
      <w:rFonts w:eastAsia="Calibri" w:eastAsiaTheme="minorHAnsi"/>
      <w:b/>
      <w:bCs/>
      <w:sz w:val="20"/>
      <w:szCs w:val="20"/>
      <w:lang w:eastAsia="en-US"/>
    </w:rPr>
  </w:style>
  <w:style w:type="paragraph" w:styleId="Contents3">
    <w:name w:val="TOC 3"/>
    <w:basedOn w:val="Normal"/>
    <w:next w:val="Normal"/>
    <w:autoRedefine/>
    <w:uiPriority w:val="39"/>
    <w:unhideWhenUsed/>
    <w:qFormat/>
    <w:rsid w:val="00625a01"/>
    <w:pPr>
      <w:tabs>
        <w:tab w:val="clear" w:pos="708"/>
        <w:tab w:val="right" w:pos="9628" w:leader="dot"/>
      </w:tabs>
      <w:spacing w:lineRule="auto" w:line="360" w:before="0" w:after="0"/>
      <w:ind w:left="567" w:hanging="0"/>
    </w:pPr>
    <w:rPr>
      <w:rFonts w:eastAsia="Calibri" w:eastAsiaTheme="minorHAnsi"/>
      <w:sz w:val="20"/>
      <w:szCs w:val="20"/>
      <w:lang w:eastAsia="en-US"/>
    </w:rPr>
  </w:style>
  <w:style w:type="paragraph" w:styleId="16" w:customStyle="1">
    <w:name w:val="Абзац списка1"/>
    <w:basedOn w:val="Normal"/>
    <w:qFormat/>
    <w:rsid w:val="005c7475"/>
    <w:pPr>
      <w:spacing w:before="0" w:after="200"/>
      <w:ind w:left="720" w:hanging="0"/>
      <w:contextualSpacing/>
    </w:pPr>
    <w:rPr>
      <w:rFonts w:ascii="Calibri" w:hAnsi="Calibri" w:eastAsia="Times New Roman" w:cs="Times New Roman"/>
      <w:lang w:eastAsia="en-US"/>
    </w:rPr>
  </w:style>
  <w:style w:type="paragraph" w:styleId="17" w:customStyle="1">
    <w:name w:val="Без интервала1"/>
    <w:uiPriority w:val="1"/>
    <w:qFormat/>
    <w:rsid w:val="00493354"/>
    <w:pPr>
      <w:widowControl/>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18" w:customStyle="1">
    <w:name w:val="Обычный1"/>
    <w:link w:val="17"/>
    <w:uiPriority w:val="99"/>
    <w:qFormat/>
    <w:rsid w:val="00124a8f"/>
    <w:pPr>
      <w:widowControl/>
      <w:bidi w:val="0"/>
      <w:spacing w:lineRule="auto" w:line="240" w:before="0" w:after="0"/>
      <w:jc w:val="left"/>
    </w:pPr>
    <w:rPr>
      <w:rFonts w:ascii="Times New Roman" w:hAnsi="Times New Roman" w:eastAsia="Times New Roman" w:cs="Times New Roman"/>
      <w:color w:val="auto"/>
      <w:kern w:val="0"/>
      <w:sz w:val="20"/>
      <w:szCs w:val="20"/>
      <w:lang w:val="ru-RU" w:eastAsia="ru-RU" w:bidi="ar-SA"/>
    </w:rPr>
  </w:style>
  <w:style w:type="paragraph" w:styleId="24" w:customStyle="1">
    <w:name w:val="Абзац списка2"/>
    <w:basedOn w:val="Normal"/>
    <w:qFormat/>
    <w:rsid w:val="00e37b4d"/>
    <w:pPr>
      <w:suppressAutoHyphens w:val="true"/>
      <w:spacing w:lineRule="atLeast" w:line="100" w:before="0" w:after="0"/>
    </w:pPr>
    <w:rPr>
      <w:rFonts w:ascii="Times New Roman" w:hAnsi="Times New Roman" w:eastAsia="Calibri" w:cs="Times New Roman"/>
      <w:kern w:val="2"/>
      <w:sz w:val="24"/>
      <w:szCs w:val="24"/>
      <w:lang w:eastAsia="ar-SA"/>
    </w:rPr>
  </w:style>
  <w:style w:type="paragraph" w:styleId="33" w:customStyle="1">
    <w:name w:val="Абзац списка3"/>
    <w:basedOn w:val="Normal"/>
    <w:qFormat/>
    <w:rsid w:val="00c22b55"/>
    <w:pPr>
      <w:suppressAutoHyphens w:val="true"/>
      <w:spacing w:lineRule="atLeast" w:line="100" w:before="0" w:after="0"/>
    </w:pPr>
    <w:rPr>
      <w:rFonts w:ascii="Times New Roman" w:hAnsi="Times New Roman" w:eastAsia="Calibri" w:cs="Times New Roman"/>
      <w:kern w:val="2"/>
      <w:sz w:val="24"/>
      <w:szCs w:val="24"/>
      <w:lang w:eastAsia="ar-SA"/>
    </w:rPr>
  </w:style>
  <w:style w:type="paragraph" w:styleId="111" w:customStyle="1">
    <w:name w:val="Цветной список - Акцент 11"/>
    <w:basedOn w:val="Normal"/>
    <w:qFormat/>
    <w:rsid w:val="009d1471"/>
    <w:pPr>
      <w:suppressAutoHyphens w:val="true"/>
      <w:spacing w:lineRule="auto" w:line="240" w:before="0" w:after="0"/>
      <w:ind w:left="720" w:hanging="0"/>
    </w:pPr>
    <w:rPr>
      <w:rFonts w:ascii="Times New Roman" w:hAnsi="Times New Roman" w:eastAsia="Times New Roman" w:cs="Times New Roman"/>
      <w:sz w:val="28"/>
      <w:szCs w:val="28"/>
      <w:lang w:val="x-none" w:eastAsia="ar-SA"/>
    </w:rPr>
  </w:style>
  <w:style w:type="paragraph" w:styleId="19" w:customStyle="1">
    <w:name w:val="Заголовок1"/>
    <w:basedOn w:val="Normal"/>
    <w:next w:val="TextBody"/>
    <w:qFormat/>
    <w:rsid w:val="00b64294"/>
    <w:pPr>
      <w:keepNext w:val="true"/>
      <w:suppressAutoHyphens w:val="true"/>
      <w:spacing w:lineRule="auto" w:line="240" w:before="240" w:after="120"/>
    </w:pPr>
    <w:rPr>
      <w:rFonts w:ascii="Arial" w:hAnsi="Arial" w:eastAsia="Microsoft YaHei" w:cs="Mangal"/>
      <w:sz w:val="28"/>
      <w:szCs w:val="28"/>
      <w:lang w:eastAsia="ar-SA"/>
    </w:rPr>
  </w:style>
  <w:style w:type="paragraph" w:styleId="110" w:customStyle="1">
    <w:name w:val="Название1"/>
    <w:basedOn w:val="Normal"/>
    <w:qFormat/>
    <w:rsid w:val="00b64294"/>
    <w:pPr>
      <w:suppressLineNumbers/>
      <w:suppressAutoHyphens w:val="true"/>
      <w:spacing w:lineRule="auto" w:line="240" w:before="120" w:after="120"/>
    </w:pPr>
    <w:rPr>
      <w:rFonts w:ascii="Times New Roman" w:hAnsi="Times New Roman" w:eastAsia="Times New Roman" w:cs="Mangal"/>
      <w:i/>
      <w:iCs/>
      <w:sz w:val="24"/>
      <w:szCs w:val="24"/>
      <w:lang w:eastAsia="ar-SA"/>
    </w:rPr>
  </w:style>
  <w:style w:type="paragraph" w:styleId="112" w:customStyle="1">
    <w:name w:val="Указатель1"/>
    <w:basedOn w:val="Normal"/>
    <w:qFormat/>
    <w:rsid w:val="00b64294"/>
    <w:pPr>
      <w:suppressLineNumbers/>
      <w:suppressAutoHyphens w:val="true"/>
      <w:spacing w:lineRule="auto" w:line="240" w:before="0" w:after="0"/>
    </w:pPr>
    <w:rPr>
      <w:rFonts w:ascii="Times New Roman" w:hAnsi="Times New Roman" w:eastAsia="Times New Roman" w:cs="Mangal"/>
      <w:sz w:val="24"/>
      <w:szCs w:val="24"/>
      <w:lang w:eastAsia="ar-SA"/>
    </w:rPr>
  </w:style>
  <w:style w:type="paragraph" w:styleId="113" w:customStyle="1">
    <w:name w:val="Текст1"/>
    <w:basedOn w:val="Normal"/>
    <w:qFormat/>
    <w:rsid w:val="00b64294"/>
    <w:pPr>
      <w:suppressAutoHyphens w:val="true"/>
      <w:spacing w:lineRule="auto" w:line="240" w:before="0" w:after="0"/>
    </w:pPr>
    <w:rPr>
      <w:rFonts w:ascii="Courier New" w:hAnsi="Courier New" w:eastAsia="Times New Roman" w:cs="Courier New"/>
      <w:sz w:val="20"/>
      <w:szCs w:val="20"/>
      <w:lang w:val="x-none" w:eastAsia="ar-SA"/>
    </w:rPr>
  </w:style>
  <w:style w:type="paragraph" w:styleId="114" w:customStyle="1">
    <w:name w:val="Бланк1"/>
    <w:basedOn w:val="Title"/>
    <w:qFormat/>
    <w:rsid w:val="00b64294"/>
    <w:pPr>
      <w:widowControl/>
      <w:suppressAutoHyphens w:val="true"/>
      <w:snapToGrid w:val="true"/>
      <w:spacing w:before="0" w:after="0"/>
      <w:ind w:left="0" w:hanging="0"/>
    </w:pPr>
    <w:rPr>
      <w:b w:val="false"/>
      <w:kern w:val="2"/>
      <w:sz w:val="28"/>
      <w:lang w:eastAsia="ar-SA"/>
    </w:rPr>
  </w:style>
  <w:style w:type="paragraph" w:styleId="ConsPlusTitle" w:customStyle="1">
    <w:name w:val="ConsPlusTitle"/>
    <w:qFormat/>
    <w:rsid w:val="00b64294"/>
    <w:pPr>
      <w:widowControl w:val="false"/>
      <w:suppressAutoHyphens w:val="true"/>
      <w:bidi w:val="0"/>
      <w:spacing w:lineRule="auto" w:line="240" w:before="0" w:after="0"/>
      <w:jc w:val="left"/>
    </w:pPr>
    <w:rPr>
      <w:rFonts w:ascii="Times New Roman" w:hAnsi="Times New Roman" w:eastAsia="Times New Roman" w:cs="Times New Roman"/>
      <w:b/>
      <w:bCs/>
      <w:color w:val="auto"/>
      <w:kern w:val="0"/>
      <w:sz w:val="24"/>
      <w:szCs w:val="24"/>
      <w:lang w:eastAsia="ar-SA" w:val="ru-RU" w:bidi="ar-SA"/>
    </w:rPr>
  </w:style>
  <w:style w:type="paragraph" w:styleId="115" w:customStyle="1">
    <w:name w:val="Текст примечания1"/>
    <w:basedOn w:val="Normal"/>
    <w:qFormat/>
    <w:rsid w:val="00b64294"/>
    <w:pPr>
      <w:suppressAutoHyphens w:val="true"/>
      <w:spacing w:lineRule="auto" w:line="240" w:before="0" w:after="0"/>
    </w:pPr>
    <w:rPr>
      <w:rFonts w:ascii="Times New Roman" w:hAnsi="Times New Roman" w:eastAsia="Times New Roman" w:cs="Times New Roman"/>
      <w:sz w:val="24"/>
      <w:szCs w:val="24"/>
      <w:lang w:eastAsia="ar-SA"/>
    </w:rPr>
  </w:style>
  <w:style w:type="paragraph" w:styleId="Style24" w:customStyle="1">
    <w:name w:val="Содержимое таблицы"/>
    <w:basedOn w:val="Normal"/>
    <w:qFormat/>
    <w:rsid w:val="00b64294"/>
    <w:pPr>
      <w:suppressLineNumbers/>
      <w:suppressAutoHyphens w:val="true"/>
      <w:spacing w:lineRule="auto" w:line="240" w:before="0" w:after="0"/>
    </w:pPr>
    <w:rPr>
      <w:rFonts w:ascii="Times New Roman" w:hAnsi="Times New Roman" w:eastAsia="Times New Roman" w:cs="Times New Roman"/>
      <w:sz w:val="24"/>
      <w:szCs w:val="24"/>
      <w:lang w:eastAsia="ar-SA"/>
    </w:rPr>
  </w:style>
  <w:style w:type="paragraph" w:styleId="Style25" w:customStyle="1">
    <w:name w:val="Заголовок таблицы"/>
    <w:basedOn w:val="Style24"/>
    <w:qFormat/>
    <w:rsid w:val="00b64294"/>
    <w:pPr>
      <w:jc w:val="center"/>
    </w:pPr>
    <w:rPr>
      <w:b/>
      <w:bCs/>
    </w:rPr>
  </w:style>
  <w:style w:type="paragraph" w:styleId="Msonormal" w:customStyle="1">
    <w:name w:val="msonormal"/>
    <w:basedOn w:val="Normal"/>
    <w:qFormat/>
    <w:rsid w:val="00b64294"/>
    <w:pPr>
      <w:spacing w:lineRule="auto" w:line="240" w:beforeAutospacing="1" w:afterAutospacing="1"/>
    </w:pPr>
    <w:rPr>
      <w:rFonts w:ascii="Times New Roman" w:hAnsi="Times New Roman" w:eastAsia="Times New Roman" w:cs="Times New Roman"/>
      <w:sz w:val="24"/>
      <w:szCs w:val="24"/>
    </w:rPr>
  </w:style>
  <w:style w:type="paragraph" w:styleId="Font5" w:customStyle="1">
    <w:name w:val="font5"/>
    <w:basedOn w:val="Normal"/>
    <w:qFormat/>
    <w:rsid w:val="00b64294"/>
    <w:pPr>
      <w:spacing w:lineRule="auto" w:line="240" w:beforeAutospacing="1" w:afterAutospacing="1"/>
    </w:pPr>
    <w:rPr>
      <w:rFonts w:ascii="Times New Roman" w:hAnsi="Times New Roman" w:eastAsia="Times New Roman" w:cs="Times New Roman"/>
      <w:sz w:val="24"/>
      <w:szCs w:val="24"/>
    </w:rPr>
  </w:style>
  <w:style w:type="paragraph" w:styleId="Font6" w:customStyle="1">
    <w:name w:val="font6"/>
    <w:basedOn w:val="Normal"/>
    <w:qFormat/>
    <w:rsid w:val="00b64294"/>
    <w:pPr>
      <w:spacing w:lineRule="auto" w:line="240" w:beforeAutospacing="1" w:afterAutospacing="1"/>
    </w:pPr>
    <w:rPr>
      <w:rFonts w:ascii="Times New Roman" w:hAnsi="Times New Roman" w:eastAsia="Times New Roman" w:cs="Times New Roman"/>
      <w:b/>
      <w:bCs/>
      <w:sz w:val="24"/>
      <w:szCs w:val="24"/>
    </w:rPr>
  </w:style>
  <w:style w:type="paragraph" w:styleId="Font7" w:customStyle="1">
    <w:name w:val="font7"/>
    <w:basedOn w:val="Normal"/>
    <w:qFormat/>
    <w:rsid w:val="00b64294"/>
    <w:pPr>
      <w:spacing w:lineRule="auto" w:line="240" w:beforeAutospacing="1" w:afterAutospacing="1"/>
    </w:pPr>
    <w:rPr>
      <w:rFonts w:ascii="Times New Roman" w:hAnsi="Times New Roman" w:eastAsia="Times New Roman" w:cs="Times New Roman"/>
      <w:sz w:val="20"/>
      <w:szCs w:val="20"/>
    </w:rPr>
  </w:style>
  <w:style w:type="paragraph" w:styleId="Font8" w:customStyle="1">
    <w:name w:val="font8"/>
    <w:basedOn w:val="Normal"/>
    <w:qFormat/>
    <w:rsid w:val="00b64294"/>
    <w:pPr>
      <w:spacing w:lineRule="auto" w:line="240" w:beforeAutospacing="1" w:afterAutospacing="1"/>
    </w:pPr>
    <w:rPr>
      <w:rFonts w:ascii="Times New Roman" w:hAnsi="Times New Roman" w:eastAsia="Times New Roman" w:cs="Times New Roman"/>
      <w:color w:val="000000"/>
      <w:sz w:val="24"/>
      <w:szCs w:val="24"/>
    </w:rPr>
  </w:style>
  <w:style w:type="paragraph" w:styleId="Font9" w:customStyle="1">
    <w:name w:val="font9"/>
    <w:basedOn w:val="Normal"/>
    <w:qFormat/>
    <w:rsid w:val="00b64294"/>
    <w:pPr>
      <w:spacing w:lineRule="auto" w:line="240" w:beforeAutospacing="1" w:afterAutospacing="1"/>
    </w:pPr>
    <w:rPr>
      <w:rFonts w:ascii="Times New Roman" w:hAnsi="Times New Roman" w:eastAsia="Times New Roman" w:cs="Times New Roman"/>
      <w:color w:val="000000"/>
    </w:rPr>
  </w:style>
  <w:style w:type="paragraph" w:styleId="Font10" w:customStyle="1">
    <w:name w:val="font10"/>
    <w:basedOn w:val="Normal"/>
    <w:qFormat/>
    <w:rsid w:val="00b64294"/>
    <w:pPr>
      <w:spacing w:lineRule="auto" w:line="240" w:beforeAutospacing="1" w:afterAutospacing="1"/>
    </w:pPr>
    <w:rPr>
      <w:rFonts w:ascii="Times New Roman" w:hAnsi="Times New Roman" w:eastAsia="Times New Roman" w:cs="Times New Roman"/>
      <w:color w:val="FF0000"/>
      <w:sz w:val="24"/>
      <w:szCs w:val="24"/>
    </w:rPr>
  </w:style>
  <w:style w:type="paragraph" w:styleId="Font11" w:customStyle="1">
    <w:name w:val="font11"/>
    <w:basedOn w:val="Normal"/>
    <w:qFormat/>
    <w:rsid w:val="00b64294"/>
    <w:pPr>
      <w:spacing w:lineRule="auto" w:line="240" w:beforeAutospacing="1" w:afterAutospacing="1"/>
    </w:pPr>
    <w:rPr>
      <w:rFonts w:ascii="Times New Roman" w:hAnsi="Times New Roman" w:eastAsia="Times New Roman" w:cs="Times New Roman"/>
      <w:b/>
      <w:bCs/>
      <w:i/>
      <w:iCs/>
      <w:color w:val="000000"/>
      <w:sz w:val="20"/>
      <w:szCs w:val="20"/>
    </w:rPr>
  </w:style>
  <w:style w:type="paragraph" w:styleId="Font12" w:customStyle="1">
    <w:name w:val="font12"/>
    <w:basedOn w:val="Normal"/>
    <w:qFormat/>
    <w:rsid w:val="00b64294"/>
    <w:pPr>
      <w:spacing w:lineRule="auto" w:line="240" w:beforeAutospacing="1" w:afterAutospacing="1"/>
    </w:pPr>
    <w:rPr>
      <w:rFonts w:ascii="Times New Roman" w:hAnsi="Times New Roman" w:eastAsia="Times New Roman" w:cs="Times New Roman"/>
      <w:b/>
      <w:bCs/>
      <w:i/>
      <w:iCs/>
      <w:sz w:val="20"/>
      <w:szCs w:val="20"/>
    </w:rPr>
  </w:style>
  <w:style w:type="paragraph" w:styleId="Font13" w:customStyle="1">
    <w:name w:val="font13"/>
    <w:basedOn w:val="Normal"/>
    <w:qFormat/>
    <w:rsid w:val="00b64294"/>
    <w:pPr>
      <w:spacing w:lineRule="auto" w:line="240" w:beforeAutospacing="1" w:afterAutospacing="1"/>
    </w:pPr>
    <w:rPr>
      <w:rFonts w:ascii="Times New Roman" w:hAnsi="Times New Roman" w:eastAsia="Times New Roman" w:cs="Times New Roman"/>
      <w:b/>
      <w:bCs/>
      <w:i/>
      <w:iCs/>
      <w:sz w:val="24"/>
      <w:szCs w:val="24"/>
    </w:rPr>
  </w:style>
  <w:style w:type="paragraph" w:styleId="Xl66" w:customStyle="1">
    <w:name w:val="xl66"/>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pPr>
    <w:rPr>
      <w:rFonts w:ascii="Times New Roman" w:hAnsi="Times New Roman" w:eastAsia="Times New Roman" w:cs="Times New Roman"/>
      <w:sz w:val="21"/>
      <w:szCs w:val="21"/>
    </w:rPr>
  </w:style>
  <w:style w:type="paragraph" w:styleId="Xl67" w:customStyle="1">
    <w:name w:val="xl67"/>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pPr>
    <w:rPr>
      <w:rFonts w:ascii="Times New Roman" w:hAnsi="Times New Roman" w:eastAsia="Times New Roman" w:cs="Times New Roman"/>
      <w:sz w:val="24"/>
      <w:szCs w:val="24"/>
    </w:rPr>
  </w:style>
  <w:style w:type="paragraph" w:styleId="Xl68" w:customStyle="1">
    <w:name w:val="xl68"/>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rPr>
  </w:style>
  <w:style w:type="paragraph" w:styleId="Xl69" w:customStyle="1">
    <w:name w:val="xl69"/>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4"/>
      <w:szCs w:val="24"/>
    </w:rPr>
  </w:style>
  <w:style w:type="paragraph" w:styleId="Xl70" w:customStyle="1">
    <w:name w:val="xl70"/>
    <w:basedOn w:val="Normal"/>
    <w:qFormat/>
    <w:rsid w:val="00b64294"/>
    <w:pPr>
      <w:pBdr>
        <w:top w:val="single" w:sz="4" w:space="0" w:color="000000"/>
        <w:left w:val="single" w:sz="4" w:space="0" w:color="000000"/>
        <w:bottom w:val="single" w:sz="4" w:space="0" w:color="000000"/>
      </w:pBdr>
      <w:spacing w:lineRule="auto" w:line="240" w:beforeAutospacing="1" w:afterAutospacing="1"/>
      <w:textAlignment w:val="center"/>
    </w:pPr>
    <w:rPr>
      <w:rFonts w:ascii="Times New Roman" w:hAnsi="Times New Roman" w:eastAsia="Times New Roman" w:cs="Times New Roman"/>
      <w:sz w:val="24"/>
      <w:szCs w:val="24"/>
    </w:rPr>
  </w:style>
  <w:style w:type="paragraph" w:styleId="Xl71" w:customStyle="1">
    <w:name w:val="xl71"/>
    <w:basedOn w:val="Normal"/>
    <w:qFormat/>
    <w:rsid w:val="00b64294"/>
    <w:pPr>
      <w:pBdr>
        <w:top w:val="single" w:sz="4" w:space="0" w:color="000000"/>
        <w:left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rPr>
  </w:style>
  <w:style w:type="paragraph" w:styleId="Xl72" w:customStyle="1">
    <w:name w:val="xl72"/>
    <w:basedOn w:val="Normal"/>
    <w:qFormat/>
    <w:rsid w:val="00b64294"/>
    <w:pPr>
      <w:pBdr>
        <w:top w:val="single" w:sz="4" w:space="0" w:color="000000"/>
        <w:left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4"/>
      <w:szCs w:val="24"/>
    </w:rPr>
  </w:style>
  <w:style w:type="paragraph" w:styleId="Xl73" w:customStyle="1">
    <w:name w:val="xl73"/>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rPr>
  </w:style>
  <w:style w:type="paragraph" w:styleId="Xl74" w:customStyle="1">
    <w:name w:val="xl74"/>
    <w:basedOn w:val="Normal"/>
    <w:qFormat/>
    <w:rsid w:val="00b64294"/>
    <w:pPr>
      <w:pBdr>
        <w:top w:val="single" w:sz="4" w:space="0" w:color="000000"/>
        <w:left w:val="single" w:sz="4" w:space="0" w:color="000000"/>
        <w:bottom w:val="single" w:sz="4" w:space="0" w:color="000000"/>
        <w:right w:val="single" w:sz="4" w:space="0" w:color="000000"/>
      </w:pBdr>
      <w:shd w:val="clear" w:color="FFFFCC" w:fill="FFFFFF"/>
      <w:spacing w:lineRule="auto" w:line="240" w:beforeAutospacing="1" w:afterAutospacing="1"/>
      <w:jc w:val="center"/>
      <w:textAlignment w:val="center"/>
    </w:pPr>
    <w:rPr>
      <w:rFonts w:ascii="Times New Roman" w:hAnsi="Times New Roman" w:eastAsia="Times New Roman" w:cs="Times New Roman"/>
      <w:color w:val="000000"/>
      <w:sz w:val="24"/>
      <w:szCs w:val="24"/>
    </w:rPr>
  </w:style>
  <w:style w:type="paragraph" w:styleId="Xl75" w:customStyle="1">
    <w:name w:val="xl75"/>
    <w:basedOn w:val="Normal"/>
    <w:qFormat/>
    <w:rsid w:val="00b64294"/>
    <w:pPr>
      <w:pBdr>
        <w:top w:val="single" w:sz="4" w:space="0" w:color="000000"/>
        <w:left w:val="single" w:sz="4" w:space="0" w:color="000000"/>
        <w:bottom w:val="single" w:sz="4" w:space="0" w:color="000000"/>
      </w:pBdr>
      <w:spacing w:lineRule="auto" w:line="240" w:beforeAutospacing="1" w:afterAutospacing="1"/>
      <w:textAlignment w:val="center"/>
    </w:pPr>
    <w:rPr>
      <w:rFonts w:ascii="Times New Roman" w:hAnsi="Times New Roman" w:eastAsia="Times New Roman" w:cs="Times New Roman"/>
      <w:i/>
      <w:iCs/>
      <w:sz w:val="24"/>
      <w:szCs w:val="24"/>
    </w:rPr>
  </w:style>
  <w:style w:type="paragraph" w:styleId="Xl76" w:customStyle="1">
    <w:name w:val="xl76"/>
    <w:basedOn w:val="Normal"/>
    <w:qFormat/>
    <w:rsid w:val="00b64294"/>
    <w:pPr>
      <w:pBdr>
        <w:top w:val="single" w:sz="4" w:space="0" w:color="000000"/>
        <w:bottom w:val="single" w:sz="4" w:space="0" w:color="000000"/>
      </w:pBdr>
      <w:spacing w:lineRule="auto" w:line="240" w:beforeAutospacing="1" w:afterAutospacing="1"/>
      <w:textAlignment w:val="center"/>
    </w:pPr>
    <w:rPr>
      <w:rFonts w:ascii="Times New Roman" w:hAnsi="Times New Roman" w:eastAsia="Times New Roman" w:cs="Times New Roman"/>
      <w:i/>
      <w:iCs/>
      <w:sz w:val="24"/>
      <w:szCs w:val="24"/>
    </w:rPr>
  </w:style>
  <w:style w:type="paragraph" w:styleId="Xl77" w:customStyle="1">
    <w:name w:val="xl77"/>
    <w:basedOn w:val="Normal"/>
    <w:qFormat/>
    <w:rsid w:val="00b64294"/>
    <w:pPr>
      <w:pBdr>
        <w:top w:val="single" w:sz="4" w:space="0" w:color="000000"/>
        <w:left w:val="single" w:sz="4" w:space="0" w:color="000000"/>
        <w:bottom w:val="single" w:sz="4" w:space="0" w:color="000000"/>
      </w:pBdr>
      <w:spacing w:lineRule="auto" w:line="240" w:beforeAutospacing="1" w:afterAutospacing="1"/>
      <w:textAlignment w:val="center"/>
    </w:pPr>
    <w:rPr>
      <w:rFonts w:ascii="Times New Roman" w:hAnsi="Times New Roman" w:eastAsia="Times New Roman" w:cs="Times New Roman"/>
      <w:i/>
      <w:iCs/>
      <w:sz w:val="24"/>
      <w:szCs w:val="24"/>
      <w:u w:val="single"/>
    </w:rPr>
  </w:style>
  <w:style w:type="paragraph" w:styleId="Xl78" w:customStyle="1">
    <w:name w:val="xl78"/>
    <w:basedOn w:val="Normal"/>
    <w:qFormat/>
    <w:rsid w:val="00b64294"/>
    <w:pPr>
      <w:pBdr>
        <w:top w:val="single" w:sz="4" w:space="0" w:color="000000"/>
        <w:bottom w:val="single" w:sz="4" w:space="0" w:color="000000"/>
      </w:pBdr>
      <w:spacing w:lineRule="auto" w:line="240" w:beforeAutospacing="1" w:afterAutospacing="1"/>
      <w:textAlignment w:val="center"/>
    </w:pPr>
    <w:rPr>
      <w:rFonts w:ascii="Times New Roman" w:hAnsi="Times New Roman" w:eastAsia="Times New Roman" w:cs="Times New Roman"/>
      <w:i/>
      <w:iCs/>
      <w:sz w:val="24"/>
      <w:szCs w:val="24"/>
      <w:u w:val="single"/>
    </w:rPr>
  </w:style>
  <w:style w:type="paragraph" w:styleId="Xl79" w:customStyle="1">
    <w:name w:val="xl79"/>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rPr>
  </w:style>
  <w:style w:type="paragraph" w:styleId="Xl80" w:customStyle="1">
    <w:name w:val="xl80"/>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4"/>
      <w:szCs w:val="24"/>
    </w:rPr>
  </w:style>
  <w:style w:type="paragraph" w:styleId="Xl81" w:customStyle="1">
    <w:name w:val="xl81"/>
    <w:basedOn w:val="Normal"/>
    <w:qFormat/>
    <w:rsid w:val="00b64294"/>
    <w:pPr>
      <w:pBdr>
        <w:top w:val="single" w:sz="4" w:space="0" w:color="000000"/>
        <w:left w:val="single" w:sz="4" w:space="0" w:color="000000"/>
        <w:bottom w:val="single" w:sz="4" w:space="0" w:color="000000"/>
      </w:pBdr>
      <w:spacing w:lineRule="auto" w:line="240" w:beforeAutospacing="1" w:afterAutospacing="1"/>
      <w:textAlignment w:val="center"/>
    </w:pPr>
    <w:rPr>
      <w:rFonts w:ascii="Times New Roman" w:hAnsi="Times New Roman" w:eastAsia="Times New Roman" w:cs="Times New Roman"/>
      <w:color w:val="000000"/>
      <w:sz w:val="24"/>
      <w:szCs w:val="24"/>
    </w:rPr>
  </w:style>
  <w:style w:type="paragraph" w:styleId="Xl82" w:customStyle="1">
    <w:name w:val="xl82"/>
    <w:basedOn w:val="Normal"/>
    <w:qFormat/>
    <w:rsid w:val="00b64294"/>
    <w:pPr>
      <w:spacing w:lineRule="auto" w:line="240" w:beforeAutospacing="1" w:afterAutospacing="1"/>
    </w:pPr>
    <w:rPr>
      <w:rFonts w:ascii="Times New Roman" w:hAnsi="Times New Roman" w:eastAsia="Times New Roman" w:cs="Times New Roman"/>
      <w:color w:val="000000"/>
      <w:sz w:val="24"/>
      <w:szCs w:val="24"/>
    </w:rPr>
  </w:style>
  <w:style w:type="paragraph" w:styleId="Xl83" w:customStyle="1">
    <w:name w:val="xl83"/>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b/>
      <w:bCs/>
      <w:sz w:val="24"/>
      <w:szCs w:val="24"/>
    </w:rPr>
  </w:style>
  <w:style w:type="paragraph" w:styleId="Xl84" w:customStyle="1">
    <w:name w:val="xl84"/>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rPr>
  </w:style>
  <w:style w:type="paragraph" w:styleId="Xl85" w:customStyle="1">
    <w:name w:val="xl85"/>
    <w:basedOn w:val="Normal"/>
    <w:qFormat/>
    <w:rsid w:val="00b64294"/>
    <w:pPr>
      <w:spacing w:lineRule="auto" w:line="240" w:beforeAutospacing="1" w:afterAutospacing="1"/>
    </w:pPr>
    <w:rPr>
      <w:rFonts w:ascii="Times New Roman" w:hAnsi="Times New Roman" w:eastAsia="Times New Roman" w:cs="Times New Roman"/>
      <w:sz w:val="24"/>
      <w:szCs w:val="24"/>
    </w:rPr>
  </w:style>
  <w:style w:type="paragraph" w:styleId="Xl86" w:customStyle="1">
    <w:name w:val="xl86"/>
    <w:basedOn w:val="Normal"/>
    <w:qFormat/>
    <w:rsid w:val="00b64294"/>
    <w:pPr>
      <w:spacing w:lineRule="auto" w:line="240" w:beforeAutospacing="1" w:afterAutospacing="1"/>
      <w:jc w:val="center"/>
    </w:pPr>
    <w:rPr>
      <w:rFonts w:ascii="Times New Roman" w:hAnsi="Times New Roman" w:eastAsia="Times New Roman" w:cs="Times New Roman"/>
      <w:sz w:val="21"/>
      <w:szCs w:val="21"/>
    </w:rPr>
  </w:style>
  <w:style w:type="paragraph" w:styleId="Xl87" w:customStyle="1">
    <w:name w:val="xl87"/>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pPr>
    <w:rPr>
      <w:rFonts w:ascii="Times New Roman" w:hAnsi="Times New Roman" w:eastAsia="Times New Roman" w:cs="Times New Roman"/>
      <w:sz w:val="24"/>
      <w:szCs w:val="24"/>
    </w:rPr>
  </w:style>
  <w:style w:type="paragraph" w:styleId="Xl88" w:customStyle="1">
    <w:name w:val="xl88"/>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ahoma" w:hAnsi="Tahoma" w:eastAsia="Times New Roman" w:cs="Tahoma"/>
      <w:sz w:val="24"/>
      <w:szCs w:val="24"/>
    </w:rPr>
  </w:style>
  <w:style w:type="paragraph" w:styleId="Xl89" w:customStyle="1">
    <w:name w:val="xl89"/>
    <w:basedOn w:val="Normal"/>
    <w:qFormat/>
    <w:rsid w:val="00b64294"/>
    <w:pPr>
      <w:pBdr>
        <w:top w:val="single" w:sz="4" w:space="0" w:color="000000"/>
        <w:bottom w:val="single" w:sz="4" w:space="0" w:color="000000"/>
      </w:pBdr>
      <w:spacing w:lineRule="auto" w:line="240" w:beforeAutospacing="1" w:afterAutospacing="1"/>
      <w:textAlignment w:val="center"/>
    </w:pPr>
    <w:rPr>
      <w:rFonts w:ascii="Times New Roman" w:hAnsi="Times New Roman" w:eastAsia="Times New Roman" w:cs="Times New Roman"/>
      <w:b/>
      <w:bCs/>
      <w:color w:val="000000"/>
      <w:sz w:val="24"/>
      <w:szCs w:val="24"/>
      <w:u w:val="single"/>
    </w:rPr>
  </w:style>
  <w:style w:type="paragraph" w:styleId="Xl90" w:customStyle="1">
    <w:name w:val="xl90"/>
    <w:basedOn w:val="Normal"/>
    <w:qFormat/>
    <w:rsid w:val="00b64294"/>
    <w:pPr>
      <w:pBdr>
        <w:top w:val="single" w:sz="4" w:space="0" w:color="000000"/>
        <w:bottom w:val="single" w:sz="4" w:space="0" w:color="000000"/>
      </w:pBdr>
      <w:spacing w:lineRule="auto" w:line="240" w:beforeAutospacing="1" w:afterAutospacing="1"/>
      <w:textAlignment w:val="center"/>
    </w:pPr>
    <w:rPr>
      <w:rFonts w:ascii="Times New Roman" w:hAnsi="Times New Roman" w:eastAsia="Times New Roman" w:cs="Times New Roman"/>
      <w:color w:val="000000"/>
      <w:sz w:val="24"/>
      <w:szCs w:val="24"/>
    </w:rPr>
  </w:style>
  <w:style w:type="paragraph" w:styleId="Xl91" w:customStyle="1">
    <w:name w:val="xl91"/>
    <w:basedOn w:val="Normal"/>
    <w:qFormat/>
    <w:rsid w:val="00b64294"/>
    <w:pPr>
      <w:pBdr>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rPr>
  </w:style>
  <w:style w:type="paragraph" w:styleId="Xl92" w:customStyle="1">
    <w:name w:val="xl92"/>
    <w:basedOn w:val="Normal"/>
    <w:qFormat/>
    <w:rsid w:val="00b64294"/>
    <w:pPr>
      <w:pBdr>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4"/>
      <w:szCs w:val="24"/>
    </w:rPr>
  </w:style>
  <w:style w:type="paragraph" w:styleId="Xl93" w:customStyle="1">
    <w:name w:val="xl93"/>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b/>
      <w:bCs/>
      <w:color w:val="000000"/>
    </w:rPr>
  </w:style>
  <w:style w:type="paragraph" w:styleId="Xl94" w:customStyle="1">
    <w:name w:val="xl94"/>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rPr>
  </w:style>
  <w:style w:type="paragraph" w:styleId="Xl95" w:customStyle="1">
    <w:name w:val="xl95"/>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4"/>
      <w:szCs w:val="24"/>
    </w:rPr>
  </w:style>
  <w:style w:type="paragraph" w:styleId="Xl96" w:customStyle="1">
    <w:name w:val="xl96"/>
    <w:basedOn w:val="Normal"/>
    <w:qFormat/>
    <w:rsid w:val="00b64294"/>
    <w:pPr>
      <w:pBdr>
        <w:top w:val="single" w:sz="4" w:space="0" w:color="000000"/>
        <w:left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4"/>
      <w:szCs w:val="24"/>
    </w:rPr>
  </w:style>
  <w:style w:type="paragraph" w:styleId="Xl97" w:customStyle="1">
    <w:name w:val="xl97"/>
    <w:basedOn w:val="Normal"/>
    <w:qFormat/>
    <w:rsid w:val="00b64294"/>
    <w:pPr>
      <w:pBdr>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4"/>
      <w:szCs w:val="24"/>
    </w:rPr>
  </w:style>
  <w:style w:type="paragraph" w:styleId="Xl98" w:customStyle="1">
    <w:name w:val="xl98"/>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rPr>
  </w:style>
  <w:style w:type="paragraph" w:styleId="Xl99" w:customStyle="1">
    <w:name w:val="xl99"/>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rPr>
  </w:style>
  <w:style w:type="paragraph" w:styleId="Xl100" w:customStyle="1">
    <w:name w:val="xl100"/>
    <w:basedOn w:val="Normal"/>
    <w:qFormat/>
    <w:rsid w:val="00b64294"/>
    <w:pPr>
      <w:pBdr>
        <w:top w:val="single" w:sz="4" w:space="0" w:color="000000"/>
        <w:left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rPr>
  </w:style>
  <w:style w:type="paragraph" w:styleId="Xl101" w:customStyle="1">
    <w:name w:val="xl101"/>
    <w:basedOn w:val="Normal"/>
    <w:qFormat/>
    <w:rsid w:val="00b64294"/>
    <w:pPr>
      <w:pBdr>
        <w:top w:val="single" w:sz="4" w:space="0" w:color="000000"/>
        <w:left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rPr>
  </w:style>
  <w:style w:type="paragraph" w:styleId="Xl102" w:customStyle="1">
    <w:name w:val="xl102"/>
    <w:basedOn w:val="Normal"/>
    <w:qFormat/>
    <w:rsid w:val="00b64294"/>
    <w:pPr>
      <w:spacing w:lineRule="auto" w:line="240" w:beforeAutospacing="1" w:afterAutospacing="1"/>
      <w:jc w:val="center"/>
      <w:textAlignment w:val="center"/>
    </w:pPr>
    <w:rPr>
      <w:rFonts w:ascii="Times New Roman" w:hAnsi="Times New Roman" w:eastAsia="Times New Roman" w:cs="Times New Roman"/>
      <w:sz w:val="24"/>
      <w:szCs w:val="24"/>
    </w:rPr>
  </w:style>
  <w:style w:type="paragraph" w:styleId="Xl103" w:customStyle="1">
    <w:name w:val="xl103"/>
    <w:basedOn w:val="Normal"/>
    <w:qFormat/>
    <w:rsid w:val="00b64294"/>
    <w:pPr>
      <w:pBdr>
        <w:left w:val="single" w:sz="4" w:space="0" w:color="000000"/>
        <w:bottom w:val="single" w:sz="4" w:space="0" w:color="000000"/>
        <w:right w:val="single" w:sz="4" w:space="0" w:color="000000"/>
      </w:pBdr>
      <w:spacing w:lineRule="auto" w:line="240" w:beforeAutospacing="1" w:afterAutospacing="1"/>
    </w:pPr>
    <w:rPr>
      <w:rFonts w:ascii="Times New Roman" w:hAnsi="Times New Roman" w:eastAsia="Times New Roman" w:cs="Times New Roman"/>
      <w:sz w:val="24"/>
      <w:szCs w:val="24"/>
    </w:rPr>
  </w:style>
  <w:style w:type="paragraph" w:styleId="Xl104" w:customStyle="1">
    <w:name w:val="xl104"/>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4"/>
      <w:szCs w:val="24"/>
    </w:rPr>
  </w:style>
  <w:style w:type="paragraph" w:styleId="Xl105" w:customStyle="1">
    <w:name w:val="xl105"/>
    <w:basedOn w:val="Normal"/>
    <w:qFormat/>
    <w:rsid w:val="00b64294"/>
    <w:pPr>
      <w:pBdr>
        <w:top w:val="single" w:sz="4" w:space="0" w:color="000000"/>
        <w:bottom w:val="single" w:sz="4" w:space="0" w:color="000000"/>
      </w:pBdr>
      <w:spacing w:lineRule="auto" w:line="240" w:beforeAutospacing="1" w:afterAutospacing="1"/>
      <w:textAlignment w:val="center"/>
    </w:pPr>
    <w:rPr>
      <w:rFonts w:ascii="Times New Roman" w:hAnsi="Times New Roman" w:eastAsia="Times New Roman" w:cs="Times New Roman"/>
      <w:sz w:val="24"/>
      <w:szCs w:val="24"/>
    </w:rPr>
  </w:style>
  <w:style w:type="paragraph" w:styleId="Xl106" w:customStyle="1">
    <w:name w:val="xl106"/>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rPr>
  </w:style>
  <w:style w:type="paragraph" w:styleId="Xl107" w:customStyle="1">
    <w:name w:val="xl107"/>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rPr>
  </w:style>
  <w:style w:type="paragraph" w:styleId="Xl108" w:customStyle="1">
    <w:name w:val="xl108"/>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4"/>
      <w:szCs w:val="24"/>
    </w:rPr>
  </w:style>
  <w:style w:type="paragraph" w:styleId="Xl109" w:customStyle="1">
    <w:name w:val="xl109"/>
    <w:basedOn w:val="Normal"/>
    <w:qFormat/>
    <w:rsid w:val="00b64294"/>
    <w:pPr>
      <w:pBdr>
        <w:top w:val="single" w:sz="4" w:space="0" w:color="000000"/>
        <w:left w:val="single" w:sz="4" w:space="0" w:color="000000"/>
        <w:bottom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4"/>
      <w:szCs w:val="24"/>
    </w:rPr>
  </w:style>
  <w:style w:type="paragraph" w:styleId="Xl110" w:customStyle="1">
    <w:name w:val="xl110"/>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rPr>
  </w:style>
  <w:style w:type="paragraph" w:styleId="Xl111" w:customStyle="1">
    <w:name w:val="xl111"/>
    <w:basedOn w:val="Normal"/>
    <w:qFormat/>
    <w:rsid w:val="00b64294"/>
    <w:pPr>
      <w:spacing w:lineRule="auto" w:line="240" w:beforeAutospacing="1" w:afterAutospacing="1"/>
    </w:pPr>
    <w:rPr>
      <w:rFonts w:ascii="Times New Roman" w:hAnsi="Times New Roman" w:eastAsia="Times New Roman" w:cs="Times New Roman"/>
      <w:sz w:val="24"/>
      <w:szCs w:val="24"/>
    </w:rPr>
  </w:style>
  <w:style w:type="paragraph" w:styleId="Xl112" w:customStyle="1">
    <w:name w:val="xl112"/>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rPr>
  </w:style>
  <w:style w:type="paragraph" w:styleId="Xl113" w:customStyle="1">
    <w:name w:val="xl113"/>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rPr>
  </w:style>
  <w:style w:type="paragraph" w:styleId="Xl114" w:customStyle="1">
    <w:name w:val="xl114"/>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rPr>
  </w:style>
  <w:style w:type="paragraph" w:styleId="Xl115" w:customStyle="1">
    <w:name w:val="xl115"/>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4"/>
      <w:szCs w:val="24"/>
    </w:rPr>
  </w:style>
  <w:style w:type="paragraph" w:styleId="Xl116" w:customStyle="1">
    <w:name w:val="xl116"/>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rPr>
  </w:style>
  <w:style w:type="paragraph" w:styleId="Xl117" w:customStyle="1">
    <w:name w:val="xl117"/>
    <w:basedOn w:val="Normal"/>
    <w:qFormat/>
    <w:rsid w:val="00b64294"/>
    <w:pPr>
      <w:pBdr>
        <w:top w:val="single" w:sz="4" w:space="0" w:color="000000"/>
        <w:left w:val="single" w:sz="4" w:space="0" w:color="000000"/>
        <w:bottom w:val="single" w:sz="4" w:space="0" w:color="000000"/>
      </w:pBdr>
      <w:spacing w:lineRule="auto" w:line="240" w:beforeAutospacing="1" w:afterAutospacing="1"/>
      <w:jc w:val="center"/>
    </w:pPr>
    <w:rPr>
      <w:rFonts w:ascii="Times New Roman" w:hAnsi="Times New Roman" w:eastAsia="Times New Roman" w:cs="Times New Roman"/>
      <w:sz w:val="21"/>
      <w:szCs w:val="21"/>
    </w:rPr>
  </w:style>
  <w:style w:type="paragraph" w:styleId="Xl118" w:customStyle="1">
    <w:name w:val="xl118"/>
    <w:basedOn w:val="Normal"/>
    <w:qFormat/>
    <w:rsid w:val="00b64294"/>
    <w:pPr>
      <w:pBdr>
        <w:top w:val="single" w:sz="4" w:space="0" w:color="000000"/>
        <w:left w:val="single" w:sz="4" w:space="0" w:color="000000"/>
        <w:bottom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1"/>
      <w:szCs w:val="21"/>
    </w:rPr>
  </w:style>
  <w:style w:type="paragraph" w:styleId="Xl119" w:customStyle="1">
    <w:name w:val="xl119"/>
    <w:basedOn w:val="Normal"/>
    <w:qFormat/>
    <w:rsid w:val="00b64294"/>
    <w:pPr>
      <w:pBdr>
        <w:top w:val="single" w:sz="4" w:space="0" w:color="000000"/>
        <w:left w:val="single" w:sz="4" w:space="0" w:color="000000"/>
        <w:bottom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rPr>
  </w:style>
  <w:style w:type="paragraph" w:styleId="Xl120" w:customStyle="1">
    <w:name w:val="xl120"/>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pPr>
    <w:rPr>
      <w:rFonts w:ascii="Times New Roman" w:hAnsi="Times New Roman" w:eastAsia="Times New Roman" w:cs="Times New Roman"/>
      <w:sz w:val="21"/>
      <w:szCs w:val="21"/>
    </w:rPr>
  </w:style>
  <w:style w:type="paragraph" w:styleId="Xl121" w:customStyle="1">
    <w:name w:val="xl121"/>
    <w:basedOn w:val="Normal"/>
    <w:qFormat/>
    <w:rsid w:val="00b64294"/>
    <w:pPr>
      <w:pBdr>
        <w:left w:val="single" w:sz="4" w:space="0" w:color="000000"/>
      </w:pBdr>
      <w:spacing w:lineRule="auto" w:line="240" w:beforeAutospacing="1" w:afterAutospacing="1"/>
      <w:jc w:val="center"/>
    </w:pPr>
    <w:rPr>
      <w:rFonts w:ascii="Times New Roman" w:hAnsi="Times New Roman" w:eastAsia="Times New Roman" w:cs="Times New Roman"/>
      <w:sz w:val="21"/>
      <w:szCs w:val="21"/>
    </w:rPr>
  </w:style>
  <w:style w:type="paragraph" w:styleId="Xl122" w:customStyle="1">
    <w:name w:val="xl122"/>
    <w:basedOn w:val="Normal"/>
    <w:qFormat/>
    <w:rsid w:val="00b64294"/>
    <w:pPr>
      <w:pBdr>
        <w:top w:val="single" w:sz="4" w:space="0" w:color="000000"/>
        <w:left w:val="single" w:sz="4" w:space="0" w:color="000000"/>
        <w:bottom w:val="single" w:sz="4" w:space="0" w:color="000000"/>
      </w:pBdr>
      <w:spacing w:lineRule="auto" w:line="240" w:beforeAutospacing="1" w:afterAutospacing="1"/>
      <w:jc w:val="center"/>
      <w:textAlignment w:val="center"/>
    </w:pPr>
    <w:rPr>
      <w:rFonts w:ascii="Times New Roman" w:hAnsi="Times New Roman" w:eastAsia="Times New Roman" w:cs="Times New Roman"/>
      <w:b/>
      <w:bCs/>
      <w:color w:val="000000"/>
      <w:sz w:val="24"/>
      <w:szCs w:val="24"/>
    </w:rPr>
  </w:style>
  <w:style w:type="paragraph" w:styleId="Xl123" w:customStyle="1">
    <w:name w:val="xl123"/>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4"/>
      <w:szCs w:val="24"/>
    </w:rPr>
  </w:style>
  <w:style w:type="paragraph" w:styleId="Xl124" w:customStyle="1">
    <w:name w:val="xl124"/>
    <w:basedOn w:val="Normal"/>
    <w:qFormat/>
    <w:rsid w:val="00b64294"/>
    <w:pPr>
      <w:pBdr>
        <w:top w:val="single" w:sz="4" w:space="0" w:color="000000"/>
        <w:left w:val="single" w:sz="4" w:space="0" w:color="000000"/>
        <w:bottom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4"/>
      <w:szCs w:val="24"/>
    </w:rPr>
  </w:style>
  <w:style w:type="paragraph" w:styleId="Xl125" w:customStyle="1">
    <w:name w:val="xl125"/>
    <w:basedOn w:val="Normal"/>
    <w:qFormat/>
    <w:rsid w:val="00b64294"/>
    <w:pPr>
      <w:pBdr>
        <w:top w:val="single" w:sz="4" w:space="0" w:color="000000"/>
        <w:left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rPr>
  </w:style>
  <w:style w:type="paragraph" w:styleId="Xl126" w:customStyle="1">
    <w:name w:val="xl126"/>
    <w:basedOn w:val="Normal"/>
    <w:qFormat/>
    <w:rsid w:val="00b64294"/>
    <w:pPr>
      <w:pBdr>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rPr>
  </w:style>
  <w:style w:type="paragraph" w:styleId="Xl127" w:customStyle="1">
    <w:name w:val="xl127"/>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rPr>
  </w:style>
  <w:style w:type="paragraph" w:styleId="Xl128" w:customStyle="1">
    <w:name w:val="xl128"/>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pPr>
    <w:rPr>
      <w:rFonts w:ascii="Times New Roman" w:hAnsi="Times New Roman" w:eastAsia="Times New Roman" w:cs="Times New Roman"/>
      <w:sz w:val="21"/>
      <w:szCs w:val="21"/>
    </w:rPr>
  </w:style>
  <w:style w:type="paragraph" w:styleId="Xl129" w:customStyle="1">
    <w:name w:val="xl129"/>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pPr>
    <w:rPr>
      <w:rFonts w:ascii="Times New Roman" w:hAnsi="Times New Roman" w:eastAsia="Times New Roman" w:cs="Times New Roman"/>
      <w:sz w:val="24"/>
      <w:szCs w:val="24"/>
    </w:rPr>
  </w:style>
  <w:style w:type="paragraph" w:styleId="Xl130" w:customStyle="1">
    <w:name w:val="xl130"/>
    <w:basedOn w:val="Normal"/>
    <w:qFormat/>
    <w:rsid w:val="00b64294"/>
    <w:pPr>
      <w:pBdr>
        <w:top w:val="single" w:sz="4" w:space="0" w:color="000000"/>
        <w:left w:val="single" w:sz="4" w:space="0" w:color="000000"/>
      </w:pBdr>
      <w:spacing w:lineRule="auto" w:line="240" w:beforeAutospacing="1" w:afterAutospacing="1"/>
      <w:textAlignment w:val="center"/>
    </w:pPr>
    <w:rPr>
      <w:rFonts w:ascii="Times New Roman" w:hAnsi="Times New Roman" w:eastAsia="Times New Roman" w:cs="Times New Roman"/>
      <w:color w:val="000000"/>
      <w:sz w:val="24"/>
      <w:szCs w:val="24"/>
    </w:rPr>
  </w:style>
  <w:style w:type="paragraph" w:styleId="Xl131" w:customStyle="1">
    <w:name w:val="xl131"/>
    <w:basedOn w:val="Normal"/>
    <w:qFormat/>
    <w:rsid w:val="00b64294"/>
    <w:pPr>
      <w:pBdr>
        <w:top w:val="single" w:sz="4" w:space="0" w:color="000000"/>
        <w:left w:val="single" w:sz="4" w:space="0" w:color="000000"/>
        <w:bottom w:val="single" w:sz="4" w:space="0" w:color="000000"/>
        <w:right w:val="single" w:sz="4" w:space="0" w:color="000000"/>
      </w:pBdr>
      <w:shd w:val="clear" w:color="000000" w:fill="FFFFFF"/>
      <w:spacing w:lineRule="auto" w:line="240" w:beforeAutospacing="1" w:afterAutospacing="1"/>
      <w:jc w:val="center"/>
      <w:textAlignment w:val="center"/>
    </w:pPr>
    <w:rPr>
      <w:rFonts w:ascii="Times New Roman" w:hAnsi="Times New Roman" w:eastAsia="Times New Roman" w:cs="Times New Roman"/>
      <w:color w:val="000000"/>
      <w:sz w:val="24"/>
      <w:szCs w:val="24"/>
    </w:rPr>
  </w:style>
  <w:style w:type="paragraph" w:styleId="Xl132" w:customStyle="1">
    <w:name w:val="xl132"/>
    <w:basedOn w:val="Normal"/>
    <w:qFormat/>
    <w:rsid w:val="00b64294"/>
    <w:pPr>
      <w:pBdr>
        <w:top w:val="single" w:sz="4" w:space="0" w:color="000000"/>
        <w:bottom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4"/>
      <w:szCs w:val="24"/>
    </w:rPr>
  </w:style>
  <w:style w:type="paragraph" w:styleId="Xl133" w:customStyle="1">
    <w:name w:val="xl133"/>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rPr>
  </w:style>
  <w:style w:type="paragraph" w:styleId="Xl134" w:customStyle="1">
    <w:name w:val="xl134"/>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4"/>
      <w:szCs w:val="24"/>
    </w:rPr>
  </w:style>
  <w:style w:type="paragraph" w:styleId="Xl135" w:customStyle="1">
    <w:name w:val="xl135"/>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4"/>
      <w:szCs w:val="24"/>
    </w:rPr>
  </w:style>
  <w:style w:type="paragraph" w:styleId="Xl136" w:customStyle="1">
    <w:name w:val="xl136"/>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1"/>
      <w:szCs w:val="21"/>
    </w:rPr>
  </w:style>
  <w:style w:type="paragraph" w:styleId="Xl137" w:customStyle="1">
    <w:name w:val="xl137"/>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pPr>
    <w:rPr>
      <w:rFonts w:ascii="Times New Roman" w:hAnsi="Times New Roman" w:eastAsia="Times New Roman" w:cs="Times New Roman"/>
      <w:sz w:val="24"/>
      <w:szCs w:val="24"/>
    </w:rPr>
  </w:style>
  <w:style w:type="paragraph" w:styleId="Xl138" w:customStyle="1">
    <w:name w:val="xl138"/>
    <w:basedOn w:val="Normal"/>
    <w:qFormat/>
    <w:rsid w:val="00b64294"/>
    <w:pPr>
      <w:pBdr>
        <w:left w:val="single" w:sz="4" w:space="0" w:color="000000"/>
        <w:bottom w:val="single" w:sz="4" w:space="0" w:color="000000"/>
      </w:pBdr>
      <w:spacing w:lineRule="auto" w:line="240" w:beforeAutospacing="1" w:afterAutospacing="1"/>
      <w:jc w:val="center"/>
      <w:textAlignment w:val="center"/>
    </w:pPr>
    <w:rPr>
      <w:rFonts w:ascii="Times New Roman" w:hAnsi="Times New Roman" w:eastAsia="Times New Roman" w:cs="Times New Roman"/>
      <w:b/>
      <w:bCs/>
      <w:color w:val="000000"/>
      <w:sz w:val="24"/>
      <w:szCs w:val="24"/>
    </w:rPr>
  </w:style>
  <w:style w:type="paragraph" w:styleId="Xl139" w:customStyle="1">
    <w:name w:val="xl139"/>
    <w:basedOn w:val="Normal"/>
    <w:qFormat/>
    <w:rsid w:val="00b64294"/>
    <w:pPr>
      <w:pBdr>
        <w:bottom w:val="single" w:sz="4" w:space="0" w:color="000000"/>
      </w:pBdr>
      <w:spacing w:lineRule="auto" w:line="240" w:beforeAutospacing="1" w:afterAutospacing="1"/>
      <w:textAlignment w:val="center"/>
    </w:pPr>
    <w:rPr>
      <w:rFonts w:ascii="Times New Roman" w:hAnsi="Times New Roman" w:eastAsia="Times New Roman" w:cs="Times New Roman"/>
      <w:b/>
      <w:bCs/>
      <w:color w:val="000000"/>
      <w:sz w:val="24"/>
      <w:szCs w:val="24"/>
      <w:u w:val="single"/>
    </w:rPr>
  </w:style>
  <w:style w:type="paragraph" w:styleId="Xl140" w:customStyle="1">
    <w:name w:val="xl140"/>
    <w:basedOn w:val="Normal"/>
    <w:qFormat/>
    <w:rsid w:val="00b64294"/>
    <w:pPr>
      <w:spacing w:lineRule="auto" w:line="240" w:beforeAutospacing="1" w:afterAutospacing="1"/>
      <w:jc w:val="center"/>
      <w:textAlignment w:val="center"/>
    </w:pPr>
    <w:rPr>
      <w:rFonts w:ascii="Times New Roman" w:hAnsi="Times New Roman" w:eastAsia="Times New Roman" w:cs="Times New Roman"/>
      <w:sz w:val="26"/>
      <w:szCs w:val="26"/>
    </w:rPr>
  </w:style>
  <w:style w:type="paragraph" w:styleId="Xl141" w:customStyle="1">
    <w:name w:val="xl141"/>
    <w:basedOn w:val="Normal"/>
    <w:qFormat/>
    <w:rsid w:val="00b64294"/>
    <w:pPr>
      <w:spacing w:lineRule="auto" w:line="240" w:beforeAutospacing="1" w:afterAutospacing="1"/>
    </w:pPr>
    <w:rPr>
      <w:rFonts w:ascii="Times New Roman" w:hAnsi="Times New Roman" w:eastAsia="Times New Roman" w:cs="Times New Roman"/>
      <w:sz w:val="26"/>
      <w:szCs w:val="26"/>
    </w:rPr>
  </w:style>
  <w:style w:type="paragraph" w:styleId="Xl142" w:customStyle="1">
    <w:name w:val="xl142"/>
    <w:basedOn w:val="Normal"/>
    <w:qFormat/>
    <w:rsid w:val="00b64294"/>
    <w:pPr>
      <w:spacing w:lineRule="auto" w:line="240" w:beforeAutospacing="1" w:afterAutospacing="1"/>
      <w:textAlignment w:val="center"/>
    </w:pPr>
    <w:rPr>
      <w:rFonts w:ascii="Times New Roman" w:hAnsi="Times New Roman" w:eastAsia="Times New Roman" w:cs="Times New Roman"/>
      <w:sz w:val="24"/>
      <w:szCs w:val="24"/>
    </w:rPr>
  </w:style>
  <w:style w:type="paragraph" w:styleId="Xl143" w:customStyle="1">
    <w:name w:val="xl143"/>
    <w:basedOn w:val="Normal"/>
    <w:qFormat/>
    <w:rsid w:val="00b64294"/>
    <w:pPr>
      <w:spacing w:lineRule="auto" w:line="240" w:beforeAutospacing="1" w:afterAutospacing="1"/>
    </w:pPr>
    <w:rPr>
      <w:rFonts w:ascii="Times New Roman" w:hAnsi="Times New Roman" w:eastAsia="Times New Roman" w:cs="Times New Roman"/>
      <w:color w:val="FF0000"/>
      <w:sz w:val="24"/>
      <w:szCs w:val="24"/>
    </w:rPr>
  </w:style>
  <w:style w:type="paragraph" w:styleId="Xl144" w:customStyle="1">
    <w:name w:val="xl144"/>
    <w:basedOn w:val="Normal"/>
    <w:qFormat/>
    <w:rsid w:val="00b64294"/>
    <w:pPr>
      <w:spacing w:lineRule="auto" w:line="240" w:beforeAutospacing="1" w:afterAutospacing="1"/>
    </w:pPr>
    <w:rPr>
      <w:rFonts w:ascii="Times New Roman" w:hAnsi="Times New Roman" w:eastAsia="Times New Roman" w:cs="Times New Roman"/>
      <w:sz w:val="24"/>
      <w:szCs w:val="24"/>
    </w:rPr>
  </w:style>
  <w:style w:type="paragraph" w:styleId="Xl145" w:customStyle="1">
    <w:name w:val="xl145"/>
    <w:basedOn w:val="Normal"/>
    <w:qFormat/>
    <w:rsid w:val="00b64294"/>
    <w:pPr>
      <w:pBdr>
        <w:top w:val="single" w:sz="4" w:space="0" w:color="000000"/>
        <w:left w:val="single" w:sz="4" w:space="0" w:color="000000"/>
        <w:bottom w:val="single" w:sz="4" w:space="0" w:color="000000"/>
        <w:right w:val="single" w:sz="4" w:space="0" w:color="000000"/>
      </w:pBdr>
      <w:shd w:val="clear" w:color="CCCCCC" w:fill="7030A0"/>
      <w:spacing w:lineRule="auto" w:line="240" w:beforeAutospacing="1" w:afterAutospacing="1"/>
      <w:jc w:val="center"/>
      <w:textAlignment w:val="center"/>
    </w:pPr>
    <w:rPr>
      <w:rFonts w:ascii="Times New Roman" w:hAnsi="Times New Roman" w:eastAsia="Times New Roman" w:cs="Times New Roman"/>
      <w:b/>
      <w:bCs/>
      <w:color w:val="FFFFFF"/>
      <w:sz w:val="24"/>
      <w:szCs w:val="24"/>
    </w:rPr>
  </w:style>
  <w:style w:type="paragraph" w:styleId="Xl146" w:customStyle="1">
    <w:name w:val="xl146"/>
    <w:basedOn w:val="Normal"/>
    <w:qFormat/>
    <w:rsid w:val="00b64294"/>
    <w:pPr>
      <w:pBdr>
        <w:top w:val="single" w:sz="4" w:space="0" w:color="000000"/>
        <w:left w:val="single" w:sz="4" w:space="0" w:color="000000"/>
        <w:bottom w:val="single" w:sz="4" w:space="0" w:color="000000"/>
        <w:right w:val="single" w:sz="4" w:space="0" w:color="000000"/>
      </w:pBdr>
      <w:shd w:val="clear" w:color="CCCCCC" w:fill="7030A0"/>
      <w:spacing w:lineRule="auto" w:line="240" w:beforeAutospacing="1" w:afterAutospacing="1"/>
      <w:jc w:val="center"/>
      <w:textAlignment w:val="center"/>
    </w:pPr>
    <w:rPr>
      <w:rFonts w:ascii="Times New Roman" w:hAnsi="Times New Roman" w:eastAsia="Times New Roman" w:cs="Times New Roman"/>
      <w:b/>
      <w:bCs/>
      <w:color w:val="FFFFFF"/>
      <w:sz w:val="24"/>
      <w:szCs w:val="24"/>
    </w:rPr>
  </w:style>
  <w:style w:type="paragraph" w:styleId="Xl147" w:customStyle="1">
    <w:name w:val="xl147"/>
    <w:basedOn w:val="Normal"/>
    <w:qFormat/>
    <w:rsid w:val="00b64294"/>
    <w:pPr>
      <w:pBdr>
        <w:top w:val="single" w:sz="4" w:space="0" w:color="000000"/>
        <w:left w:val="single" w:sz="4" w:space="0" w:color="000000"/>
        <w:bottom w:val="single" w:sz="4" w:space="0" w:color="000000"/>
        <w:right w:val="single" w:sz="4" w:space="0" w:color="000000"/>
      </w:pBdr>
      <w:shd w:val="clear" w:color="CCCCCC" w:fill="7030A0"/>
      <w:spacing w:lineRule="auto" w:line="240" w:beforeAutospacing="1" w:afterAutospacing="1"/>
      <w:jc w:val="center"/>
      <w:textAlignment w:val="center"/>
    </w:pPr>
    <w:rPr>
      <w:rFonts w:ascii="Times New Roman" w:hAnsi="Times New Roman" w:eastAsia="Times New Roman" w:cs="Times New Roman"/>
      <w:b/>
      <w:bCs/>
      <w:color w:val="FFFFFF"/>
      <w:sz w:val="24"/>
      <w:szCs w:val="24"/>
    </w:rPr>
  </w:style>
  <w:style w:type="paragraph" w:styleId="Xl148" w:customStyle="1">
    <w:name w:val="xl148"/>
    <w:basedOn w:val="Normal"/>
    <w:qFormat/>
    <w:rsid w:val="00b64294"/>
    <w:pPr>
      <w:pBdr>
        <w:top w:val="single" w:sz="4" w:space="0" w:color="000000"/>
        <w:left w:val="single" w:sz="4" w:space="0" w:color="000000"/>
        <w:bottom w:val="single" w:sz="4" w:space="0" w:color="000000"/>
      </w:pBdr>
      <w:shd w:val="clear" w:color="CCCCCC" w:fill="7030A0"/>
      <w:spacing w:lineRule="auto" w:line="240" w:beforeAutospacing="1" w:afterAutospacing="1"/>
      <w:jc w:val="center"/>
      <w:textAlignment w:val="center"/>
    </w:pPr>
    <w:rPr>
      <w:rFonts w:ascii="Times New Roman" w:hAnsi="Times New Roman" w:eastAsia="Times New Roman" w:cs="Times New Roman"/>
      <w:b/>
      <w:bCs/>
      <w:color w:val="FFFFFF"/>
      <w:sz w:val="21"/>
      <w:szCs w:val="21"/>
    </w:rPr>
  </w:style>
  <w:style w:type="paragraph" w:styleId="Xl149" w:customStyle="1">
    <w:name w:val="xl149"/>
    <w:basedOn w:val="Normal"/>
    <w:qFormat/>
    <w:rsid w:val="00b64294"/>
    <w:pPr>
      <w:pBdr>
        <w:top w:val="single" w:sz="4" w:space="0" w:color="000000"/>
        <w:left w:val="single" w:sz="4" w:space="0" w:color="000000"/>
      </w:pBdr>
      <w:shd w:val="clear" w:color="CCCCCC" w:fill="7030A0"/>
      <w:spacing w:lineRule="auto" w:line="240" w:beforeAutospacing="1" w:afterAutospacing="1"/>
      <w:jc w:val="center"/>
      <w:textAlignment w:val="center"/>
    </w:pPr>
    <w:rPr>
      <w:rFonts w:ascii="Times New Roman" w:hAnsi="Times New Roman" w:eastAsia="Times New Roman" w:cs="Times New Roman"/>
      <w:b/>
      <w:bCs/>
      <w:color w:val="FFFFFF"/>
      <w:sz w:val="21"/>
      <w:szCs w:val="21"/>
    </w:rPr>
  </w:style>
  <w:style w:type="paragraph" w:styleId="Xl150" w:customStyle="1">
    <w:name w:val="xl150"/>
    <w:basedOn w:val="Normal"/>
    <w:qFormat/>
    <w:rsid w:val="00b64294"/>
    <w:pPr>
      <w:pBdr>
        <w:top w:val="single" w:sz="4" w:space="0" w:color="000000"/>
        <w:left w:val="single" w:sz="4" w:space="0" w:color="000000"/>
        <w:bottom w:val="single" w:sz="4" w:space="0" w:color="000000"/>
      </w:pBdr>
      <w:shd w:val="clear" w:color="CCCCCC" w:fill="7030A0"/>
      <w:spacing w:lineRule="auto" w:line="240" w:beforeAutospacing="1" w:afterAutospacing="1"/>
      <w:jc w:val="center"/>
      <w:textAlignment w:val="center"/>
    </w:pPr>
    <w:rPr>
      <w:rFonts w:ascii="Times New Roman" w:hAnsi="Times New Roman" w:eastAsia="Times New Roman" w:cs="Times New Roman"/>
      <w:b/>
      <w:bCs/>
      <w:color w:val="FFFFFF"/>
      <w:sz w:val="24"/>
      <w:szCs w:val="24"/>
    </w:rPr>
  </w:style>
  <w:style w:type="paragraph" w:styleId="Xl151" w:customStyle="1">
    <w:name w:val="xl151"/>
    <w:basedOn w:val="Normal"/>
    <w:qFormat/>
    <w:rsid w:val="00b64294"/>
    <w:pPr>
      <w:pBdr>
        <w:left w:val="single" w:sz="4" w:space="0" w:color="000000"/>
        <w:bottom w:val="single" w:sz="4" w:space="0" w:color="000000"/>
      </w:pBdr>
      <w:shd w:val="clear" w:color="CCCCCC" w:fill="7030A0"/>
      <w:spacing w:lineRule="auto" w:line="240" w:beforeAutospacing="1" w:afterAutospacing="1"/>
      <w:jc w:val="center"/>
      <w:textAlignment w:val="center"/>
    </w:pPr>
    <w:rPr>
      <w:rFonts w:ascii="Times New Roman" w:hAnsi="Times New Roman" w:eastAsia="Times New Roman" w:cs="Times New Roman"/>
      <w:b/>
      <w:bCs/>
      <w:color w:val="FFFFFF"/>
      <w:sz w:val="24"/>
      <w:szCs w:val="24"/>
    </w:rPr>
  </w:style>
  <w:style w:type="paragraph" w:styleId="Xl152" w:customStyle="1">
    <w:name w:val="xl152"/>
    <w:basedOn w:val="Normal"/>
    <w:qFormat/>
    <w:rsid w:val="00b64294"/>
    <w:pPr>
      <w:pBdr>
        <w:top w:val="single" w:sz="4" w:space="0" w:color="000000"/>
        <w:left w:val="single" w:sz="4" w:space="0" w:color="000000"/>
      </w:pBdr>
      <w:shd w:val="clear" w:color="CCCCCC" w:fill="7030A0"/>
      <w:spacing w:lineRule="auto" w:line="240" w:beforeAutospacing="1" w:afterAutospacing="1"/>
      <w:jc w:val="center"/>
      <w:textAlignment w:val="center"/>
    </w:pPr>
    <w:rPr>
      <w:rFonts w:ascii="Times New Roman" w:hAnsi="Times New Roman" w:eastAsia="Times New Roman" w:cs="Times New Roman"/>
      <w:b/>
      <w:bCs/>
      <w:color w:val="FFFFFF"/>
      <w:sz w:val="24"/>
      <w:szCs w:val="24"/>
    </w:rPr>
  </w:style>
  <w:style w:type="paragraph" w:styleId="Xl153" w:customStyle="1">
    <w:name w:val="xl153"/>
    <w:basedOn w:val="Normal"/>
    <w:qFormat/>
    <w:rsid w:val="00b64294"/>
    <w:pPr>
      <w:pBdr>
        <w:top w:val="single" w:sz="4" w:space="0" w:color="000000"/>
        <w:left w:val="single" w:sz="4" w:space="0" w:color="000000"/>
        <w:bottom w:val="single" w:sz="4" w:space="0" w:color="000000"/>
      </w:pBdr>
      <w:shd w:val="clear" w:color="C0C0C0" w:fill="7030A0"/>
      <w:spacing w:lineRule="auto" w:line="240" w:beforeAutospacing="1" w:afterAutospacing="1"/>
      <w:jc w:val="center"/>
      <w:textAlignment w:val="center"/>
    </w:pPr>
    <w:rPr>
      <w:rFonts w:ascii="Times New Roman" w:hAnsi="Times New Roman" w:eastAsia="Times New Roman" w:cs="Times New Roman"/>
      <w:b/>
      <w:bCs/>
      <w:color w:val="FFFFFF"/>
      <w:sz w:val="24"/>
      <w:szCs w:val="24"/>
    </w:rPr>
  </w:style>
  <w:style w:type="paragraph" w:styleId="Xl154" w:customStyle="1">
    <w:name w:val="xl154"/>
    <w:basedOn w:val="Normal"/>
    <w:qFormat/>
    <w:rsid w:val="00b64294"/>
    <w:pPr>
      <w:pBdr>
        <w:top w:val="single" w:sz="4" w:space="0" w:color="000000"/>
        <w:left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rPr>
  </w:style>
  <w:style w:type="paragraph" w:styleId="Xl155" w:customStyle="1">
    <w:name w:val="xl155"/>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rPr>
  </w:style>
  <w:style w:type="paragraph" w:styleId="Xl156" w:customStyle="1">
    <w:name w:val="xl156"/>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4"/>
      <w:szCs w:val="24"/>
    </w:rPr>
  </w:style>
  <w:style w:type="paragraph" w:styleId="Xl157" w:customStyle="1">
    <w:name w:val="xl157"/>
    <w:basedOn w:val="Normal"/>
    <w:qFormat/>
    <w:rsid w:val="00b64294"/>
    <w:pPr>
      <w:pBdr>
        <w:top w:val="single" w:sz="4" w:space="0" w:color="000000"/>
        <w:bottom w:val="single" w:sz="4" w:space="0" w:color="000000"/>
      </w:pBdr>
      <w:spacing w:lineRule="auto" w:line="240" w:beforeAutospacing="1" w:afterAutospacing="1"/>
      <w:textAlignment w:val="center"/>
    </w:pPr>
    <w:rPr>
      <w:rFonts w:ascii="Times New Roman" w:hAnsi="Times New Roman" w:eastAsia="Times New Roman" w:cs="Times New Roman"/>
      <w:i/>
      <w:iCs/>
      <w:sz w:val="24"/>
      <w:szCs w:val="24"/>
    </w:rPr>
  </w:style>
  <w:style w:type="paragraph" w:styleId="Xl158" w:customStyle="1">
    <w:name w:val="xl158"/>
    <w:basedOn w:val="Normal"/>
    <w:qFormat/>
    <w:rsid w:val="00b64294"/>
    <w:pPr>
      <w:pBdr>
        <w:top w:val="single" w:sz="4" w:space="0" w:color="000000"/>
        <w:bottom w:val="single" w:sz="4" w:space="0" w:color="000000"/>
      </w:pBdr>
      <w:spacing w:lineRule="auto" w:line="240" w:beforeAutospacing="1" w:afterAutospacing="1"/>
      <w:textAlignment w:val="center"/>
    </w:pPr>
    <w:rPr>
      <w:rFonts w:ascii="Times New Roman" w:hAnsi="Times New Roman" w:eastAsia="Times New Roman" w:cs="Times New Roman"/>
      <w:i/>
      <w:iCs/>
      <w:sz w:val="24"/>
      <w:szCs w:val="24"/>
      <w:u w:val="single"/>
    </w:rPr>
  </w:style>
  <w:style w:type="paragraph" w:styleId="Xl159" w:customStyle="1">
    <w:name w:val="xl159"/>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rPr>
  </w:style>
  <w:style w:type="paragraph" w:styleId="Xl160" w:customStyle="1">
    <w:name w:val="xl160"/>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pPr>
    <w:rPr>
      <w:rFonts w:ascii="Times New Roman" w:hAnsi="Times New Roman" w:eastAsia="Times New Roman" w:cs="Times New Roman"/>
      <w:sz w:val="24"/>
      <w:szCs w:val="24"/>
    </w:rPr>
  </w:style>
  <w:style w:type="paragraph" w:styleId="Xl161" w:customStyle="1">
    <w:name w:val="xl161"/>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pPr>
    <w:rPr>
      <w:rFonts w:ascii="Times New Roman" w:hAnsi="Times New Roman" w:eastAsia="Times New Roman" w:cs="Times New Roman"/>
      <w:sz w:val="24"/>
      <w:szCs w:val="24"/>
    </w:rPr>
  </w:style>
  <w:style w:type="paragraph" w:styleId="Xl162" w:customStyle="1">
    <w:name w:val="xl162"/>
    <w:basedOn w:val="Normal"/>
    <w:qFormat/>
    <w:rsid w:val="00b64294"/>
    <w:pPr>
      <w:pBdr>
        <w:top w:val="single" w:sz="4" w:space="0" w:color="000000"/>
        <w:bottom w:val="single" w:sz="4" w:space="0" w:color="000000"/>
      </w:pBdr>
      <w:spacing w:lineRule="auto" w:line="240" w:beforeAutospacing="1" w:afterAutospacing="1"/>
      <w:textAlignment w:val="center"/>
    </w:pPr>
    <w:rPr>
      <w:rFonts w:ascii="Times New Roman" w:hAnsi="Times New Roman" w:eastAsia="Times New Roman" w:cs="Times New Roman"/>
      <w:b/>
      <w:bCs/>
      <w:color w:val="000000"/>
      <w:sz w:val="24"/>
      <w:szCs w:val="24"/>
      <w:u w:val="single"/>
    </w:rPr>
  </w:style>
  <w:style w:type="paragraph" w:styleId="Xl163" w:customStyle="1">
    <w:name w:val="xl163"/>
    <w:basedOn w:val="Normal"/>
    <w:qFormat/>
    <w:rsid w:val="00b64294"/>
    <w:pPr>
      <w:pBdr>
        <w:bottom w:val="single" w:sz="4" w:space="0" w:color="000000"/>
      </w:pBdr>
      <w:spacing w:lineRule="auto" w:line="240" w:beforeAutospacing="1" w:afterAutospacing="1"/>
      <w:textAlignment w:val="center"/>
    </w:pPr>
    <w:rPr>
      <w:rFonts w:ascii="Times New Roman" w:hAnsi="Times New Roman" w:eastAsia="Times New Roman" w:cs="Times New Roman"/>
      <w:b/>
      <w:bCs/>
      <w:color w:val="000000"/>
      <w:sz w:val="24"/>
      <w:szCs w:val="24"/>
      <w:u w:val="single"/>
    </w:rPr>
  </w:style>
  <w:style w:type="paragraph" w:styleId="Xl164" w:customStyle="1">
    <w:name w:val="xl164"/>
    <w:basedOn w:val="Normal"/>
    <w:qFormat/>
    <w:rsid w:val="00b64294"/>
    <w:pPr>
      <w:spacing w:lineRule="auto" w:line="240" w:beforeAutospacing="1" w:afterAutospacing="1"/>
      <w:jc w:val="center"/>
    </w:pPr>
    <w:rPr>
      <w:rFonts w:ascii="Times New Roman" w:hAnsi="Times New Roman" w:eastAsia="Times New Roman" w:cs="Times New Roman"/>
      <w:sz w:val="24"/>
      <w:szCs w:val="24"/>
    </w:rPr>
  </w:style>
  <w:style w:type="paragraph" w:styleId="Xl165" w:customStyle="1">
    <w:name w:val="xl165"/>
    <w:basedOn w:val="Normal"/>
    <w:qFormat/>
    <w:rsid w:val="00b64294"/>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rPr>
  </w:style>
  <w:style w:type="paragraph" w:styleId="Xl166" w:customStyle="1">
    <w:name w:val="xl166"/>
    <w:basedOn w:val="Normal"/>
    <w:qFormat/>
    <w:rsid w:val="00b64294"/>
    <w:pPr>
      <w:pBdr>
        <w:left w:val="single" w:sz="4" w:space="0" w:color="000000"/>
        <w:bottom w:val="single" w:sz="4" w:space="0" w:color="000000"/>
        <w:right w:val="single" w:sz="4" w:space="0" w:color="000000"/>
      </w:pBdr>
      <w:spacing w:lineRule="auto" w:line="240" w:beforeAutospacing="1" w:afterAutospacing="1"/>
    </w:pPr>
    <w:rPr>
      <w:rFonts w:ascii="Times New Roman" w:hAnsi="Times New Roman" w:eastAsia="Times New Roman" w:cs="Times New Roman"/>
      <w:color w:val="000000"/>
      <w:sz w:val="24"/>
      <w:szCs w:val="24"/>
    </w:rPr>
  </w:style>
  <w:style w:type="paragraph" w:styleId="Xl167" w:customStyle="1">
    <w:name w:val="xl167"/>
    <w:basedOn w:val="Normal"/>
    <w:qFormat/>
    <w:rsid w:val="00b64294"/>
    <w:pPr>
      <w:pBdr>
        <w:top w:val="single" w:sz="4" w:space="0" w:color="000000"/>
        <w:bottom w:val="single" w:sz="4" w:space="0" w:color="000000"/>
      </w:pBdr>
      <w:shd w:val="clear" w:color="CCCCCC" w:fill="7030A0"/>
      <w:spacing w:lineRule="auto" w:line="240" w:beforeAutospacing="1" w:afterAutospacing="1"/>
    </w:pPr>
    <w:rPr>
      <w:rFonts w:ascii="Times New Roman" w:hAnsi="Times New Roman" w:eastAsia="Times New Roman" w:cs="Times New Roman"/>
      <w:b/>
      <w:bCs/>
      <w:color w:val="FFFFFF"/>
      <w:sz w:val="26"/>
      <w:szCs w:val="26"/>
    </w:rPr>
  </w:style>
  <w:style w:type="paragraph" w:styleId="Xl168" w:customStyle="1">
    <w:name w:val="xl168"/>
    <w:basedOn w:val="Normal"/>
    <w:qFormat/>
    <w:rsid w:val="00b64294"/>
    <w:pPr>
      <w:pBdr>
        <w:bottom w:val="single" w:sz="4" w:space="0" w:color="000000"/>
      </w:pBdr>
      <w:shd w:val="clear" w:color="CCCCCC" w:fill="7030A0"/>
      <w:spacing w:lineRule="auto" w:line="240" w:beforeAutospacing="1" w:afterAutospacing="1"/>
    </w:pPr>
    <w:rPr>
      <w:rFonts w:ascii="Times New Roman" w:hAnsi="Times New Roman" w:eastAsia="Times New Roman" w:cs="Times New Roman"/>
      <w:b/>
      <w:bCs/>
      <w:color w:val="FFFFFF"/>
      <w:sz w:val="26"/>
      <w:szCs w:val="26"/>
    </w:rPr>
  </w:style>
  <w:style w:type="paragraph" w:styleId="Xl169" w:customStyle="1">
    <w:name w:val="xl169"/>
    <w:basedOn w:val="Normal"/>
    <w:qFormat/>
    <w:rsid w:val="00b64294"/>
    <w:pPr>
      <w:pBdr>
        <w:top w:val="single" w:sz="4" w:space="0" w:color="000000"/>
        <w:bottom w:val="single" w:sz="4" w:space="0" w:color="000000"/>
      </w:pBdr>
      <w:shd w:val="clear" w:color="CCCCCC" w:fill="7030A0"/>
      <w:spacing w:lineRule="auto" w:line="240" w:beforeAutospacing="1" w:afterAutospacing="1"/>
    </w:pPr>
    <w:rPr>
      <w:rFonts w:ascii="Times New Roman" w:hAnsi="Times New Roman" w:eastAsia="Times New Roman" w:cs="Times New Roman"/>
      <w:b/>
      <w:bCs/>
      <w:color w:val="FFFFFF"/>
      <w:sz w:val="26"/>
      <w:szCs w:val="26"/>
    </w:rPr>
  </w:style>
  <w:style w:type="paragraph" w:styleId="Xl170" w:customStyle="1">
    <w:name w:val="xl170"/>
    <w:basedOn w:val="Normal"/>
    <w:qFormat/>
    <w:rsid w:val="00b64294"/>
    <w:pPr>
      <w:pBdr>
        <w:top w:val="single" w:sz="4" w:space="0" w:color="000000"/>
      </w:pBdr>
      <w:shd w:val="clear" w:color="CCCCCC" w:fill="7030A0"/>
      <w:spacing w:lineRule="auto" w:line="240" w:beforeAutospacing="1" w:afterAutospacing="1"/>
    </w:pPr>
    <w:rPr>
      <w:rFonts w:ascii="Times New Roman" w:hAnsi="Times New Roman" w:eastAsia="Times New Roman" w:cs="Times New Roman"/>
      <w:b/>
      <w:bCs/>
      <w:color w:val="FFFFFF"/>
      <w:sz w:val="26"/>
      <w:szCs w:val="26"/>
    </w:rPr>
  </w:style>
  <w:style w:type="paragraph" w:styleId="Xl171" w:customStyle="1">
    <w:name w:val="xl171"/>
    <w:basedOn w:val="Normal"/>
    <w:qFormat/>
    <w:rsid w:val="00b64294"/>
    <w:pPr>
      <w:pBdr>
        <w:top w:val="single" w:sz="4" w:space="0" w:color="000000"/>
        <w:bottom w:val="single" w:sz="4" w:space="0" w:color="000000"/>
      </w:pBdr>
      <w:shd w:val="clear" w:color="C0C0C0" w:fill="7030A0"/>
      <w:spacing w:lineRule="auto" w:line="240" w:beforeAutospacing="1" w:afterAutospacing="1"/>
    </w:pPr>
    <w:rPr>
      <w:rFonts w:ascii="Times New Roman" w:hAnsi="Times New Roman" w:eastAsia="Times New Roman" w:cs="Times New Roman"/>
      <w:b/>
      <w:bCs/>
      <w:color w:val="FFFFFF"/>
      <w:sz w:val="26"/>
      <w:szCs w:val="26"/>
    </w:rPr>
  </w:style>
  <w:style w:type="paragraph" w:styleId="Style26" w:customStyle="1">
    <w:name w:val="Обычный таблица"/>
    <w:basedOn w:val="Normal"/>
    <w:qFormat/>
    <w:rsid w:val="00da0670"/>
    <w:pPr>
      <w:suppressAutoHyphens w:val="true"/>
      <w:spacing w:lineRule="auto" w:line="240" w:before="0" w:after="0"/>
    </w:pPr>
    <w:rPr>
      <w:rFonts w:ascii="Times New Roman" w:hAnsi="Times New Roman" w:eastAsia="Times New Roman" w:cs="Times New Roman"/>
      <w:sz w:val="18"/>
      <w:szCs w:val="18"/>
      <w:lang w:eastAsia="zh-CN"/>
    </w:rPr>
  </w:style>
  <w:style w:type="paragraph" w:styleId="FR3" w:customStyle="1">
    <w:name w:val="FR3"/>
    <w:qFormat/>
    <w:rsid w:val="00da0670"/>
    <w:pPr>
      <w:widowControl w:val="false"/>
      <w:suppressAutoHyphens w:val="true"/>
      <w:bidi w:val="0"/>
      <w:spacing w:lineRule="auto" w:line="300" w:before="0" w:after="0"/>
      <w:ind w:left="800" w:right="600" w:hanging="0"/>
      <w:jc w:val="center"/>
    </w:pPr>
    <w:rPr>
      <w:rFonts w:ascii="Times New Roman" w:hAnsi="Times New Roman" w:eastAsia="Times New Roman" w:cs="Times New Roman"/>
      <w:color w:val="auto"/>
      <w:kern w:val="0"/>
      <w:sz w:val="40"/>
      <w:szCs w:val="40"/>
      <w:lang w:eastAsia="zh-CN" w:val="ru-RU" w:bidi="ar-SA"/>
    </w:rPr>
  </w:style>
  <w:style w:type="paragraph" w:styleId="Style27" w:customStyle="1">
    <w:name w:val="Обычный + курсив"/>
    <w:basedOn w:val="Normal"/>
    <w:uiPriority w:val="99"/>
    <w:qFormat/>
    <w:rsid w:val="00da0670"/>
    <w:pPr>
      <w:tabs>
        <w:tab w:val="clear" w:pos="708"/>
        <w:tab w:val="left" w:pos="1795" w:leader="none"/>
      </w:tabs>
      <w:spacing w:lineRule="auto" w:line="240" w:before="0" w:after="0"/>
      <w:ind w:firstLine="351"/>
      <w:jc w:val="both"/>
    </w:pPr>
    <w:rPr>
      <w:rFonts w:ascii="Times New Roman" w:hAnsi="Times New Roman" w:eastAsia="Times New Roman" w:cs="Times New Roman"/>
      <w:i/>
      <w:szCs w:val="20"/>
    </w:rPr>
  </w:style>
  <w:style w:type="paragraph" w:styleId="Envelopereturn">
    <w:name w:val="envelope return"/>
    <w:basedOn w:val="Normal"/>
    <w:uiPriority w:val="99"/>
    <w:qFormat/>
    <w:rsid w:val="00da0670"/>
    <w:pPr>
      <w:spacing w:lineRule="auto" w:line="240" w:before="0" w:after="60"/>
      <w:jc w:val="both"/>
    </w:pPr>
    <w:rPr>
      <w:rFonts w:ascii="Arial" w:hAnsi="Arial" w:eastAsia="Times New Roman" w:cs="Arial"/>
      <w:sz w:val="20"/>
      <w:szCs w:val="20"/>
    </w:rPr>
  </w:style>
  <w:style w:type="paragraph" w:styleId="03zagolovok2" w:customStyle="1">
    <w:name w:val="03zagolovok2"/>
    <w:basedOn w:val="Normal"/>
    <w:uiPriority w:val="99"/>
    <w:qFormat/>
    <w:rsid w:val="00da0670"/>
    <w:pPr>
      <w:keepNext w:val="true"/>
      <w:spacing w:lineRule="atLeast" w:line="360" w:before="360" w:after="120"/>
      <w:outlineLvl w:val="1"/>
    </w:pPr>
    <w:rPr>
      <w:rFonts w:ascii="GaramondC" w:hAnsi="GaramondC" w:eastAsia="Times New Roman" w:cs="Times New Roman"/>
      <w:b/>
      <w:color w:val="000000"/>
      <w:sz w:val="28"/>
      <w:szCs w:val="28"/>
    </w:rPr>
  </w:style>
  <w:style w:type="paragraph" w:styleId="ConsNonformat" w:customStyle="1">
    <w:name w:val="ConsNonformat"/>
    <w:qFormat/>
    <w:rsid w:val="00da0670"/>
    <w:pPr>
      <w:widowControl w:val="false"/>
      <w:bidi w:val="0"/>
      <w:spacing w:lineRule="auto" w:line="240" w:before="0" w:after="0"/>
      <w:jc w:val="left"/>
    </w:pPr>
    <w:rPr>
      <w:rFonts w:ascii="Courier New" w:hAnsi="Courier New" w:eastAsia="Times New Roman" w:cs="Courier New"/>
      <w:color w:val="auto"/>
      <w:kern w:val="0"/>
      <w:sz w:val="20"/>
      <w:szCs w:val="20"/>
      <w:lang w:val="ru-RU" w:eastAsia="ru-RU" w:bidi="ar-SA"/>
    </w:rPr>
  </w:style>
  <w:style w:type="paragraph" w:styleId="NormalArial" w:customStyle="1">
    <w:name w:val="Normal + Arial"/>
    <w:basedOn w:val="Normal"/>
    <w:qFormat/>
    <w:rsid w:val="00da0670"/>
    <w:pPr>
      <w:spacing w:lineRule="auto" w:line="360" w:before="0" w:after="0"/>
      <w:jc w:val="both"/>
    </w:pPr>
    <w:rPr>
      <w:rFonts w:ascii="Arial" w:hAnsi="Arial" w:eastAsia="Times New Roman" w:cs="Arial"/>
      <w:b/>
      <w:sz w:val="24"/>
      <w:szCs w:val="24"/>
      <w:lang w:eastAsia="en-US"/>
    </w:rPr>
  </w:style>
  <w:style w:type="paragraph" w:styleId="Default" w:customStyle="1">
    <w:name w:val="Default"/>
    <w:qFormat/>
    <w:rsid w:val="00da0670"/>
    <w:pPr>
      <w:widowControl/>
      <w:bidi w:val="0"/>
      <w:spacing w:lineRule="auto" w:line="240" w:before="0" w:after="0"/>
      <w:jc w:val="left"/>
    </w:pPr>
    <w:rPr>
      <w:rFonts w:ascii="Times New Roman" w:hAnsi="Times New Roman" w:eastAsia="Calibri" w:cs="Times New Roman" w:eastAsiaTheme="minorHAnsi"/>
      <w:color w:val="000000"/>
      <w:kern w:val="0"/>
      <w:sz w:val="24"/>
      <w:szCs w:val="24"/>
      <w:lang w:eastAsia="en-US" w:val="ru-RU" w:bidi="ar-SA"/>
    </w:rPr>
  </w:style>
  <w:style w:type="paragraph" w:styleId="Scfbrieftext" w:customStyle="1">
    <w:name w:val="scfbrieftext"/>
    <w:basedOn w:val="Normal"/>
    <w:qFormat/>
    <w:rsid w:val="00da0670"/>
    <w:pPr>
      <w:spacing w:lineRule="auto" w:line="240" w:before="0" w:after="0"/>
    </w:pPr>
    <w:rPr>
      <w:rFonts w:ascii="Arial" w:hAnsi="Arial" w:eastAsia="Times New Roman" w:cs="Times New Roman"/>
      <w:sz w:val="20"/>
      <w:szCs w:val="20"/>
      <w:lang w:val="en-US" w:eastAsia="de-DE"/>
    </w:rPr>
  </w:style>
  <w:style w:type="paragraph" w:styleId="T11" w:customStyle="1">
    <w:name w:val="T1"/>
    <w:basedOn w:val="Normal"/>
    <w:link w:val="T1"/>
    <w:uiPriority w:val="99"/>
    <w:qFormat/>
    <w:rsid w:val="00616d8a"/>
    <w:pPr>
      <w:spacing w:lineRule="auto" w:line="360" w:before="0" w:after="0"/>
      <w:ind w:firstLine="709"/>
      <w:jc w:val="both"/>
    </w:pPr>
    <w:rPr>
      <w:rFonts w:ascii="Times New Roman" w:hAnsi="Times New Roman" w:cs="Times New Roman"/>
      <w:color w:val="000000"/>
      <w:sz w:val="26"/>
      <w:szCs w:val="26"/>
      <w:lang w:val="x-none" w:eastAsia="x-none"/>
    </w:rPr>
  </w:style>
  <w:style w:type="numbering" w:styleId="NoList" w:default="1">
    <w:name w:val="No List"/>
    <w:uiPriority w:val="99"/>
    <w:semiHidden/>
    <w:unhideWhenUsed/>
    <w:qFormat/>
  </w:style>
  <w:style w:type="numbering" w:styleId="116" w:customStyle="1">
    <w:name w:val="Нет списка1"/>
    <w:uiPriority w:val="99"/>
    <w:semiHidden/>
    <w:unhideWhenUsed/>
    <w:qFormat/>
    <w:rsid w:val="00da0670"/>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b">
    <w:name w:val="Table Grid"/>
    <w:basedOn w:val="a2"/>
    <w:uiPriority w:val="59"/>
    <w:rsid w:val="00c2435f"/>
    <w:pPr>
      <w:spacing w:after="0" w:line="240" w:lineRule="auto"/>
    </w:pPr>
    <w:rPr>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
    <w:name w:val="Сетка таблицы1"/>
    <w:basedOn w:val="a2"/>
    <w:uiPriority w:val="39"/>
    <w:rsid w:val="005e148d"/>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9">
    <w:name w:val="Сетка таблицы2"/>
    <w:basedOn w:val="a2"/>
    <w:uiPriority w:val="39"/>
    <w:rsid w:val="00ac2349"/>
    <w:pPr>
      <w:spacing w:after="0" w:line="240" w:lineRule="auto"/>
    </w:pPr>
    <w:rPr>
      <w:rFonts w:eastAsiaTheme="minorHAnsi"/>
      <w:lang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36">
    <w:name w:val="Сетка таблицы3"/>
    <w:basedOn w:val="a2"/>
    <w:uiPriority w:val="39"/>
    <w:rsid w:val="00da0670"/>
    <w:pPr>
      <w:spacing w:after="0" w:line="240" w:lineRule="auto"/>
    </w:pPr>
    <w:rPr>
      <w:rFonts w:eastAsiaTheme="minorHAnsi"/>
      <w:lang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www.rts-tender.ru/" TargetMode="Externa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66220-6C20-43C7-A82D-E74B91BF3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5546</TotalTime>
  <Application>LibreOffice/6.4.4.2$Linux_X86_64 LibreOffice_project/40$Build-2</Application>
  <Pages>38</Pages>
  <Words>16092</Words>
  <Characters>115713</Characters>
  <CharactersWithSpaces>131176</CharactersWithSpaces>
  <Paragraphs>965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2014-10-14T09:33:00Z</dcterms:created>
  <dc:creator>nikolaenko</dc:creator>
  <dc:description/>
  <dc:language>en-US</dc:language>
  <cp:lastModifiedBy>Fedorova A.K.</cp:lastModifiedBy>
  <cp:lastPrinted>2020-07-20T06:46:00Z</cp:lastPrinted>
  <dcterms:modified xsi:type="dcterms:W3CDTF">2020-07-23T07:47:00Z</dcterms:modified>
  <cp:revision>329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