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674yh4463ntz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Reguli generale despre probă și competiție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Dezvoltarea proiectului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Dezvoltarea proiectelor poate începe doar la data stabilită în cadrul evenimentului. Nerespectarea acestei reguli duce la descalificarea automată din competiție.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Pot fi folosite orice instrumente de dezvoltare de soft, grafică sau limbaj de programare, respectând tema dată și cu condiția să fie accesibile tuturor participanților.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Pentru a asigura echitatea, toate proiectele vor fi realizate doar în timpul evenimentului.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Fiecare echipă deține responsabilitatea proiectului, organizatorii având rol de suport pe durata evenimentului.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Organizatorii sau membrii juriului vor solicita încărcarea proiectului pe platformă pentru verificare, la un interval </w:t>
      </w:r>
      <w:r w:rsidDel="00000000" w:rsidR="00000000" w:rsidRPr="00000000">
        <w:rPr>
          <w:rtl w:val="0"/>
        </w:rPr>
        <w:t xml:space="preserve">regulat</w:t>
      </w:r>
      <w:r w:rsidDel="00000000" w:rsidR="00000000" w:rsidRPr="00000000">
        <w:rPr>
          <w:rtl w:val="0"/>
        </w:rPr>
        <w:t xml:space="preserve"> de 8 ore.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În dezvoltarea aplicațiilor se ține cont de regulile </w:t>
      </w:r>
      <w:r w:rsidDel="00000000" w:rsidR="00000000" w:rsidRPr="00000000">
        <w:rPr>
          <w:rtl w:val="0"/>
        </w:rPr>
        <w:t xml:space="preserve">codului</w:t>
      </w:r>
      <w:r w:rsidDel="00000000" w:rsidR="00000000" w:rsidRPr="00000000">
        <w:rPr>
          <w:rtl w:val="0"/>
        </w:rPr>
        <w:t xml:space="preserve"> de conduită. Orice remarcă rasistă, jignitoare sau defăimătoare duce automat la descalificare.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Durata timpului de lucru este de 24 de ore de la începutul efectiv al competiției.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Evaluare si jurizare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Evaluarea proiectelor prezentate va fi făcută de către un grup de experți evaluatori constituiți în juriul concursului.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Componența juriului va fi asigurată de către organizatori și va fi păstrată confidențială până la data de începere a concursului. </w:t>
      </w:r>
      <w:r w:rsidDel="00000000" w:rsidR="00000000" w:rsidRPr="00000000">
        <w:rPr>
          <w:rtl w:val="0"/>
        </w:rPr>
        <w:t xml:space="preserve">Juriul</w:t>
      </w:r>
      <w:r w:rsidDel="00000000" w:rsidR="00000000" w:rsidRPr="00000000">
        <w:rPr>
          <w:rtl w:val="0"/>
        </w:rPr>
        <w:t xml:space="preserve"> va fi format din minim 3 și maxim 5 persoane instruite în specificul probei.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principiu, din juriu vor face parte persoane cu un anumit grad de experiență în domeniul probei, care să fie capabile să propună soluții și/sau persoane cu experiență în domeniul afacerilor, administrației, tehnologiei, ca reprezentanți ai companiilor partenere. 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Explicarea probei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jc w:val="center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În cadrul acestei probe, va trebui să dezvoltați o </w:t>
      </w:r>
      <w:r w:rsidDel="00000000" w:rsidR="00000000" w:rsidRPr="00000000">
        <w:rPr>
          <w:b w:val="1"/>
          <w:bCs w:val="1"/>
          <w:rtl w:val="0"/>
        </w:rPr>
        <w:t xml:space="preserve">aplicație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asistență la condus</w:t>
      </w:r>
      <w:r w:rsidDel="00000000" w:rsidR="00000000" w:rsidRPr="00000000">
        <w:rPr>
          <w:rtl w:val="0"/>
        </w:rPr>
        <w:t xml:space="preserve"> (Nivel 1–2 de autonomie), capabilă să ia decizii pe baza diferitelor elemente din trafic (vehicule, pietoni, semafoare, indicatoare rutiere etc.).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 parcursul dezvoltării acestui proiect, vă veți intersecta cu tehnologii de </w:t>
      </w:r>
      <w:r w:rsidDel="00000000" w:rsidR="00000000" w:rsidRPr="00000000">
        <w:rPr>
          <w:b w:val="1"/>
          <w:bCs w:val="1"/>
          <w:rtl w:val="0"/>
        </w:rPr>
        <w:t xml:space="preserve">Computer Vision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b w:val="1"/>
          <w:bCs w:val="1"/>
          <w:rtl w:val="0"/>
        </w:rPr>
        <w:t xml:space="preserve">Simulare </w:t>
      </w:r>
      <w:r w:rsidDel="00000000" w:rsidR="00000000" w:rsidRPr="00000000">
        <w:rPr>
          <w:b w:val="1"/>
          <w:bCs w:val="1"/>
          <w:rtl w:val="0"/>
        </w:rPr>
        <w:t xml:space="preserve">Grafică</w:t>
      </w:r>
      <w:r w:rsidDel="00000000" w:rsidR="00000000" w:rsidRPr="00000000">
        <w:rPr>
          <w:rtl w:val="0"/>
        </w:rPr>
        <w:t xml:space="preserve">, preluând date dintr-un video pentru a reda deciziile logice necesare siguranței vehiculului.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Dezvoltați o </w:t>
      </w:r>
      <w:r w:rsidDel="00000000" w:rsidR="00000000" w:rsidRPr="00000000">
        <w:rPr>
          <w:b w:val="1"/>
          <w:bCs w:val="1"/>
          <w:rtl w:val="0"/>
        </w:rPr>
        <w:t xml:space="preserve">aplicație de procesare de imagini</w:t>
      </w:r>
      <w:r w:rsidDel="00000000" w:rsidR="00000000" w:rsidRPr="00000000">
        <w:rPr>
          <w:rtl w:val="0"/>
        </w:rPr>
        <w:t xml:space="preserve"> în </w:t>
      </w:r>
      <w:r w:rsidDel="00000000" w:rsidR="00000000" w:rsidRPr="00000000">
        <w:rPr>
          <w:b w:val="1"/>
          <w:bCs w:val="1"/>
          <w:rtl w:val="0"/>
        </w:rPr>
        <w:t xml:space="preserve">Python </w:t>
      </w:r>
      <w:r w:rsidDel="00000000" w:rsidR="00000000" w:rsidRPr="00000000">
        <w:rPr>
          <w:rtl w:val="0"/>
        </w:rPr>
        <w:t xml:space="preserve">prin care veți simula un sistem de asistență la condus (</w:t>
      </w:r>
      <w:r w:rsidDel="00000000" w:rsidR="00000000" w:rsidRPr="00000000">
        <w:rPr>
          <w:b w:val="1"/>
          <w:bCs w:val="1"/>
          <w:rtl w:val="0"/>
        </w:rPr>
        <w:t xml:space="preserve">Drive-Assist</w:t>
      </w:r>
      <w:r w:rsidDel="00000000" w:rsidR="00000000" w:rsidRPr="00000000">
        <w:rPr>
          <w:rtl w:val="0"/>
        </w:rPr>
        <w:t xml:space="preserve">), identificând și clasificând obiecte (vehicule, semne de circulație, benzi de circulație etc.) pe baza unui fișier video utilizat ca input.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Aplicația dezvoltată va trebui să genereze ca output un fișier JSON, trimis în timp real către o aplicație de randare (ex. </w:t>
      </w:r>
      <w:r w:rsidDel="00000000" w:rsidR="00000000" w:rsidRPr="00000000">
        <w:rPr>
          <w:b w:val="1"/>
          <w:bCs w:val="1"/>
          <w:rtl w:val="0"/>
        </w:rPr>
        <w:t xml:space="preserve">OpenGL</w:t>
      </w:r>
      <w:r w:rsidDel="00000000" w:rsidR="00000000" w:rsidRPr="00000000">
        <w:rPr>
          <w:rtl w:val="0"/>
        </w:rPr>
        <w:t xml:space="preserve">). Atât randarea 2D, cât și cea 3D trebuie să redea deciziile corecte care ar trebui luate pentru siguranța vehiculului din care a fost înregistrat videoclipul inițial.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Exemple:</w:t>
      </w:r>
    </w:p>
    <w:tbl>
      <w:tblPr>
        <w:tblStyle w:val="Table1"/>
        <w:tblW w:w="97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 sensul de mers apare un Indicator „Stop” (Oprire) →</w:t>
            </w:r>
          </w:p>
          <w:p w:rsidR="00000000" w:rsidDel="00000000" w:rsidP="00000000" w:rsidRDefault="00000000" w:rsidRPr="00000000" w14:paraId="0000002E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Procesare&amp;Output: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t xml:space="preserve">Identificare Indicator → Output: Indicator „Stop” →</w:t>
            </w:r>
          </w:p>
          <w:p w:rsidR="00000000" w:rsidDel="00000000" w:rsidP="00000000" w:rsidRDefault="00000000" w:rsidRPr="00000000" w14:paraId="0000002F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Decizie &amp; Randare:</w:t>
            </w:r>
            <w:r w:rsidDel="00000000" w:rsidR="00000000" w:rsidRPr="00000000">
              <w:rPr>
                <w:rtl w:val="0"/>
              </w:rPr>
              <w:t xml:space="preserve"> </w:t>
              <w:br w:type="textWrapping"/>
              <w:t xml:space="preserve">Oprire vehicul în simulare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Indicator „Drum cu Prioritate” &amp; Un vehicul care se apropie de pe un drum fără prioritate →</w:t>
            </w:r>
          </w:p>
          <w:p w:rsidR="00000000" w:rsidDel="00000000" w:rsidP="00000000" w:rsidRDefault="00000000" w:rsidRPr="00000000" w14:paraId="00000032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Procesare &amp; Output: 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Identificare Indicator &amp; Vehicul → Output: Indicator „Drum cu Prioritate” &amp; Vehicul →</w:t>
            </w:r>
          </w:p>
          <w:p w:rsidR="00000000" w:rsidDel="00000000" w:rsidP="00000000" w:rsidRDefault="00000000" w:rsidRPr="00000000" w14:paraId="00000033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Decizie &amp; Randare: </w:t>
              <w:br w:type="textWrapping"/>
            </w:r>
            <w:r w:rsidDel="00000000" w:rsidR="00000000" w:rsidRPr="00000000">
              <w:rPr>
                <w:rtl w:val="0"/>
              </w:rPr>
              <w:t xml:space="preserve">Evitare coliziune in simulare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Rezultatul aplicației voastre trebuie să fie livrat sub formă de </w:t>
      </w:r>
      <w:r w:rsidDel="00000000" w:rsidR="00000000" w:rsidRPr="00000000">
        <w:rPr>
          <w:b w:val="1"/>
          <w:bCs w:val="1"/>
          <w:rtl w:val="0"/>
        </w:rPr>
        <w:t xml:space="preserve">fișier Log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b w:val="1"/>
          <w:bCs w:val="1"/>
          <w:rtl w:val="0"/>
        </w:rPr>
        <w:t xml:space="preserve">fișier JSON (obligatoriu)</w:t>
      </w:r>
      <w:r w:rsidDel="00000000" w:rsidR="00000000" w:rsidRPr="00000000">
        <w:rPr>
          <w:rtl w:val="0"/>
        </w:rPr>
        <w:t xml:space="preserve">. Acestea vor înregistra deciziile luate de sistem la un interval precis de </w:t>
      </w:r>
      <w:r w:rsidDel="00000000" w:rsidR="00000000" w:rsidRPr="00000000">
        <w:rPr>
          <w:b w:val="1"/>
          <w:bCs w:val="1"/>
          <w:rtl w:val="0"/>
        </w:rPr>
        <w:t xml:space="preserve">0.5 secunde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Obligatoriu (în condiții ideale):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În randarea OpenGL: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 decision → creștere / menținere / scădere.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Lane decision → menținerea benzii / schimbarea benzii.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Brake decision → fără frână / frânare ușoară / frânare puternică.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În Log: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Nivelul de risc → scăzut / mediu / ridicat (determinat pe baza parametrilor de decizie calculați).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despre decizii și viteză (format JSON).</w:t>
      </w:r>
    </w:p>
    <w:p w:rsidR="00000000" w:rsidDel="00000000" w:rsidP="00000000" w:rsidRDefault="00000000" w:rsidRPr="00000000" w14:paraId="0000003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Suplimentar: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Generarea unui videoclip pe baza input-ului care să conțină elementele identificate suprapuse (overlay).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Estimarea/detectarea distanței dintre obiectele identificate.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Calcularea în timp real a vitezei participanților la trafic.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Crearea unui server sau a unui produs software care să permită randarea în timp real odată cu fluxul video.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Adăugarea de texturi și iluminare.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Identificarea condițiilor de drum.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Opțional (condiții predefinite):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În randarea OpenGL: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Derapaj în funcție de condițiile de drum (+5 puncte).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Coliziuni și daune în caz de accident/contact (+25 puncte).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Urme de frânare / urme de derapaj (+5 puncte).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Linii explicative cu formule matematice pentru frânare (+10 puncte).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Iluminat pentru impactul pe timp de noapte (+20 puncte).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Filmare în condiții de ceață (+10 puncte).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În Log: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despre suprafața drumului (gheață, îngheț, asfalt, pietriș) (+10 puncte).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Opțiuni despre clasa de aderență a vehiculului prevăzută în setul de date de antrenament și utilizată pentru frânare (mediu neideal) (+5 puncte).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despre vizibilitatea în condiții de ceață (+10 puncte).</w:t>
      </w:r>
    </w:p>
    <w:p w:rsidR="00000000" w:rsidDel="00000000" w:rsidP="00000000" w:rsidRDefault="00000000" w:rsidRPr="00000000" w14:paraId="0000005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720"/>
        <w:rPr/>
      </w:pPr>
      <w:r w:rsidDel="00000000" w:rsidR="00000000" w:rsidRPr="00000000">
        <w:rPr>
          <w:rtl w:val="0"/>
        </w:rPr>
        <w:br w:type="textWrapping"/>
        <w:tab/>
        <w:t xml:space="preserve">Câteva exemple de videoclipuri pe care le puteți folosi pentru a realiza procesarea de  imagine:</w:t>
      </w:r>
    </w:p>
    <w:p w:rsidR="00000000" w:rsidDel="00000000" w:rsidP="00000000" w:rsidRDefault="00000000" w:rsidRPr="00000000" w14:paraId="00000056">
      <w:pPr>
        <w:ind w:left="0" w:firstLine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https://www.youtube.com/watch?v=9kP34RtUuRI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ind w:firstLine="72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https://www.youtube.com/watch?v=jbqC6lTloE4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ind w:firstLine="72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https://www.youtube.com/watch?v=0llSpK8ZBNY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ind w:left="0" w:firstLine="72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https://www.youtube.com/watch?v=YlxnQXTa2Ag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Opțional (Condiții de ceață):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https://www.youtube.com/watch?v=i3IiRKJIs0I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*Pentru accidentele în care șoferul nu este cel care înregistrează incidentul, măsurile de decizie nu se aplică. Aceste măsuri sunt utilizate doar pentru a asista șoferul care realizează înregistrarea.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În cadrul jurizării acesta va fi baremul pe baza căruia se vor face punctajele: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915"/>
        <w:gridCol w:w="6285"/>
        <w:tblGridChange w:id="0">
          <w:tblGrid>
            <w:gridCol w:w="2160"/>
            <w:gridCol w:w="915"/>
            <w:gridCol w:w="62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Criteriu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Punctaj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Acuratețea Percepției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Stabilitatea detecției benzilor și a vehiculelor; recunoașterea semnelor.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Corectitudinea Deciziilor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Reacții corecte la evenimente, timing-ul deciziilor, evitarea situațiilor nesigure.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Calitatea Logicii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Reguli clare, gestionarea priorităților (Frână &gt; Bandă &gt; Viteză).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Robustețe și Siguranță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Gestionarea detecțiilor false, comportament "Safe Default".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Explicabilitate și UX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Vizualizare clară, argumentare inteligibilă (Human-readable reasoning).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Randare 2D (35p)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35p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Desenarea drumurilor, adăugarea mașinilor în model, sincronizarea mișcării cu video-ul, afișarea vizuală a deciziilor.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Randare 3D (35p)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35p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Încărcarea modelului de stradă, utilizarea modelelor 3D pentru mașini, simularea mișcării, integrarea deciziilor de siguranță.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Procesare Date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25p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Crearea obiectului JSON (tip mașină, viteză), prelucrarea prin funcția observer, transmiterea datelor către randare.</w:t>
            </w:r>
          </w:p>
        </w:tc>
      </w:tr>
    </w:tbl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Succes! :D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i3IiRKJIs0I" TargetMode="External"/><Relationship Id="rId9" Type="http://schemas.openxmlformats.org/officeDocument/2006/relationships/hyperlink" Target="https://www.youtube.com/watch?v=YlxnQXTa2A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9kP34RtUuRI" TargetMode="External"/><Relationship Id="rId7" Type="http://schemas.openxmlformats.org/officeDocument/2006/relationships/hyperlink" Target="https://www.youtube.com/watch?v=jbqC6lTloE4" TargetMode="External"/><Relationship Id="rId8" Type="http://schemas.openxmlformats.org/officeDocument/2006/relationships/hyperlink" Target="https://www.youtube.com/watch?v=0llSpK8ZB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