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5CF1A" w14:textId="12024869" w:rsidR="00944854" w:rsidRDefault="00944854" w:rsidP="00944854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681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526D764" w14:textId="78B6DEA4" w:rsidR="00944854" w:rsidRPr="00C83E91" w:rsidRDefault="00944854" w:rsidP="0094485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15</w:t>
      </w:r>
    </w:p>
    <w:p w14:paraId="02020284" w14:textId="0516A7C6" w:rsidR="00CD0657" w:rsidRDefault="00944854" w:rsidP="009448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944854">
        <w:rPr>
          <w:rFonts w:ascii="Times New Roman" w:hAnsi="Times New Roman" w:cs="Times New Roman"/>
          <w:b/>
          <w:sz w:val="32"/>
          <w:szCs w:val="32"/>
        </w:rPr>
        <w:t>Проектирование базы данных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448CD3AE" w14:textId="61BE6AAD" w:rsidR="00944854" w:rsidRPr="00944854" w:rsidRDefault="00944854" w:rsidP="00944854">
      <w:pPr>
        <w:rPr>
          <w:rFonts w:ascii="Times New Roman" w:hAnsi="Times New Roman" w:cs="Times New Roman"/>
          <w:sz w:val="28"/>
          <w:szCs w:val="28"/>
        </w:rPr>
      </w:pPr>
      <w:r w:rsidRPr="0094485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03709F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0370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709F">
        <w:rPr>
          <w:rFonts w:ascii="Times New Roman" w:hAnsi="Times New Roman" w:cs="Times New Roman"/>
          <w:sz w:val="28"/>
          <w:szCs w:val="28"/>
        </w:rPr>
        <w:t xml:space="preserve"> </w:t>
      </w:r>
      <w:r w:rsidRPr="0003709F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944854">
        <w:rPr>
          <w:rFonts w:ascii="Times New Roman" w:hAnsi="Times New Roman" w:cs="Times New Roman"/>
          <w:sz w:val="28"/>
          <w:szCs w:val="28"/>
        </w:rPr>
        <w:t xml:space="preserve"> проектирования базы данных.</w:t>
      </w:r>
    </w:p>
    <w:p w14:paraId="69A18AD5" w14:textId="77777777" w:rsidR="00944854" w:rsidRPr="00944854" w:rsidRDefault="00944854" w:rsidP="00944854">
      <w:pPr>
        <w:ind w:right="71"/>
        <w:rPr>
          <w:rFonts w:ascii="Times New Roman" w:hAnsi="Times New Roman" w:cs="Times New Roman"/>
          <w:sz w:val="28"/>
          <w:szCs w:val="28"/>
        </w:rPr>
      </w:pPr>
      <w:r w:rsidRPr="00944854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44854">
        <w:rPr>
          <w:rFonts w:ascii="Times New Roman" w:hAnsi="Times New Roman" w:cs="Times New Roman"/>
          <w:sz w:val="28"/>
          <w:szCs w:val="28"/>
        </w:rPr>
        <w:t>:</w:t>
      </w:r>
    </w:p>
    <w:p w14:paraId="7557F84C" w14:textId="77777777" w:rsidR="00944854" w:rsidRPr="00944854" w:rsidRDefault="00944854" w:rsidP="00944854">
      <w:pPr>
        <w:pStyle w:val="a3"/>
        <w:numPr>
          <w:ilvl w:val="0"/>
          <w:numId w:val="1"/>
        </w:numPr>
        <w:spacing w:after="0" w:line="360" w:lineRule="auto"/>
        <w:ind w:right="71"/>
        <w:jc w:val="left"/>
        <w:rPr>
          <w:sz w:val="28"/>
          <w:szCs w:val="28"/>
        </w:rPr>
      </w:pPr>
      <w:r w:rsidRPr="00944854">
        <w:rPr>
          <w:sz w:val="28"/>
          <w:szCs w:val="28"/>
        </w:rPr>
        <w:t>В случае разработки приложения, работающего с базой необходимо привести описание проектируемой БД.</w:t>
      </w:r>
    </w:p>
    <w:p w14:paraId="10FE5846" w14:textId="77777777" w:rsidR="00944854" w:rsidRPr="00944854" w:rsidRDefault="00944854" w:rsidP="00944854">
      <w:pPr>
        <w:pStyle w:val="a3"/>
        <w:spacing w:after="0" w:line="360" w:lineRule="auto"/>
        <w:ind w:right="71" w:firstLine="0"/>
        <w:jc w:val="left"/>
        <w:rPr>
          <w:sz w:val="28"/>
          <w:szCs w:val="28"/>
        </w:rPr>
      </w:pPr>
      <w:r w:rsidRPr="00944854">
        <w:rPr>
          <w:sz w:val="28"/>
          <w:szCs w:val="28"/>
        </w:rPr>
        <w:t>Структуру БД следует представить в виде ER-диаграмм на даталогическом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14:paraId="512F1831" w14:textId="0DF89EFE" w:rsidR="00944854" w:rsidRDefault="00944854" w:rsidP="00944854">
      <w:pPr>
        <w:pStyle w:val="a3"/>
        <w:numPr>
          <w:ilvl w:val="0"/>
          <w:numId w:val="1"/>
        </w:numPr>
        <w:spacing w:after="0" w:line="360" w:lineRule="auto"/>
        <w:ind w:right="71"/>
        <w:jc w:val="left"/>
        <w:rPr>
          <w:sz w:val="28"/>
          <w:szCs w:val="28"/>
        </w:rPr>
      </w:pPr>
      <w:r w:rsidRPr="00944854">
        <w:rPr>
          <w:b/>
          <w:sz w:val="28"/>
          <w:szCs w:val="28"/>
        </w:rPr>
        <w:t>Оформить отчет и предоставить его на веб-платформу</w:t>
      </w:r>
      <w:r w:rsidRPr="00944854">
        <w:rPr>
          <w:sz w:val="28"/>
          <w:szCs w:val="28"/>
        </w:rPr>
        <w:t xml:space="preserve"> (файлом или ссылкой на репозиторий GitHub, с загруженным отчетом).</w:t>
      </w:r>
    </w:p>
    <w:p w14:paraId="444F6034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84F48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D87A9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766A4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E93C7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684D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5C6D8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E0237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C7E68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AD6DC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5B5F5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72C16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BDB36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B7AF0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85909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91B35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82721" w14:textId="6C84C511" w:rsidR="00944854" w:rsidRDefault="00944854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31B5DDA" w14:textId="41640EBD" w:rsidR="00944854" w:rsidRDefault="00B82960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0A3D4" wp14:editId="4C2BA4F4">
            <wp:extent cx="5934075" cy="4305300"/>
            <wp:effectExtent l="0" t="0" r="9525" b="0"/>
            <wp:docPr id="1" name="Рисунок 1" descr="C:\Users\Admin\AppData\Local\Microsoft\Windows\INetCache\Content.Word\схема по практи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схема по практик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D101" w14:textId="77777777" w:rsidR="004B565B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</w:p>
    <w:p w14:paraId="4755B44C" w14:textId="54D8326E" w:rsidR="004B565B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отражена модель Базы Данных </w:t>
      </w:r>
      <w:r w:rsidR="00A8721C">
        <w:rPr>
          <w:rFonts w:ascii="Times New Roman" w:hAnsi="Times New Roman" w:cs="Times New Roman"/>
          <w:sz w:val="28"/>
          <w:szCs w:val="28"/>
        </w:rPr>
        <w:t>Веб-платформы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8721C">
        <w:rPr>
          <w:rFonts w:ascii="Times New Roman" w:hAnsi="Times New Roman" w:cs="Times New Roman"/>
          <w:sz w:val="28"/>
          <w:szCs w:val="28"/>
        </w:rPr>
        <w:t>Единый журнал</w:t>
      </w:r>
      <w:r>
        <w:rPr>
          <w:rFonts w:ascii="Times New Roman" w:hAnsi="Times New Roman" w:cs="Times New Roman"/>
          <w:sz w:val="28"/>
          <w:szCs w:val="28"/>
        </w:rPr>
        <w:t>». Здесь пользователь может зарегистрироваться на сайте, введя свои «Логин» и «Пароль</w:t>
      </w:r>
      <w:r w:rsidR="00A8721C">
        <w:rPr>
          <w:rFonts w:ascii="Times New Roman" w:hAnsi="Times New Roman" w:cs="Times New Roman"/>
          <w:sz w:val="28"/>
          <w:szCs w:val="28"/>
        </w:rPr>
        <w:t>», а также в зависимости от прав просматривать или же ещё и управлять информацией.</w:t>
      </w:r>
    </w:p>
    <w:p w14:paraId="55E0A799" w14:textId="275A5629" w:rsidR="0003709F" w:rsidRDefault="0003709F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</w:p>
    <w:p w14:paraId="7C02B6E5" w14:textId="7CD16E46" w:rsidR="0003709F" w:rsidRPr="004B565B" w:rsidRDefault="0003709F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5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44854">
        <w:rPr>
          <w:rFonts w:ascii="Times New Roman" w:hAnsi="Times New Roman" w:cs="Times New Roman"/>
          <w:sz w:val="28"/>
          <w:szCs w:val="28"/>
        </w:rPr>
        <w:t xml:space="preserve"> проектировани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4854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3709F" w:rsidRPr="004B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9E6"/>
    <w:multiLevelType w:val="hybridMultilevel"/>
    <w:tmpl w:val="D79272DA"/>
    <w:lvl w:ilvl="0" w:tplc="8D940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54"/>
    <w:rsid w:val="0003709F"/>
    <w:rsid w:val="004B565B"/>
    <w:rsid w:val="004C7681"/>
    <w:rsid w:val="00944854"/>
    <w:rsid w:val="00A8721C"/>
    <w:rsid w:val="00B82960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8018"/>
  <w15:chartTrackingRefBased/>
  <w15:docId w15:val="{96409FE3-2D9D-47F2-8932-A620D83F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54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styleId="a4">
    <w:name w:val="Hyperlink"/>
    <w:basedOn w:val="a0"/>
    <w:uiPriority w:val="99"/>
    <w:unhideWhenUsed/>
    <w:rsid w:val="0003709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370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Admin</cp:lastModifiedBy>
  <cp:revision>2</cp:revision>
  <dcterms:created xsi:type="dcterms:W3CDTF">2020-06-29T15:13:00Z</dcterms:created>
  <dcterms:modified xsi:type="dcterms:W3CDTF">2020-06-29T15:13:00Z</dcterms:modified>
</cp:coreProperties>
</file>