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075" w:rsidRDefault="00884075" w:rsidP="00884075">
      <w:pPr>
        <w:pStyle w:val="Heading2"/>
      </w:pPr>
      <w:r>
        <w:t>System Design and instructions for ROBIL members</w:t>
      </w:r>
    </w:p>
    <w:p w:rsidR="00884075" w:rsidRPr="00884075" w:rsidRDefault="00884075" w:rsidP="00884075"/>
    <w:p w:rsidR="00884075" w:rsidRDefault="00884075" w:rsidP="00884075">
      <w:pPr>
        <w:pStyle w:val="ListParagraph"/>
        <w:numPr>
          <w:ilvl w:val="0"/>
          <w:numId w:val="10"/>
        </w:numPr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Definitions</w:t>
      </w:r>
    </w:p>
    <w:p w:rsidR="00052556" w:rsidRPr="00884075" w:rsidRDefault="00320D49" w:rsidP="00884075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884075">
        <w:rPr>
          <w:sz w:val="24"/>
          <w:szCs w:val="24"/>
        </w:rPr>
        <w:t xml:space="preserve">Event (E) – one of 8 </w:t>
      </w:r>
      <w:proofErr w:type="spellStart"/>
      <w:r w:rsidRPr="00884075">
        <w:rPr>
          <w:sz w:val="24"/>
          <w:szCs w:val="24"/>
        </w:rPr>
        <w:t>Darpa’s</w:t>
      </w:r>
      <w:proofErr w:type="spellEnd"/>
      <w:r w:rsidRPr="00884075">
        <w:rPr>
          <w:sz w:val="24"/>
          <w:szCs w:val="24"/>
        </w:rPr>
        <w:t xml:space="preserve"> defined scenarios</w:t>
      </w:r>
    </w:p>
    <w:p w:rsidR="00052556" w:rsidRPr="00884075" w:rsidRDefault="00884075" w:rsidP="00884075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  <w:rtl/>
        </w:rPr>
      </w:pPr>
      <w:r>
        <w:rPr>
          <w:sz w:val="24"/>
          <w:szCs w:val="24"/>
        </w:rPr>
        <w:t>Mission- sub phase of an event</w:t>
      </w:r>
    </w:p>
    <w:p w:rsidR="00052556" w:rsidRDefault="00320D49" w:rsidP="00884075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884075">
        <w:rPr>
          <w:sz w:val="24"/>
          <w:szCs w:val="24"/>
        </w:rPr>
        <w:t>Task (T) – one of 7 groups defined in the proposal</w:t>
      </w:r>
    </w:p>
    <w:p w:rsidR="00884075" w:rsidRDefault="00884075" w:rsidP="00884075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Capability- module which is under the responsibility of one Task. However, capability might request for information/function from other capabilities which are not under the same task. </w:t>
      </w:r>
    </w:p>
    <w:p w:rsidR="00884075" w:rsidRPr="00884075" w:rsidRDefault="00884075" w:rsidP="00884075">
      <w:pPr>
        <w:spacing w:line="360" w:lineRule="auto"/>
        <w:ind w:left="360"/>
        <w:rPr>
          <w:sz w:val="24"/>
          <w:szCs w:val="24"/>
          <w:rtl/>
        </w:rPr>
      </w:pPr>
      <w:r w:rsidRPr="00884075">
        <w:rPr>
          <w:noProof/>
        </w:rPr>
        <w:drawing>
          <wp:inline distT="0" distB="0" distL="0" distR="0">
            <wp:extent cx="1981200" cy="151447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3501" cy="151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075">
        <w:rPr>
          <w:noProof/>
        </w:rPr>
        <w:drawing>
          <wp:inline distT="0" distB="0" distL="0" distR="0">
            <wp:extent cx="3076575" cy="1876425"/>
            <wp:effectExtent l="1905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65" cy="187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75" w:rsidRDefault="00884075" w:rsidP="00884075">
      <w:pPr>
        <w:pStyle w:val="ListParagraph"/>
        <w:spacing w:after="0" w:line="360" w:lineRule="auto"/>
        <w:rPr>
          <w:b/>
          <w:bCs/>
          <w:sz w:val="24"/>
          <w:szCs w:val="24"/>
          <w:u w:val="single"/>
        </w:rPr>
      </w:pPr>
    </w:p>
    <w:p w:rsidR="00E52AF5" w:rsidRPr="000D706A" w:rsidRDefault="00E52AF5" w:rsidP="000D706A">
      <w:pPr>
        <w:pStyle w:val="ListParagraph"/>
        <w:numPr>
          <w:ilvl w:val="0"/>
          <w:numId w:val="10"/>
        </w:numPr>
        <w:spacing w:after="0" w:line="360" w:lineRule="auto"/>
        <w:rPr>
          <w:b/>
          <w:bCs/>
          <w:sz w:val="24"/>
          <w:szCs w:val="24"/>
          <w:u w:val="single"/>
        </w:rPr>
      </w:pPr>
      <w:r w:rsidRPr="000D706A">
        <w:rPr>
          <w:b/>
          <w:bCs/>
          <w:sz w:val="24"/>
          <w:szCs w:val="24"/>
          <w:u w:val="single"/>
        </w:rPr>
        <w:t>Capabilities allocation for tasks:</w:t>
      </w:r>
    </w:p>
    <w:tbl>
      <w:tblPr>
        <w:tblStyle w:val="LightList1"/>
        <w:tblW w:w="986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/>
      </w:tblPr>
      <w:tblGrid>
        <w:gridCol w:w="1418"/>
        <w:gridCol w:w="1129"/>
        <w:gridCol w:w="1990"/>
        <w:gridCol w:w="5330"/>
      </w:tblGrid>
      <w:tr w:rsidR="005C659E" w:rsidRPr="005C659E" w:rsidTr="00C3785A">
        <w:trPr>
          <w:cnfStyle w:val="100000000000"/>
        </w:trPr>
        <w:tc>
          <w:tcPr>
            <w:tcW w:w="1418" w:type="dxa"/>
            <w:shd w:val="clear" w:color="auto" w:fill="auto"/>
          </w:tcPr>
          <w:p w:rsidR="006C75FC" w:rsidRPr="005C659E" w:rsidRDefault="006C75FC" w:rsidP="006C1D83">
            <w:pPr>
              <w:jc w:val="center"/>
              <w:rPr>
                <w:color w:val="auto"/>
              </w:rPr>
            </w:pPr>
            <w:bookmarkStart w:id="0" w:name="_GoBack"/>
            <w:bookmarkEnd w:id="0"/>
            <w:r w:rsidRPr="005C659E">
              <w:rPr>
                <w:color w:val="auto"/>
              </w:rPr>
              <w:t>Task</w:t>
            </w:r>
          </w:p>
        </w:tc>
        <w:tc>
          <w:tcPr>
            <w:tcW w:w="1129" w:type="dxa"/>
            <w:shd w:val="clear" w:color="auto" w:fill="auto"/>
          </w:tcPr>
          <w:p w:rsidR="006C75FC" w:rsidRPr="005C659E" w:rsidRDefault="00FF73E8" w:rsidP="005C659E">
            <w:pPr>
              <w:ind w:left="126"/>
              <w:jc w:val="center"/>
              <w:rPr>
                <w:color w:val="auto"/>
              </w:rPr>
            </w:pPr>
            <w:r w:rsidRPr="005C659E">
              <w:rPr>
                <w:color w:val="auto"/>
              </w:rPr>
              <w:t>Symbol</w:t>
            </w:r>
            <w:r w:rsidR="00DF453B">
              <w:rPr>
                <w:color w:val="auto"/>
              </w:rPr>
              <w:t xml:space="preserve"> (</w:t>
            </w:r>
            <w:proofErr w:type="spellStart"/>
            <w:r w:rsidR="00DF453B">
              <w:rPr>
                <w:color w:val="auto"/>
              </w:rPr>
              <w:t>Cij</w:t>
            </w:r>
            <w:proofErr w:type="spellEnd"/>
            <w:r w:rsidR="00DF453B">
              <w:rPr>
                <w:color w:val="auto"/>
              </w:rPr>
              <w:t>)</w:t>
            </w:r>
          </w:p>
        </w:tc>
        <w:tc>
          <w:tcPr>
            <w:tcW w:w="1990" w:type="dxa"/>
            <w:shd w:val="clear" w:color="auto" w:fill="auto"/>
          </w:tcPr>
          <w:p w:rsidR="006C75FC" w:rsidRPr="005C659E" w:rsidRDefault="006C75FC" w:rsidP="005C659E">
            <w:pPr>
              <w:jc w:val="center"/>
              <w:rPr>
                <w:color w:val="auto"/>
              </w:rPr>
            </w:pPr>
            <w:r w:rsidRPr="005C659E">
              <w:rPr>
                <w:color w:val="auto"/>
              </w:rPr>
              <w:t>Capability Name</w:t>
            </w:r>
          </w:p>
        </w:tc>
        <w:tc>
          <w:tcPr>
            <w:tcW w:w="5330" w:type="dxa"/>
            <w:shd w:val="clear" w:color="auto" w:fill="auto"/>
          </w:tcPr>
          <w:p w:rsidR="006C75FC" w:rsidRPr="005C659E" w:rsidRDefault="006C75FC" w:rsidP="00B567C5">
            <w:pPr>
              <w:ind w:left="360"/>
              <w:jc w:val="center"/>
              <w:rPr>
                <w:color w:val="auto"/>
              </w:rPr>
            </w:pPr>
            <w:r w:rsidRPr="005C659E">
              <w:rPr>
                <w:color w:val="auto"/>
              </w:rPr>
              <w:t>Desc</w:t>
            </w:r>
            <w:r w:rsidR="00DC424C" w:rsidRPr="005C659E">
              <w:rPr>
                <w:color w:val="auto"/>
              </w:rPr>
              <w:t>r</w:t>
            </w:r>
            <w:r w:rsidRPr="005C659E">
              <w:rPr>
                <w:color w:val="auto"/>
              </w:rPr>
              <w:t>iption</w:t>
            </w:r>
          </w:p>
        </w:tc>
      </w:tr>
      <w:tr w:rsidR="005D6514" w:rsidTr="00C3785A">
        <w:tc>
          <w:tcPr>
            <w:tcW w:w="1418" w:type="dxa"/>
            <w:shd w:val="clear" w:color="auto" w:fill="948A54" w:themeFill="background2" w:themeFillShade="80"/>
          </w:tcPr>
          <w:p w:rsidR="006C75FC" w:rsidRDefault="00B567C5" w:rsidP="006C1D83">
            <w:r>
              <w:t>T1</w:t>
            </w:r>
            <w:r w:rsidR="003907B2">
              <w:t xml:space="preserve"> Operation</w:t>
            </w:r>
          </w:p>
        </w:tc>
        <w:tc>
          <w:tcPr>
            <w:tcW w:w="1129" w:type="dxa"/>
            <w:shd w:val="clear" w:color="auto" w:fill="948A54" w:themeFill="background2" w:themeFillShade="80"/>
          </w:tcPr>
          <w:p w:rsidR="006C75FC" w:rsidRPr="005C659E" w:rsidRDefault="006C1D83" w:rsidP="006C1D83">
            <w:pPr>
              <w:ind w:left="126"/>
              <w:rPr>
                <w:b/>
                <w:bCs/>
              </w:rPr>
            </w:pPr>
            <w:r w:rsidRPr="005C659E">
              <w:rPr>
                <w:b/>
                <w:bCs/>
              </w:rPr>
              <w:t>C11</w:t>
            </w:r>
          </w:p>
        </w:tc>
        <w:tc>
          <w:tcPr>
            <w:tcW w:w="1990" w:type="dxa"/>
            <w:shd w:val="clear" w:color="auto" w:fill="948A54" w:themeFill="background2" w:themeFillShade="80"/>
          </w:tcPr>
          <w:p w:rsidR="006C75FC" w:rsidRPr="004C58D5" w:rsidRDefault="006C75FC" w:rsidP="005C659E">
            <w:pPr>
              <w:spacing w:line="360" w:lineRule="auto"/>
              <w:rPr>
                <w:rtl/>
              </w:rPr>
            </w:pPr>
            <w:r w:rsidRPr="004C58D5">
              <w:t xml:space="preserve">Operator control </w:t>
            </w:r>
          </w:p>
        </w:tc>
        <w:tc>
          <w:tcPr>
            <w:tcW w:w="5330" w:type="dxa"/>
            <w:shd w:val="clear" w:color="auto" w:fill="948A54" w:themeFill="background2" w:themeFillShade="80"/>
          </w:tcPr>
          <w:p w:rsidR="006C75FC" w:rsidRDefault="006C75FC" w:rsidP="006C1D83">
            <w:pPr>
              <w:ind w:left="46"/>
            </w:pPr>
            <w:r w:rsidRPr="004C58D5">
              <w:t xml:space="preserve">Event execution, </w:t>
            </w:r>
            <w:r w:rsidRPr="004C58D5">
              <w:rPr>
                <w:rFonts w:hint="cs"/>
              </w:rPr>
              <w:t>Intervention</w:t>
            </w:r>
            <w:r w:rsidRPr="004C58D5">
              <w:t xml:space="preserve"> in mission planning and execution (T3) processes.</w:t>
            </w:r>
          </w:p>
        </w:tc>
      </w:tr>
      <w:tr w:rsidR="003907B2" w:rsidTr="00C3785A">
        <w:tc>
          <w:tcPr>
            <w:tcW w:w="1418" w:type="dxa"/>
            <w:vMerge w:val="restart"/>
            <w:shd w:val="clear" w:color="auto" w:fill="92D050"/>
          </w:tcPr>
          <w:p w:rsidR="003907B2" w:rsidRDefault="003907B2" w:rsidP="006C1D83">
            <w:r>
              <w:t>T2 Perception</w:t>
            </w:r>
          </w:p>
          <w:p w:rsidR="003907B2" w:rsidRDefault="003907B2" w:rsidP="006C1D83"/>
        </w:tc>
        <w:tc>
          <w:tcPr>
            <w:tcW w:w="1129" w:type="dxa"/>
            <w:shd w:val="clear" w:color="auto" w:fill="92D050"/>
          </w:tcPr>
          <w:p w:rsidR="003907B2" w:rsidRPr="005C659E" w:rsidRDefault="003907B2" w:rsidP="006C1D83">
            <w:pPr>
              <w:ind w:left="126"/>
              <w:rPr>
                <w:b/>
                <w:bCs/>
              </w:rPr>
            </w:pPr>
            <w:r w:rsidRPr="005C659E">
              <w:rPr>
                <w:b/>
                <w:bCs/>
              </w:rPr>
              <w:t>C21</w:t>
            </w:r>
          </w:p>
        </w:tc>
        <w:tc>
          <w:tcPr>
            <w:tcW w:w="1990" w:type="dxa"/>
            <w:shd w:val="clear" w:color="auto" w:fill="92D050"/>
          </w:tcPr>
          <w:p w:rsidR="003907B2" w:rsidRPr="004C58D5" w:rsidRDefault="003907B2" w:rsidP="005C659E">
            <w:pPr>
              <w:spacing w:line="360" w:lineRule="auto"/>
              <w:rPr>
                <w:rtl/>
              </w:rPr>
            </w:pPr>
            <w:r w:rsidRPr="004C58D5">
              <w:t>Vision and Lidar</w:t>
            </w:r>
            <w:r w:rsidRPr="004C58D5">
              <w:rPr>
                <w:rtl/>
              </w:rPr>
              <w:t xml:space="preserve"> </w:t>
            </w:r>
          </w:p>
        </w:tc>
        <w:tc>
          <w:tcPr>
            <w:tcW w:w="5330" w:type="dxa"/>
            <w:shd w:val="clear" w:color="auto" w:fill="92D050"/>
          </w:tcPr>
          <w:p w:rsidR="003907B2" w:rsidRDefault="003907B2" w:rsidP="006C1D83">
            <w:pPr>
              <w:ind w:left="46"/>
            </w:pPr>
            <w:r w:rsidRPr="004C58D5">
              <w:t>Operate camera and Lidar to capture scene at a requested azimuth.  Process image and provide 3D reconstruction of scene.</w:t>
            </w:r>
          </w:p>
        </w:tc>
      </w:tr>
      <w:tr w:rsidR="003907B2" w:rsidTr="00C3785A">
        <w:tc>
          <w:tcPr>
            <w:tcW w:w="1418" w:type="dxa"/>
            <w:vMerge/>
            <w:shd w:val="clear" w:color="auto" w:fill="92D050"/>
          </w:tcPr>
          <w:p w:rsidR="003907B2" w:rsidRDefault="003907B2" w:rsidP="006C1D83"/>
        </w:tc>
        <w:tc>
          <w:tcPr>
            <w:tcW w:w="1129" w:type="dxa"/>
            <w:shd w:val="clear" w:color="auto" w:fill="92D050"/>
          </w:tcPr>
          <w:p w:rsidR="003907B2" w:rsidRPr="005C659E" w:rsidRDefault="003907B2" w:rsidP="006C1D83">
            <w:pPr>
              <w:ind w:left="126"/>
              <w:rPr>
                <w:b/>
                <w:bCs/>
              </w:rPr>
            </w:pPr>
            <w:r w:rsidRPr="005C659E">
              <w:rPr>
                <w:b/>
                <w:bCs/>
              </w:rPr>
              <w:t>C22</w:t>
            </w:r>
          </w:p>
        </w:tc>
        <w:tc>
          <w:tcPr>
            <w:tcW w:w="1990" w:type="dxa"/>
            <w:shd w:val="clear" w:color="auto" w:fill="92D050"/>
          </w:tcPr>
          <w:p w:rsidR="003907B2" w:rsidRPr="004C58D5" w:rsidRDefault="003907B2" w:rsidP="005C659E">
            <w:pPr>
              <w:spacing w:line="360" w:lineRule="auto"/>
            </w:pPr>
            <w:r w:rsidRPr="004C58D5">
              <w:t>Ground recognition and mapping</w:t>
            </w:r>
            <w:r w:rsidRPr="004C58D5">
              <w:rPr>
                <w:rtl/>
              </w:rPr>
              <w:t xml:space="preserve"> </w:t>
            </w:r>
          </w:p>
        </w:tc>
        <w:tc>
          <w:tcPr>
            <w:tcW w:w="5330" w:type="dxa"/>
            <w:shd w:val="clear" w:color="auto" w:fill="92D050"/>
          </w:tcPr>
          <w:p w:rsidR="003907B2" w:rsidRDefault="003907B2" w:rsidP="006C1D83">
            <w:pPr>
              <w:ind w:left="46"/>
            </w:pPr>
            <w:r w:rsidRPr="004C58D5">
              <w:t>get ground position and surface shape</w:t>
            </w:r>
          </w:p>
        </w:tc>
      </w:tr>
      <w:tr w:rsidR="003907B2" w:rsidTr="00C3785A">
        <w:tc>
          <w:tcPr>
            <w:tcW w:w="1418" w:type="dxa"/>
            <w:vMerge/>
            <w:shd w:val="clear" w:color="auto" w:fill="92D050"/>
          </w:tcPr>
          <w:p w:rsidR="003907B2" w:rsidRDefault="003907B2" w:rsidP="006C1D83"/>
        </w:tc>
        <w:tc>
          <w:tcPr>
            <w:tcW w:w="1129" w:type="dxa"/>
            <w:shd w:val="clear" w:color="auto" w:fill="92D050"/>
          </w:tcPr>
          <w:p w:rsidR="003907B2" w:rsidRPr="005C659E" w:rsidRDefault="003907B2" w:rsidP="006C1D83">
            <w:pPr>
              <w:ind w:left="126"/>
              <w:rPr>
                <w:b/>
                <w:bCs/>
              </w:rPr>
            </w:pPr>
            <w:r w:rsidRPr="005C659E">
              <w:rPr>
                <w:b/>
                <w:bCs/>
              </w:rPr>
              <w:t>C23</w:t>
            </w:r>
          </w:p>
        </w:tc>
        <w:tc>
          <w:tcPr>
            <w:tcW w:w="1990" w:type="dxa"/>
            <w:shd w:val="clear" w:color="auto" w:fill="92D050"/>
          </w:tcPr>
          <w:p w:rsidR="003907B2" w:rsidRPr="004C58D5" w:rsidRDefault="003907B2" w:rsidP="005C659E">
            <w:pPr>
              <w:spacing w:line="360" w:lineRule="auto"/>
              <w:rPr>
                <w:rtl/>
              </w:rPr>
            </w:pPr>
            <w:r w:rsidRPr="004C58D5">
              <w:t>Object recognition</w:t>
            </w:r>
            <w:r w:rsidRPr="004C58D5">
              <w:rPr>
                <w:rtl/>
              </w:rPr>
              <w:t xml:space="preserve"> </w:t>
            </w:r>
          </w:p>
        </w:tc>
        <w:tc>
          <w:tcPr>
            <w:tcW w:w="5330" w:type="dxa"/>
            <w:shd w:val="clear" w:color="auto" w:fill="92D050"/>
          </w:tcPr>
          <w:p w:rsidR="003907B2" w:rsidRDefault="003907B2" w:rsidP="006C1D83">
            <w:pPr>
              <w:ind w:left="46"/>
            </w:pPr>
            <w:r w:rsidRPr="004C58D5">
              <w:t>Search for a specific object in an image</w:t>
            </w:r>
          </w:p>
        </w:tc>
      </w:tr>
      <w:tr w:rsidR="003907B2" w:rsidTr="00C3785A">
        <w:tc>
          <w:tcPr>
            <w:tcW w:w="1418" w:type="dxa"/>
            <w:vMerge/>
            <w:shd w:val="clear" w:color="auto" w:fill="92D050"/>
          </w:tcPr>
          <w:p w:rsidR="003907B2" w:rsidRDefault="003907B2" w:rsidP="006C1D83"/>
        </w:tc>
        <w:tc>
          <w:tcPr>
            <w:tcW w:w="1129" w:type="dxa"/>
            <w:shd w:val="clear" w:color="auto" w:fill="92D050"/>
          </w:tcPr>
          <w:p w:rsidR="003907B2" w:rsidRPr="005C659E" w:rsidRDefault="003907B2" w:rsidP="006C1D83">
            <w:pPr>
              <w:ind w:left="126"/>
              <w:rPr>
                <w:b/>
                <w:bCs/>
              </w:rPr>
            </w:pPr>
            <w:r w:rsidRPr="005C659E">
              <w:rPr>
                <w:b/>
                <w:bCs/>
              </w:rPr>
              <w:t>C24</w:t>
            </w:r>
          </w:p>
        </w:tc>
        <w:tc>
          <w:tcPr>
            <w:tcW w:w="1990" w:type="dxa"/>
            <w:shd w:val="clear" w:color="auto" w:fill="92D050"/>
          </w:tcPr>
          <w:p w:rsidR="003907B2" w:rsidRPr="004C58D5" w:rsidRDefault="003907B2" w:rsidP="005C659E">
            <w:pPr>
              <w:spacing w:line="360" w:lineRule="auto"/>
              <w:rPr>
                <w:rtl/>
              </w:rPr>
            </w:pPr>
            <w:r w:rsidRPr="004C58D5">
              <w:t>Obstacle Detection</w:t>
            </w:r>
            <w:r w:rsidRPr="004C58D5">
              <w:rPr>
                <w:rtl/>
              </w:rPr>
              <w:t xml:space="preserve"> </w:t>
            </w:r>
          </w:p>
        </w:tc>
        <w:tc>
          <w:tcPr>
            <w:tcW w:w="5330" w:type="dxa"/>
            <w:shd w:val="clear" w:color="auto" w:fill="92D050"/>
          </w:tcPr>
          <w:p w:rsidR="003907B2" w:rsidRDefault="003907B2" w:rsidP="006C1D83">
            <w:pPr>
              <w:ind w:left="46"/>
            </w:pPr>
            <w:r w:rsidRPr="004C58D5">
              <w:t>Detect obstacles on ground and above ground</w:t>
            </w:r>
          </w:p>
        </w:tc>
      </w:tr>
      <w:tr w:rsidR="003907B2" w:rsidTr="00C3785A">
        <w:tc>
          <w:tcPr>
            <w:tcW w:w="1418" w:type="dxa"/>
            <w:vMerge/>
            <w:shd w:val="clear" w:color="auto" w:fill="92D050"/>
          </w:tcPr>
          <w:p w:rsidR="003907B2" w:rsidRDefault="003907B2" w:rsidP="006C1D83"/>
        </w:tc>
        <w:tc>
          <w:tcPr>
            <w:tcW w:w="1129" w:type="dxa"/>
            <w:shd w:val="clear" w:color="auto" w:fill="92D050"/>
          </w:tcPr>
          <w:p w:rsidR="003907B2" w:rsidRPr="005C659E" w:rsidRDefault="003907B2" w:rsidP="006C1D83">
            <w:pPr>
              <w:ind w:left="126"/>
              <w:rPr>
                <w:b/>
                <w:bCs/>
              </w:rPr>
            </w:pPr>
            <w:r w:rsidRPr="005C659E">
              <w:rPr>
                <w:b/>
                <w:bCs/>
              </w:rPr>
              <w:t>C25</w:t>
            </w:r>
          </w:p>
        </w:tc>
        <w:tc>
          <w:tcPr>
            <w:tcW w:w="1990" w:type="dxa"/>
            <w:shd w:val="clear" w:color="auto" w:fill="92D050"/>
          </w:tcPr>
          <w:p w:rsidR="003907B2" w:rsidRPr="004C58D5" w:rsidRDefault="003907B2" w:rsidP="005C659E">
            <w:pPr>
              <w:spacing w:line="360" w:lineRule="auto"/>
              <w:rPr>
                <w:rtl/>
              </w:rPr>
            </w:pPr>
            <w:r w:rsidRPr="004C58D5">
              <w:t>Global Position</w:t>
            </w:r>
            <w:r w:rsidRPr="004C58D5">
              <w:rPr>
                <w:rtl/>
              </w:rPr>
              <w:t xml:space="preserve"> </w:t>
            </w:r>
          </w:p>
        </w:tc>
        <w:tc>
          <w:tcPr>
            <w:tcW w:w="5330" w:type="dxa"/>
            <w:shd w:val="clear" w:color="auto" w:fill="92D050"/>
          </w:tcPr>
          <w:p w:rsidR="003907B2" w:rsidRDefault="003907B2" w:rsidP="006C1D83">
            <w:pPr>
              <w:ind w:left="46"/>
            </w:pPr>
            <w:r w:rsidRPr="004C58D5">
              <w:t>Find robot’s position in world coordinates</w:t>
            </w:r>
          </w:p>
        </w:tc>
      </w:tr>
      <w:tr w:rsidR="003907B2" w:rsidTr="00C3785A">
        <w:tc>
          <w:tcPr>
            <w:tcW w:w="1418" w:type="dxa"/>
            <w:vMerge w:val="restart"/>
            <w:shd w:val="clear" w:color="auto" w:fill="B2A1C7" w:themeFill="accent4" w:themeFillTint="99"/>
          </w:tcPr>
          <w:p w:rsidR="003907B2" w:rsidRDefault="003907B2" w:rsidP="006C1D83">
            <w:r>
              <w:t>T3</w:t>
            </w:r>
          </w:p>
          <w:p w:rsidR="003907B2" w:rsidRDefault="003907B2" w:rsidP="006C1D83">
            <w:r>
              <w:lastRenderedPageBreak/>
              <w:t>Decision-Making</w:t>
            </w:r>
          </w:p>
        </w:tc>
        <w:tc>
          <w:tcPr>
            <w:tcW w:w="1129" w:type="dxa"/>
            <w:shd w:val="clear" w:color="auto" w:fill="B2A1C7" w:themeFill="accent4" w:themeFillTint="99"/>
          </w:tcPr>
          <w:p w:rsidR="003907B2" w:rsidRPr="005C659E" w:rsidRDefault="003907B2" w:rsidP="006C1D83">
            <w:pPr>
              <w:ind w:left="126"/>
              <w:rPr>
                <w:b/>
                <w:bCs/>
              </w:rPr>
            </w:pPr>
            <w:r w:rsidRPr="005C659E">
              <w:rPr>
                <w:b/>
                <w:bCs/>
              </w:rPr>
              <w:lastRenderedPageBreak/>
              <w:t>C31</w:t>
            </w:r>
          </w:p>
        </w:tc>
        <w:tc>
          <w:tcPr>
            <w:tcW w:w="1990" w:type="dxa"/>
            <w:shd w:val="clear" w:color="auto" w:fill="B2A1C7" w:themeFill="accent4" w:themeFillTint="99"/>
          </w:tcPr>
          <w:p w:rsidR="003907B2" w:rsidRPr="00B85244" w:rsidRDefault="003907B2" w:rsidP="005C659E">
            <w:pPr>
              <w:spacing w:line="360" w:lineRule="auto"/>
              <w:rPr>
                <w:rtl/>
              </w:rPr>
            </w:pPr>
            <w:r w:rsidRPr="00B85244">
              <w:t xml:space="preserve">Global Path </w:t>
            </w:r>
            <w:r w:rsidRPr="00B85244">
              <w:lastRenderedPageBreak/>
              <w:t>Planning</w:t>
            </w:r>
            <w:r w:rsidRPr="00B85244">
              <w:rPr>
                <w:rtl/>
              </w:rPr>
              <w:t xml:space="preserve"> </w:t>
            </w:r>
          </w:p>
        </w:tc>
        <w:tc>
          <w:tcPr>
            <w:tcW w:w="5330" w:type="dxa"/>
            <w:shd w:val="clear" w:color="auto" w:fill="B2A1C7" w:themeFill="accent4" w:themeFillTint="99"/>
          </w:tcPr>
          <w:p w:rsidR="003907B2" w:rsidRPr="00B85244" w:rsidRDefault="003907B2" w:rsidP="005D6514">
            <w:pPr>
              <w:rPr>
                <w:rtl/>
              </w:rPr>
            </w:pPr>
            <w:r>
              <w:lastRenderedPageBreak/>
              <w:t>Search for a global route on a map</w:t>
            </w:r>
          </w:p>
        </w:tc>
      </w:tr>
      <w:tr w:rsidR="003907B2" w:rsidTr="00C3785A">
        <w:tc>
          <w:tcPr>
            <w:tcW w:w="1418" w:type="dxa"/>
            <w:vMerge/>
            <w:shd w:val="clear" w:color="auto" w:fill="B2A1C7" w:themeFill="accent4" w:themeFillTint="99"/>
          </w:tcPr>
          <w:p w:rsidR="003907B2" w:rsidRDefault="003907B2" w:rsidP="006C1D83"/>
        </w:tc>
        <w:tc>
          <w:tcPr>
            <w:tcW w:w="1129" w:type="dxa"/>
            <w:shd w:val="clear" w:color="auto" w:fill="B2A1C7" w:themeFill="accent4" w:themeFillTint="99"/>
          </w:tcPr>
          <w:p w:rsidR="003907B2" w:rsidRPr="005C659E" w:rsidRDefault="003907B2" w:rsidP="006C1D83">
            <w:pPr>
              <w:ind w:left="126"/>
              <w:rPr>
                <w:b/>
                <w:bCs/>
              </w:rPr>
            </w:pPr>
            <w:r w:rsidRPr="005C659E">
              <w:rPr>
                <w:b/>
                <w:bCs/>
              </w:rPr>
              <w:t>C32</w:t>
            </w:r>
          </w:p>
        </w:tc>
        <w:tc>
          <w:tcPr>
            <w:tcW w:w="1990" w:type="dxa"/>
            <w:shd w:val="clear" w:color="auto" w:fill="B2A1C7" w:themeFill="accent4" w:themeFillTint="99"/>
          </w:tcPr>
          <w:p w:rsidR="003907B2" w:rsidRPr="00B85244" w:rsidRDefault="003907B2" w:rsidP="005C659E">
            <w:pPr>
              <w:spacing w:line="360" w:lineRule="auto"/>
              <w:rPr>
                <w:rtl/>
              </w:rPr>
            </w:pPr>
            <w:r w:rsidRPr="00B85244">
              <w:t>Local Path Planning</w:t>
            </w:r>
            <w:r w:rsidRPr="00B85244">
              <w:rPr>
                <w:rtl/>
              </w:rPr>
              <w:t xml:space="preserve"> </w:t>
            </w:r>
          </w:p>
        </w:tc>
        <w:tc>
          <w:tcPr>
            <w:tcW w:w="5330" w:type="dxa"/>
            <w:shd w:val="clear" w:color="auto" w:fill="B2A1C7" w:themeFill="accent4" w:themeFillTint="99"/>
          </w:tcPr>
          <w:p w:rsidR="003907B2" w:rsidRPr="00B85244" w:rsidRDefault="003907B2" w:rsidP="006C1D83">
            <w:pPr>
              <w:spacing w:line="360" w:lineRule="auto"/>
              <w:ind w:left="46"/>
            </w:pPr>
            <w:r w:rsidRPr="00B85244">
              <w:t>Find local path using sensed environment</w:t>
            </w:r>
            <w:r w:rsidRPr="00B85244">
              <w:rPr>
                <w:rtl/>
              </w:rPr>
              <w:t xml:space="preserve"> </w:t>
            </w:r>
          </w:p>
        </w:tc>
      </w:tr>
      <w:tr w:rsidR="003907B2" w:rsidTr="00C3785A">
        <w:tc>
          <w:tcPr>
            <w:tcW w:w="1418" w:type="dxa"/>
            <w:vMerge/>
            <w:shd w:val="clear" w:color="auto" w:fill="B2A1C7" w:themeFill="accent4" w:themeFillTint="99"/>
          </w:tcPr>
          <w:p w:rsidR="003907B2" w:rsidRDefault="003907B2" w:rsidP="006C1D83"/>
        </w:tc>
        <w:tc>
          <w:tcPr>
            <w:tcW w:w="1129" w:type="dxa"/>
            <w:shd w:val="clear" w:color="auto" w:fill="B2A1C7" w:themeFill="accent4" w:themeFillTint="99"/>
          </w:tcPr>
          <w:p w:rsidR="003907B2" w:rsidRPr="005C659E" w:rsidRDefault="003907B2" w:rsidP="006C1D83">
            <w:pPr>
              <w:ind w:left="126"/>
              <w:rPr>
                <w:b/>
                <w:bCs/>
              </w:rPr>
            </w:pPr>
            <w:r w:rsidRPr="005C659E">
              <w:rPr>
                <w:b/>
                <w:bCs/>
              </w:rPr>
              <w:t>C33</w:t>
            </w:r>
          </w:p>
        </w:tc>
        <w:tc>
          <w:tcPr>
            <w:tcW w:w="1990" w:type="dxa"/>
            <w:shd w:val="clear" w:color="auto" w:fill="B2A1C7" w:themeFill="accent4" w:themeFillTint="99"/>
          </w:tcPr>
          <w:p w:rsidR="003907B2" w:rsidRPr="004C58D5" w:rsidRDefault="003907B2" w:rsidP="005C659E">
            <w:pPr>
              <w:spacing w:line="360" w:lineRule="auto"/>
              <w:rPr>
                <w:rtl/>
              </w:rPr>
            </w:pPr>
            <w:r w:rsidRPr="004C58D5">
              <w:t>Mission planning</w:t>
            </w:r>
            <w:r w:rsidRPr="004C58D5">
              <w:rPr>
                <w:rtl/>
              </w:rPr>
              <w:t xml:space="preserve"> </w:t>
            </w:r>
          </w:p>
        </w:tc>
        <w:tc>
          <w:tcPr>
            <w:tcW w:w="5330" w:type="dxa"/>
            <w:shd w:val="clear" w:color="auto" w:fill="B2A1C7" w:themeFill="accent4" w:themeFillTint="99"/>
          </w:tcPr>
          <w:p w:rsidR="003907B2" w:rsidRDefault="003907B2" w:rsidP="006C1D83">
            <w:pPr>
              <w:ind w:left="46"/>
            </w:pPr>
            <w:r w:rsidRPr="004C58D5">
              <w:t>Plan how to complete mission</w:t>
            </w:r>
            <w:r>
              <w:t xml:space="preserve"> (such as open a door, replace pump etc.)</w:t>
            </w:r>
          </w:p>
        </w:tc>
      </w:tr>
      <w:tr w:rsidR="003907B2" w:rsidTr="00C3785A">
        <w:tc>
          <w:tcPr>
            <w:tcW w:w="1418" w:type="dxa"/>
            <w:vMerge/>
            <w:shd w:val="clear" w:color="auto" w:fill="B2A1C7" w:themeFill="accent4" w:themeFillTint="99"/>
          </w:tcPr>
          <w:p w:rsidR="003907B2" w:rsidRDefault="003907B2" w:rsidP="006C1D83"/>
        </w:tc>
        <w:tc>
          <w:tcPr>
            <w:tcW w:w="1129" w:type="dxa"/>
            <w:shd w:val="clear" w:color="auto" w:fill="B2A1C7" w:themeFill="accent4" w:themeFillTint="99"/>
          </w:tcPr>
          <w:p w:rsidR="003907B2" w:rsidRPr="005C659E" w:rsidRDefault="003907B2" w:rsidP="006C1D83">
            <w:pPr>
              <w:ind w:left="126"/>
              <w:rPr>
                <w:b/>
                <w:bCs/>
              </w:rPr>
            </w:pPr>
            <w:r w:rsidRPr="005C659E">
              <w:rPr>
                <w:b/>
                <w:bCs/>
              </w:rPr>
              <w:t>C34</w:t>
            </w:r>
          </w:p>
        </w:tc>
        <w:tc>
          <w:tcPr>
            <w:tcW w:w="1990" w:type="dxa"/>
            <w:shd w:val="clear" w:color="auto" w:fill="B2A1C7" w:themeFill="accent4" w:themeFillTint="99"/>
          </w:tcPr>
          <w:p w:rsidR="003907B2" w:rsidRPr="004C58D5" w:rsidRDefault="003907B2" w:rsidP="005C659E">
            <w:pPr>
              <w:spacing w:line="360" w:lineRule="auto"/>
              <w:rPr>
                <w:rtl/>
              </w:rPr>
            </w:pPr>
            <w:r w:rsidRPr="004C58D5">
              <w:t xml:space="preserve">Mission execution </w:t>
            </w:r>
          </w:p>
        </w:tc>
        <w:tc>
          <w:tcPr>
            <w:tcW w:w="5330" w:type="dxa"/>
            <w:shd w:val="clear" w:color="auto" w:fill="B2A1C7" w:themeFill="accent4" w:themeFillTint="99"/>
          </w:tcPr>
          <w:p w:rsidR="003907B2" w:rsidRDefault="003907B2" w:rsidP="006C1D83">
            <w:pPr>
              <w:ind w:left="46"/>
            </w:pPr>
            <w:r w:rsidRPr="004C58D5">
              <w:t>execute mission planning by sequencer</w:t>
            </w:r>
          </w:p>
        </w:tc>
      </w:tr>
      <w:tr w:rsidR="001A245C" w:rsidTr="00C3785A">
        <w:tc>
          <w:tcPr>
            <w:tcW w:w="1418" w:type="dxa"/>
            <w:vMerge w:val="restart"/>
            <w:shd w:val="clear" w:color="auto" w:fill="C0504D" w:themeFill="accent2"/>
          </w:tcPr>
          <w:p w:rsidR="001A245C" w:rsidRDefault="001A245C" w:rsidP="006C1D83">
            <w:r>
              <w:t>T4</w:t>
            </w:r>
          </w:p>
          <w:p w:rsidR="001A245C" w:rsidRDefault="001A245C" w:rsidP="003907B2">
            <w:r>
              <w:t>Dismounted mobility</w:t>
            </w:r>
          </w:p>
        </w:tc>
        <w:tc>
          <w:tcPr>
            <w:tcW w:w="1129" w:type="dxa"/>
            <w:shd w:val="clear" w:color="auto" w:fill="C0504D" w:themeFill="accent2"/>
          </w:tcPr>
          <w:p w:rsidR="001A245C" w:rsidRPr="005C659E" w:rsidRDefault="001A245C" w:rsidP="006C1D83">
            <w:pPr>
              <w:ind w:left="126"/>
              <w:rPr>
                <w:b/>
                <w:bCs/>
              </w:rPr>
            </w:pPr>
            <w:r w:rsidRPr="005C659E">
              <w:rPr>
                <w:b/>
                <w:bCs/>
              </w:rPr>
              <w:t>C41</w:t>
            </w:r>
          </w:p>
        </w:tc>
        <w:tc>
          <w:tcPr>
            <w:tcW w:w="1990" w:type="dxa"/>
            <w:shd w:val="clear" w:color="auto" w:fill="C0504D" w:themeFill="accent2"/>
          </w:tcPr>
          <w:p w:rsidR="001A245C" w:rsidRPr="004C58D5" w:rsidRDefault="001A245C" w:rsidP="005C659E">
            <w:pPr>
              <w:spacing w:line="360" w:lineRule="auto"/>
              <w:rPr>
                <w:rtl/>
              </w:rPr>
            </w:pPr>
            <w:r w:rsidRPr="004C58D5">
              <w:t>Body Control</w:t>
            </w:r>
            <w:r w:rsidRPr="004C58D5">
              <w:rPr>
                <w:rtl/>
              </w:rPr>
              <w:t xml:space="preserve"> </w:t>
            </w:r>
          </w:p>
        </w:tc>
        <w:tc>
          <w:tcPr>
            <w:tcW w:w="5330" w:type="dxa"/>
            <w:shd w:val="clear" w:color="auto" w:fill="C0504D" w:themeFill="accent2"/>
          </w:tcPr>
          <w:p w:rsidR="001A245C" w:rsidRDefault="001A245C" w:rsidP="006C1D83">
            <w:pPr>
              <w:ind w:left="46"/>
            </w:pPr>
            <w:r w:rsidRPr="004C58D5">
              <w:t>Move arms, legs, head or body (all joints except fingers) by demand.</w:t>
            </w:r>
          </w:p>
        </w:tc>
      </w:tr>
      <w:tr w:rsidR="001A245C" w:rsidTr="00C3785A">
        <w:tc>
          <w:tcPr>
            <w:tcW w:w="1418" w:type="dxa"/>
            <w:vMerge/>
            <w:shd w:val="clear" w:color="auto" w:fill="C0504D" w:themeFill="accent2"/>
          </w:tcPr>
          <w:p w:rsidR="001A245C" w:rsidRDefault="001A245C" w:rsidP="006C1D83"/>
        </w:tc>
        <w:tc>
          <w:tcPr>
            <w:tcW w:w="1129" w:type="dxa"/>
            <w:shd w:val="clear" w:color="auto" w:fill="C0504D" w:themeFill="accent2"/>
          </w:tcPr>
          <w:p w:rsidR="001A245C" w:rsidRPr="005C659E" w:rsidRDefault="001A245C" w:rsidP="006C1D83">
            <w:pPr>
              <w:ind w:left="126"/>
              <w:rPr>
                <w:b/>
                <w:bCs/>
              </w:rPr>
            </w:pPr>
            <w:r w:rsidRPr="005C659E">
              <w:rPr>
                <w:b/>
                <w:bCs/>
              </w:rPr>
              <w:t>C42</w:t>
            </w:r>
          </w:p>
        </w:tc>
        <w:tc>
          <w:tcPr>
            <w:tcW w:w="1990" w:type="dxa"/>
            <w:shd w:val="clear" w:color="auto" w:fill="C0504D" w:themeFill="accent2"/>
          </w:tcPr>
          <w:p w:rsidR="001A245C" w:rsidRPr="004C58D5" w:rsidRDefault="001A245C" w:rsidP="008A5904">
            <w:pPr>
              <w:spacing w:line="360" w:lineRule="auto"/>
            </w:pPr>
            <w:r w:rsidRPr="004C58D5">
              <w:t xml:space="preserve">Locomotion </w:t>
            </w:r>
          </w:p>
        </w:tc>
        <w:tc>
          <w:tcPr>
            <w:tcW w:w="5330" w:type="dxa"/>
            <w:shd w:val="clear" w:color="auto" w:fill="C0504D" w:themeFill="accent2"/>
          </w:tcPr>
          <w:p w:rsidR="001A245C" w:rsidRDefault="001A245C" w:rsidP="006C1D83">
            <w:pPr>
              <w:ind w:left="46"/>
            </w:pPr>
            <w:r>
              <w:t>W</w:t>
            </w:r>
            <w:r w:rsidRPr="004C58D5">
              <w:t xml:space="preserve">alk in the requested direction and maintain stability all times. </w:t>
            </w:r>
            <w:r w:rsidRPr="004C58D5">
              <w:rPr>
                <w:rtl/>
              </w:rPr>
              <w:t xml:space="preserve"> </w:t>
            </w:r>
          </w:p>
        </w:tc>
      </w:tr>
      <w:tr w:rsidR="001A245C" w:rsidTr="00C3785A">
        <w:tc>
          <w:tcPr>
            <w:tcW w:w="1418" w:type="dxa"/>
            <w:vMerge/>
            <w:shd w:val="clear" w:color="auto" w:fill="C0504D" w:themeFill="accent2"/>
          </w:tcPr>
          <w:p w:rsidR="001A245C" w:rsidRDefault="001A245C" w:rsidP="006C1D83"/>
        </w:tc>
        <w:tc>
          <w:tcPr>
            <w:tcW w:w="1129" w:type="dxa"/>
            <w:shd w:val="clear" w:color="auto" w:fill="C0504D" w:themeFill="accent2"/>
          </w:tcPr>
          <w:p w:rsidR="001A245C" w:rsidRPr="005C659E" w:rsidRDefault="001A245C" w:rsidP="006C1D83">
            <w:pPr>
              <w:ind w:left="126"/>
              <w:rPr>
                <w:b/>
                <w:bCs/>
              </w:rPr>
            </w:pPr>
            <w:r w:rsidRPr="005C659E">
              <w:rPr>
                <w:b/>
                <w:bCs/>
              </w:rPr>
              <w:t>C43</w:t>
            </w:r>
          </w:p>
        </w:tc>
        <w:tc>
          <w:tcPr>
            <w:tcW w:w="1990" w:type="dxa"/>
            <w:shd w:val="clear" w:color="auto" w:fill="C0504D" w:themeFill="accent2"/>
          </w:tcPr>
          <w:p w:rsidR="001A245C" w:rsidRPr="004C58D5" w:rsidRDefault="001A245C" w:rsidP="005C659E">
            <w:pPr>
              <w:spacing w:line="360" w:lineRule="auto"/>
              <w:rPr>
                <w:rtl/>
              </w:rPr>
            </w:pPr>
            <w:r w:rsidRPr="004C58D5">
              <w:t>Local Body Position</w:t>
            </w:r>
            <w:r w:rsidRPr="004C58D5">
              <w:rPr>
                <w:rtl/>
              </w:rPr>
              <w:t xml:space="preserve"> </w:t>
            </w:r>
          </w:p>
        </w:tc>
        <w:tc>
          <w:tcPr>
            <w:tcW w:w="5330" w:type="dxa"/>
            <w:shd w:val="clear" w:color="auto" w:fill="C0504D" w:themeFill="accent2"/>
          </w:tcPr>
          <w:p w:rsidR="001A245C" w:rsidRDefault="001A245C" w:rsidP="006C1D83">
            <w:pPr>
              <w:ind w:left="46"/>
            </w:pPr>
            <w:r>
              <w:t>Monitor</w:t>
            </w:r>
            <w:r w:rsidRPr="004C58D5">
              <w:t xml:space="preserve"> all links and joints positions</w:t>
            </w:r>
          </w:p>
        </w:tc>
      </w:tr>
      <w:tr w:rsidR="001A245C" w:rsidTr="00C3785A">
        <w:tc>
          <w:tcPr>
            <w:tcW w:w="1418" w:type="dxa"/>
            <w:vMerge/>
            <w:shd w:val="clear" w:color="auto" w:fill="C0504D" w:themeFill="accent2"/>
          </w:tcPr>
          <w:p w:rsidR="001A245C" w:rsidRDefault="001A245C" w:rsidP="006C1D83"/>
        </w:tc>
        <w:tc>
          <w:tcPr>
            <w:tcW w:w="1129" w:type="dxa"/>
            <w:shd w:val="clear" w:color="auto" w:fill="C0504D" w:themeFill="accent2"/>
          </w:tcPr>
          <w:p w:rsidR="001A245C" w:rsidRPr="005C659E" w:rsidRDefault="001A245C" w:rsidP="006C1D83">
            <w:pPr>
              <w:ind w:left="126"/>
              <w:rPr>
                <w:b/>
                <w:bCs/>
              </w:rPr>
            </w:pPr>
            <w:r w:rsidRPr="005C659E">
              <w:rPr>
                <w:b/>
                <w:bCs/>
              </w:rPr>
              <w:t>C44</w:t>
            </w:r>
          </w:p>
        </w:tc>
        <w:tc>
          <w:tcPr>
            <w:tcW w:w="1990" w:type="dxa"/>
            <w:shd w:val="clear" w:color="auto" w:fill="C0504D" w:themeFill="accent2"/>
          </w:tcPr>
          <w:p w:rsidR="001A245C" w:rsidRPr="00B85244" w:rsidRDefault="001A245C" w:rsidP="005C659E">
            <w:pPr>
              <w:spacing w:line="360" w:lineRule="auto"/>
            </w:pPr>
            <w:r w:rsidRPr="00B85244">
              <w:t>Climb a ladder</w:t>
            </w:r>
            <w:r w:rsidRPr="00B85244">
              <w:rPr>
                <w:rtl/>
              </w:rPr>
              <w:t xml:space="preserve"> </w:t>
            </w:r>
          </w:p>
        </w:tc>
        <w:tc>
          <w:tcPr>
            <w:tcW w:w="5330" w:type="dxa"/>
            <w:shd w:val="clear" w:color="auto" w:fill="C0504D" w:themeFill="accent2"/>
          </w:tcPr>
          <w:p w:rsidR="001A245C" w:rsidRPr="00B85244" w:rsidRDefault="001A245C" w:rsidP="006C1D83">
            <w:pPr>
              <w:spacing w:line="360" w:lineRule="auto"/>
              <w:ind w:left="46"/>
            </w:pPr>
            <w:r w:rsidRPr="00B85244">
              <w:t>Operate robot to climb a standard ladder from the point it is in front of him.</w:t>
            </w:r>
          </w:p>
        </w:tc>
      </w:tr>
      <w:tr w:rsidR="001A245C" w:rsidTr="00C3785A">
        <w:tc>
          <w:tcPr>
            <w:tcW w:w="1418" w:type="dxa"/>
            <w:vMerge/>
            <w:shd w:val="clear" w:color="auto" w:fill="C0504D" w:themeFill="accent2"/>
          </w:tcPr>
          <w:p w:rsidR="001A245C" w:rsidRDefault="001A245C" w:rsidP="006C1D83"/>
        </w:tc>
        <w:tc>
          <w:tcPr>
            <w:tcW w:w="1129" w:type="dxa"/>
            <w:shd w:val="clear" w:color="auto" w:fill="C0504D" w:themeFill="accent2"/>
          </w:tcPr>
          <w:p w:rsidR="001A245C" w:rsidRPr="005C659E" w:rsidRDefault="001A245C" w:rsidP="006C1D83">
            <w:pPr>
              <w:ind w:left="126"/>
              <w:rPr>
                <w:b/>
                <w:bCs/>
              </w:rPr>
            </w:pPr>
            <w:r>
              <w:rPr>
                <w:b/>
                <w:bCs/>
              </w:rPr>
              <w:t>C45</w:t>
            </w:r>
          </w:p>
        </w:tc>
        <w:tc>
          <w:tcPr>
            <w:tcW w:w="1990" w:type="dxa"/>
            <w:shd w:val="clear" w:color="auto" w:fill="C0504D" w:themeFill="accent2"/>
          </w:tcPr>
          <w:p w:rsidR="001A245C" w:rsidRPr="00B85244" w:rsidRDefault="001A245C" w:rsidP="005C659E">
            <w:pPr>
              <w:spacing w:line="360" w:lineRule="auto"/>
            </w:pPr>
            <w:r>
              <w:t>Posture Control</w:t>
            </w:r>
          </w:p>
        </w:tc>
        <w:tc>
          <w:tcPr>
            <w:tcW w:w="5330" w:type="dxa"/>
            <w:shd w:val="clear" w:color="auto" w:fill="C0504D" w:themeFill="accent2"/>
          </w:tcPr>
          <w:p w:rsidR="001A245C" w:rsidRPr="00B85244" w:rsidRDefault="001A245C" w:rsidP="006C1D83">
            <w:pPr>
              <w:spacing w:line="360" w:lineRule="auto"/>
              <w:ind w:left="46"/>
            </w:pPr>
            <w:r>
              <w:t>Maintain stable posture</w:t>
            </w:r>
          </w:p>
        </w:tc>
      </w:tr>
      <w:tr w:rsidR="001A245C" w:rsidTr="00C3785A">
        <w:tc>
          <w:tcPr>
            <w:tcW w:w="1418" w:type="dxa"/>
            <w:vMerge/>
            <w:shd w:val="clear" w:color="auto" w:fill="C0504D" w:themeFill="accent2"/>
          </w:tcPr>
          <w:p w:rsidR="001A245C" w:rsidRDefault="001A245C" w:rsidP="006C1D83"/>
        </w:tc>
        <w:tc>
          <w:tcPr>
            <w:tcW w:w="1129" w:type="dxa"/>
            <w:shd w:val="clear" w:color="auto" w:fill="C0504D" w:themeFill="accent2"/>
          </w:tcPr>
          <w:p w:rsidR="001A245C" w:rsidRDefault="001A245C" w:rsidP="006C1D83">
            <w:pPr>
              <w:ind w:left="126"/>
              <w:rPr>
                <w:b/>
                <w:bCs/>
              </w:rPr>
            </w:pPr>
            <w:r>
              <w:rPr>
                <w:b/>
                <w:bCs/>
              </w:rPr>
              <w:t>C46</w:t>
            </w:r>
          </w:p>
        </w:tc>
        <w:tc>
          <w:tcPr>
            <w:tcW w:w="1990" w:type="dxa"/>
            <w:shd w:val="clear" w:color="auto" w:fill="C0504D" w:themeFill="accent2"/>
          </w:tcPr>
          <w:p w:rsidR="001A245C" w:rsidRPr="003D13A1" w:rsidRDefault="001A245C" w:rsidP="008341A4">
            <w:pPr>
              <w:spacing w:line="360" w:lineRule="auto"/>
            </w:pPr>
            <w:r w:rsidRPr="003D13A1">
              <w:t>Mount Vehicle</w:t>
            </w:r>
          </w:p>
        </w:tc>
        <w:tc>
          <w:tcPr>
            <w:tcW w:w="5330" w:type="dxa"/>
            <w:shd w:val="clear" w:color="auto" w:fill="C0504D" w:themeFill="accent2"/>
          </w:tcPr>
          <w:p w:rsidR="001A245C" w:rsidRPr="003D13A1" w:rsidRDefault="001A245C" w:rsidP="008341A4">
            <w:pPr>
              <w:spacing w:line="360" w:lineRule="auto"/>
              <w:ind w:left="46"/>
              <w:rPr>
                <w:rtl/>
              </w:rPr>
            </w:pPr>
            <w:r w:rsidRPr="003D13A1">
              <w:t>Get the robot from standing outside the vehicle to a safe sitting position inside it and which is comfortable for driving.</w:t>
            </w:r>
            <w:r w:rsidRPr="003D13A1">
              <w:rPr>
                <w:rtl/>
              </w:rPr>
              <w:t xml:space="preserve"> </w:t>
            </w:r>
            <w:r>
              <w:t>(Assume that vehicle's door is already open)</w:t>
            </w:r>
          </w:p>
        </w:tc>
      </w:tr>
      <w:tr w:rsidR="001A245C" w:rsidTr="00C3785A">
        <w:tc>
          <w:tcPr>
            <w:tcW w:w="1418" w:type="dxa"/>
            <w:vMerge/>
            <w:shd w:val="clear" w:color="auto" w:fill="C0504D" w:themeFill="accent2"/>
          </w:tcPr>
          <w:p w:rsidR="001A245C" w:rsidRDefault="001A245C" w:rsidP="006C1D83"/>
        </w:tc>
        <w:tc>
          <w:tcPr>
            <w:tcW w:w="1129" w:type="dxa"/>
            <w:shd w:val="clear" w:color="auto" w:fill="C0504D" w:themeFill="accent2"/>
          </w:tcPr>
          <w:p w:rsidR="001A245C" w:rsidRDefault="001A245C" w:rsidP="006C1D83">
            <w:pPr>
              <w:ind w:left="126"/>
              <w:rPr>
                <w:b/>
                <w:bCs/>
              </w:rPr>
            </w:pPr>
            <w:r>
              <w:rPr>
                <w:b/>
                <w:bCs/>
              </w:rPr>
              <w:t>C47</w:t>
            </w:r>
          </w:p>
        </w:tc>
        <w:tc>
          <w:tcPr>
            <w:tcW w:w="1990" w:type="dxa"/>
            <w:shd w:val="clear" w:color="auto" w:fill="C0504D" w:themeFill="accent2"/>
          </w:tcPr>
          <w:p w:rsidR="001A245C" w:rsidRPr="003D13A1" w:rsidRDefault="001A245C" w:rsidP="008341A4">
            <w:pPr>
              <w:spacing w:line="360" w:lineRule="auto"/>
            </w:pPr>
            <w:r w:rsidRPr="003D13A1">
              <w:t>Dismount Vehicle</w:t>
            </w:r>
            <w:r w:rsidRPr="003D13A1">
              <w:rPr>
                <w:rtl/>
              </w:rPr>
              <w:t xml:space="preserve"> </w:t>
            </w:r>
          </w:p>
        </w:tc>
        <w:tc>
          <w:tcPr>
            <w:tcW w:w="5330" w:type="dxa"/>
            <w:shd w:val="clear" w:color="auto" w:fill="C0504D" w:themeFill="accent2"/>
          </w:tcPr>
          <w:p w:rsidR="001A245C" w:rsidRPr="003D13A1" w:rsidRDefault="001A245C" w:rsidP="008341A4">
            <w:pPr>
              <w:spacing w:line="360" w:lineRule="auto"/>
              <w:ind w:left="46"/>
              <w:rPr>
                <w:rtl/>
              </w:rPr>
            </w:pPr>
            <w:r w:rsidRPr="003D13A1">
              <w:t>Get the robot from sitting in the vehicle to a standing position outside it.</w:t>
            </w:r>
            <w:r>
              <w:t xml:space="preserve"> (Assume that vehicle's door is already open)</w:t>
            </w:r>
          </w:p>
        </w:tc>
      </w:tr>
      <w:tr w:rsidR="001A245C" w:rsidRPr="00B85244" w:rsidTr="00C3785A">
        <w:tc>
          <w:tcPr>
            <w:tcW w:w="1418" w:type="dxa"/>
            <w:shd w:val="clear" w:color="auto" w:fill="548DD4" w:themeFill="text2" w:themeFillTint="99"/>
          </w:tcPr>
          <w:p w:rsidR="001A245C" w:rsidRDefault="001A245C" w:rsidP="006C1D83">
            <w:r>
              <w:t>T5</w:t>
            </w:r>
          </w:p>
          <w:p w:rsidR="001A245C" w:rsidRDefault="001A245C" w:rsidP="006C1D83">
            <w:r>
              <w:t>Mounted Mobility</w:t>
            </w:r>
          </w:p>
        </w:tc>
        <w:tc>
          <w:tcPr>
            <w:tcW w:w="1129" w:type="dxa"/>
            <w:shd w:val="clear" w:color="auto" w:fill="548DD4" w:themeFill="text2" w:themeFillTint="99"/>
          </w:tcPr>
          <w:p w:rsidR="001A245C" w:rsidRPr="005C659E" w:rsidRDefault="001A245C" w:rsidP="006C1D83">
            <w:pPr>
              <w:ind w:left="126"/>
              <w:rPr>
                <w:b/>
                <w:bCs/>
              </w:rPr>
            </w:pPr>
            <w:r w:rsidRPr="005C659E">
              <w:rPr>
                <w:b/>
                <w:bCs/>
              </w:rPr>
              <w:t>C51</w:t>
            </w:r>
          </w:p>
        </w:tc>
        <w:tc>
          <w:tcPr>
            <w:tcW w:w="1990" w:type="dxa"/>
            <w:shd w:val="clear" w:color="auto" w:fill="548DD4" w:themeFill="text2" w:themeFillTint="99"/>
          </w:tcPr>
          <w:p w:rsidR="001A245C" w:rsidRPr="00B85244" w:rsidRDefault="001A245C" w:rsidP="005C659E">
            <w:pPr>
              <w:spacing w:line="360" w:lineRule="auto"/>
            </w:pPr>
            <w:r w:rsidRPr="00B85244">
              <w:t>Car operation</w:t>
            </w:r>
            <w:r w:rsidRPr="00B85244">
              <w:rPr>
                <w:rtl/>
              </w:rPr>
              <w:t xml:space="preserve"> </w:t>
            </w:r>
          </w:p>
        </w:tc>
        <w:tc>
          <w:tcPr>
            <w:tcW w:w="5330" w:type="dxa"/>
            <w:shd w:val="clear" w:color="auto" w:fill="548DD4" w:themeFill="text2" w:themeFillTint="99"/>
          </w:tcPr>
          <w:p w:rsidR="001A245C" w:rsidRPr="00B85244" w:rsidRDefault="001A245C" w:rsidP="006C1D83">
            <w:pPr>
              <w:spacing w:line="360" w:lineRule="auto"/>
              <w:ind w:left="46"/>
              <w:rPr>
                <w:rtl/>
              </w:rPr>
            </w:pPr>
            <w:r w:rsidRPr="00B85244">
              <w:t>Perform car ignition and operate steering wheel, pedals and gear to drive car.</w:t>
            </w:r>
            <w:r w:rsidRPr="00B85244">
              <w:rPr>
                <w:rtl/>
              </w:rPr>
              <w:t xml:space="preserve"> </w:t>
            </w:r>
          </w:p>
        </w:tc>
      </w:tr>
      <w:tr w:rsidR="001A245C" w:rsidTr="00C3785A">
        <w:tc>
          <w:tcPr>
            <w:tcW w:w="1418" w:type="dxa"/>
            <w:vMerge w:val="restart"/>
            <w:shd w:val="clear" w:color="auto" w:fill="31849B" w:themeFill="accent5" w:themeFillShade="BF"/>
          </w:tcPr>
          <w:p w:rsidR="001A245C" w:rsidRDefault="001A245C" w:rsidP="006C1D83">
            <w:r>
              <w:t>T6</w:t>
            </w:r>
          </w:p>
          <w:p w:rsidR="001A245C" w:rsidRDefault="001A245C" w:rsidP="006C1D83">
            <w:r>
              <w:t>Dexterity</w:t>
            </w:r>
          </w:p>
        </w:tc>
        <w:tc>
          <w:tcPr>
            <w:tcW w:w="1129" w:type="dxa"/>
            <w:shd w:val="clear" w:color="auto" w:fill="31849B" w:themeFill="accent5" w:themeFillShade="BF"/>
          </w:tcPr>
          <w:p w:rsidR="001A245C" w:rsidRPr="005C659E" w:rsidRDefault="001A245C" w:rsidP="006C1D83">
            <w:pPr>
              <w:ind w:left="126"/>
              <w:rPr>
                <w:b/>
                <w:bCs/>
              </w:rPr>
            </w:pPr>
            <w:r w:rsidRPr="005C659E">
              <w:rPr>
                <w:b/>
                <w:bCs/>
              </w:rPr>
              <w:t>C61</w:t>
            </w:r>
          </w:p>
        </w:tc>
        <w:tc>
          <w:tcPr>
            <w:tcW w:w="1990" w:type="dxa"/>
            <w:shd w:val="clear" w:color="auto" w:fill="31849B" w:themeFill="accent5" w:themeFillShade="BF"/>
          </w:tcPr>
          <w:p w:rsidR="001A245C" w:rsidRPr="00B85244" w:rsidRDefault="001A245C" w:rsidP="005C659E">
            <w:pPr>
              <w:spacing w:line="360" w:lineRule="auto"/>
            </w:pPr>
            <w:r w:rsidRPr="00B85244">
              <w:t>Move an Object</w:t>
            </w:r>
            <w:r w:rsidRPr="00B85244">
              <w:rPr>
                <w:rtl/>
              </w:rPr>
              <w:t xml:space="preserve"> </w:t>
            </w:r>
          </w:p>
        </w:tc>
        <w:tc>
          <w:tcPr>
            <w:tcW w:w="5330" w:type="dxa"/>
            <w:shd w:val="clear" w:color="auto" w:fill="31849B" w:themeFill="accent5" w:themeFillShade="BF"/>
          </w:tcPr>
          <w:p w:rsidR="001A245C" w:rsidRPr="00B85244" w:rsidRDefault="001A245C" w:rsidP="006C1D83">
            <w:pPr>
              <w:spacing w:line="360" w:lineRule="auto"/>
              <w:ind w:left="46"/>
            </w:pPr>
            <w:proofErr w:type="gramStart"/>
            <w:r w:rsidRPr="00B85244">
              <w:t>move</w:t>
            </w:r>
            <w:proofErr w:type="gramEnd"/>
            <w:r w:rsidRPr="00B85244">
              <w:t xml:space="preserve"> an object from point X to point Y, either by pushing or lifting. </w:t>
            </w:r>
          </w:p>
        </w:tc>
      </w:tr>
      <w:tr w:rsidR="001A245C" w:rsidTr="00C3785A">
        <w:tc>
          <w:tcPr>
            <w:tcW w:w="1418" w:type="dxa"/>
            <w:vMerge/>
            <w:shd w:val="clear" w:color="auto" w:fill="31849B" w:themeFill="accent5" w:themeFillShade="BF"/>
          </w:tcPr>
          <w:p w:rsidR="001A245C" w:rsidRDefault="001A245C" w:rsidP="006C1D83"/>
        </w:tc>
        <w:tc>
          <w:tcPr>
            <w:tcW w:w="1129" w:type="dxa"/>
            <w:shd w:val="clear" w:color="auto" w:fill="31849B" w:themeFill="accent5" w:themeFillShade="BF"/>
          </w:tcPr>
          <w:p w:rsidR="001A245C" w:rsidRPr="005C659E" w:rsidRDefault="001A245C" w:rsidP="006C1D83">
            <w:pPr>
              <w:ind w:left="126"/>
              <w:rPr>
                <w:b/>
                <w:bCs/>
              </w:rPr>
            </w:pPr>
            <w:r w:rsidRPr="005C659E">
              <w:rPr>
                <w:b/>
                <w:bCs/>
              </w:rPr>
              <w:t>C62</w:t>
            </w:r>
          </w:p>
        </w:tc>
        <w:tc>
          <w:tcPr>
            <w:tcW w:w="1990" w:type="dxa"/>
            <w:shd w:val="clear" w:color="auto" w:fill="31849B" w:themeFill="accent5" w:themeFillShade="BF"/>
          </w:tcPr>
          <w:p w:rsidR="001A245C" w:rsidRPr="00B85244" w:rsidRDefault="001A245C" w:rsidP="005C659E">
            <w:pPr>
              <w:spacing w:line="360" w:lineRule="auto"/>
            </w:pPr>
            <w:r w:rsidRPr="00B85244">
              <w:t>Open a Door</w:t>
            </w:r>
            <w:r w:rsidRPr="00B85244">
              <w:rPr>
                <w:rtl/>
              </w:rPr>
              <w:t xml:space="preserve"> </w:t>
            </w:r>
          </w:p>
        </w:tc>
        <w:tc>
          <w:tcPr>
            <w:tcW w:w="5330" w:type="dxa"/>
            <w:shd w:val="clear" w:color="auto" w:fill="31849B" w:themeFill="accent5" w:themeFillShade="BF"/>
          </w:tcPr>
          <w:p w:rsidR="001A245C" w:rsidRPr="00B85244" w:rsidRDefault="001A245C" w:rsidP="006C1D83">
            <w:pPr>
              <w:spacing w:line="360" w:lineRule="auto"/>
              <w:ind w:left="46"/>
              <w:rPr>
                <w:rtl/>
              </w:rPr>
            </w:pPr>
            <w:proofErr w:type="gramStart"/>
            <w:r w:rsidRPr="00B85244">
              <w:t>locate</w:t>
            </w:r>
            <w:proofErr w:type="gramEnd"/>
            <w:r w:rsidRPr="00B85244">
              <w:t xml:space="preserve"> and grab the door handle and open the door (push/pull) until robot can walk through safely. </w:t>
            </w:r>
          </w:p>
        </w:tc>
      </w:tr>
      <w:tr w:rsidR="001A245C" w:rsidTr="00C3785A">
        <w:tc>
          <w:tcPr>
            <w:tcW w:w="1418" w:type="dxa"/>
            <w:vMerge/>
            <w:shd w:val="clear" w:color="auto" w:fill="31849B" w:themeFill="accent5" w:themeFillShade="BF"/>
          </w:tcPr>
          <w:p w:rsidR="001A245C" w:rsidRDefault="001A245C" w:rsidP="006C1D83"/>
        </w:tc>
        <w:tc>
          <w:tcPr>
            <w:tcW w:w="1129" w:type="dxa"/>
            <w:shd w:val="clear" w:color="auto" w:fill="31849B" w:themeFill="accent5" w:themeFillShade="BF"/>
          </w:tcPr>
          <w:p w:rsidR="001A245C" w:rsidRPr="005C659E" w:rsidRDefault="001A245C" w:rsidP="006C1D83">
            <w:pPr>
              <w:ind w:left="126"/>
              <w:rPr>
                <w:b/>
                <w:bCs/>
              </w:rPr>
            </w:pPr>
            <w:r w:rsidRPr="005C659E">
              <w:rPr>
                <w:b/>
                <w:bCs/>
              </w:rPr>
              <w:t>C63</w:t>
            </w:r>
          </w:p>
        </w:tc>
        <w:tc>
          <w:tcPr>
            <w:tcW w:w="1990" w:type="dxa"/>
            <w:shd w:val="clear" w:color="auto" w:fill="31849B" w:themeFill="accent5" w:themeFillShade="BF"/>
          </w:tcPr>
          <w:p w:rsidR="001A245C" w:rsidRPr="00B85244" w:rsidRDefault="001A245C" w:rsidP="005C659E">
            <w:pPr>
              <w:spacing w:line="360" w:lineRule="auto"/>
            </w:pPr>
            <w:r w:rsidRPr="00B85244">
              <w:t>Operate a Tool</w:t>
            </w:r>
            <w:r w:rsidRPr="00B85244">
              <w:rPr>
                <w:rtl/>
              </w:rPr>
              <w:t xml:space="preserve"> </w:t>
            </w:r>
          </w:p>
        </w:tc>
        <w:tc>
          <w:tcPr>
            <w:tcW w:w="5330" w:type="dxa"/>
            <w:shd w:val="clear" w:color="auto" w:fill="31849B" w:themeFill="accent5" w:themeFillShade="BF"/>
          </w:tcPr>
          <w:p w:rsidR="001A245C" w:rsidRPr="00B85244" w:rsidRDefault="001A245C" w:rsidP="006C1D83">
            <w:pPr>
              <w:spacing w:line="360" w:lineRule="auto"/>
              <w:ind w:left="46"/>
              <w:rPr>
                <w:rtl/>
              </w:rPr>
            </w:pPr>
            <w:proofErr w:type="gramStart"/>
            <w:r w:rsidRPr="00B85244">
              <w:t>locate</w:t>
            </w:r>
            <w:proofErr w:type="gramEnd"/>
            <w:r w:rsidRPr="00B85244">
              <w:t xml:space="preserve"> and grab the tool from the floor (driller/hammer probably), place it in the correct point and direction, and operate it until job is finished, place in back on the floor.</w:t>
            </w:r>
          </w:p>
        </w:tc>
      </w:tr>
      <w:tr w:rsidR="001A245C" w:rsidTr="00C3785A">
        <w:tc>
          <w:tcPr>
            <w:tcW w:w="1418" w:type="dxa"/>
            <w:vMerge/>
            <w:shd w:val="clear" w:color="auto" w:fill="31849B" w:themeFill="accent5" w:themeFillShade="BF"/>
          </w:tcPr>
          <w:p w:rsidR="001A245C" w:rsidRDefault="001A245C" w:rsidP="006C1D83"/>
        </w:tc>
        <w:tc>
          <w:tcPr>
            <w:tcW w:w="1129" w:type="dxa"/>
            <w:shd w:val="clear" w:color="auto" w:fill="31849B" w:themeFill="accent5" w:themeFillShade="BF"/>
          </w:tcPr>
          <w:p w:rsidR="001A245C" w:rsidRPr="005C659E" w:rsidRDefault="001A245C" w:rsidP="006C1D83">
            <w:pPr>
              <w:ind w:left="126"/>
              <w:rPr>
                <w:b/>
                <w:bCs/>
              </w:rPr>
            </w:pPr>
            <w:r w:rsidRPr="005C659E">
              <w:rPr>
                <w:b/>
                <w:bCs/>
              </w:rPr>
              <w:t>C64</w:t>
            </w:r>
          </w:p>
        </w:tc>
        <w:tc>
          <w:tcPr>
            <w:tcW w:w="1990" w:type="dxa"/>
            <w:shd w:val="clear" w:color="auto" w:fill="31849B" w:themeFill="accent5" w:themeFillShade="BF"/>
          </w:tcPr>
          <w:p w:rsidR="001A245C" w:rsidRPr="00B85244" w:rsidRDefault="001A245C" w:rsidP="005C659E">
            <w:pPr>
              <w:spacing w:line="360" w:lineRule="auto"/>
            </w:pPr>
            <w:r w:rsidRPr="00B85244">
              <w:t>Replace Pump</w:t>
            </w:r>
            <w:r w:rsidRPr="00B85244">
              <w:rPr>
                <w:rtl/>
              </w:rPr>
              <w:t xml:space="preserve"> </w:t>
            </w:r>
          </w:p>
        </w:tc>
        <w:tc>
          <w:tcPr>
            <w:tcW w:w="5330" w:type="dxa"/>
            <w:shd w:val="clear" w:color="auto" w:fill="31849B" w:themeFill="accent5" w:themeFillShade="BF"/>
          </w:tcPr>
          <w:p w:rsidR="001A245C" w:rsidRPr="00B85244" w:rsidRDefault="001A245C" w:rsidP="006C1D83">
            <w:pPr>
              <w:spacing w:line="360" w:lineRule="auto"/>
              <w:ind w:left="46"/>
              <w:rPr>
                <w:rtl/>
              </w:rPr>
            </w:pPr>
            <w:r>
              <w:t>L</w:t>
            </w:r>
            <w:r w:rsidRPr="00B85244">
              <w:t>ocate old pump, release screwing from pipe, dismount the pump, locate new pump, place it on the right position, and secure screwing.</w:t>
            </w:r>
          </w:p>
        </w:tc>
      </w:tr>
      <w:tr w:rsidR="001A245C" w:rsidTr="00C3785A">
        <w:tc>
          <w:tcPr>
            <w:tcW w:w="1418" w:type="dxa"/>
            <w:vMerge/>
            <w:shd w:val="clear" w:color="auto" w:fill="31849B" w:themeFill="accent5" w:themeFillShade="BF"/>
          </w:tcPr>
          <w:p w:rsidR="001A245C" w:rsidRDefault="001A245C" w:rsidP="006C1D83"/>
        </w:tc>
        <w:tc>
          <w:tcPr>
            <w:tcW w:w="1129" w:type="dxa"/>
            <w:shd w:val="clear" w:color="auto" w:fill="31849B" w:themeFill="accent5" w:themeFillShade="BF"/>
          </w:tcPr>
          <w:p w:rsidR="001A245C" w:rsidRPr="005C659E" w:rsidRDefault="001A245C" w:rsidP="006C1D83">
            <w:pPr>
              <w:ind w:left="126"/>
              <w:rPr>
                <w:b/>
                <w:bCs/>
              </w:rPr>
            </w:pPr>
            <w:r w:rsidRPr="005C659E">
              <w:rPr>
                <w:b/>
                <w:bCs/>
              </w:rPr>
              <w:t>C65</w:t>
            </w:r>
          </w:p>
        </w:tc>
        <w:tc>
          <w:tcPr>
            <w:tcW w:w="1990" w:type="dxa"/>
            <w:shd w:val="clear" w:color="auto" w:fill="31849B" w:themeFill="accent5" w:themeFillShade="BF"/>
          </w:tcPr>
          <w:p w:rsidR="001A245C" w:rsidRPr="00B85244" w:rsidRDefault="001A245C" w:rsidP="005C659E">
            <w:pPr>
              <w:spacing w:line="360" w:lineRule="auto"/>
            </w:pPr>
            <w:r w:rsidRPr="00B85244">
              <w:t>Close Valve</w:t>
            </w:r>
            <w:r w:rsidRPr="00B85244">
              <w:rPr>
                <w:rtl/>
              </w:rPr>
              <w:t xml:space="preserve"> </w:t>
            </w:r>
          </w:p>
        </w:tc>
        <w:tc>
          <w:tcPr>
            <w:tcW w:w="5330" w:type="dxa"/>
            <w:shd w:val="clear" w:color="auto" w:fill="31849B" w:themeFill="accent5" w:themeFillShade="BF"/>
          </w:tcPr>
          <w:p w:rsidR="001A245C" w:rsidRPr="00B85244" w:rsidRDefault="001A245C" w:rsidP="006C1D83">
            <w:pPr>
              <w:spacing w:line="360" w:lineRule="auto"/>
              <w:ind w:left="46"/>
              <w:rPr>
                <w:rtl/>
              </w:rPr>
            </w:pPr>
            <w:r>
              <w:t>L</w:t>
            </w:r>
            <w:r w:rsidRPr="00B85244">
              <w:t>ocate and hold valve, turn it to the right direction until it is closed.</w:t>
            </w:r>
          </w:p>
        </w:tc>
      </w:tr>
      <w:tr w:rsidR="001A245C" w:rsidTr="00C3785A">
        <w:tc>
          <w:tcPr>
            <w:tcW w:w="1418" w:type="dxa"/>
            <w:vMerge/>
            <w:shd w:val="clear" w:color="auto" w:fill="31849B" w:themeFill="accent5" w:themeFillShade="BF"/>
          </w:tcPr>
          <w:p w:rsidR="001A245C" w:rsidRDefault="001A245C" w:rsidP="006C1D83"/>
        </w:tc>
        <w:tc>
          <w:tcPr>
            <w:tcW w:w="1129" w:type="dxa"/>
            <w:shd w:val="clear" w:color="auto" w:fill="31849B" w:themeFill="accent5" w:themeFillShade="BF"/>
          </w:tcPr>
          <w:p w:rsidR="001A245C" w:rsidRPr="005C659E" w:rsidRDefault="001A245C" w:rsidP="006C1D83">
            <w:pPr>
              <w:ind w:left="126"/>
              <w:rPr>
                <w:b/>
                <w:bCs/>
              </w:rPr>
            </w:pPr>
            <w:r>
              <w:rPr>
                <w:b/>
                <w:bCs/>
              </w:rPr>
              <w:t>C66</w:t>
            </w:r>
          </w:p>
        </w:tc>
        <w:tc>
          <w:tcPr>
            <w:tcW w:w="1990" w:type="dxa"/>
            <w:shd w:val="clear" w:color="auto" w:fill="31849B" w:themeFill="accent5" w:themeFillShade="BF"/>
          </w:tcPr>
          <w:p w:rsidR="001A245C" w:rsidRPr="00B85244" w:rsidRDefault="001A245C" w:rsidP="005C659E">
            <w:pPr>
              <w:spacing w:line="360" w:lineRule="auto"/>
            </w:pPr>
            <w:r>
              <w:t xml:space="preserve">Grasp and release </w:t>
            </w:r>
            <w:r>
              <w:lastRenderedPageBreak/>
              <w:t>an Object</w:t>
            </w:r>
          </w:p>
        </w:tc>
        <w:tc>
          <w:tcPr>
            <w:tcW w:w="5330" w:type="dxa"/>
            <w:shd w:val="clear" w:color="auto" w:fill="31849B" w:themeFill="accent5" w:themeFillShade="BF"/>
          </w:tcPr>
          <w:p w:rsidR="001A245C" w:rsidRDefault="001A245C" w:rsidP="006C1D83">
            <w:pPr>
              <w:spacing w:line="360" w:lineRule="auto"/>
              <w:ind w:left="46"/>
            </w:pPr>
            <w:r>
              <w:lastRenderedPageBreak/>
              <w:t xml:space="preserve">Operate hand to hold an object (driving wheel, door </w:t>
            </w:r>
            <w:r>
              <w:lastRenderedPageBreak/>
              <w:t>handle etc.) and release by command.</w:t>
            </w:r>
          </w:p>
        </w:tc>
      </w:tr>
      <w:tr w:rsidR="001A245C" w:rsidTr="00C3785A">
        <w:tc>
          <w:tcPr>
            <w:tcW w:w="1418" w:type="dxa"/>
            <w:shd w:val="clear" w:color="auto" w:fill="E36C0A" w:themeFill="accent6" w:themeFillShade="BF"/>
          </w:tcPr>
          <w:p w:rsidR="001A245C" w:rsidRDefault="001A245C" w:rsidP="006C1D83">
            <w:r>
              <w:lastRenderedPageBreak/>
              <w:t>T7 Integration</w:t>
            </w:r>
          </w:p>
        </w:tc>
        <w:tc>
          <w:tcPr>
            <w:tcW w:w="1129" w:type="dxa"/>
            <w:shd w:val="clear" w:color="auto" w:fill="E36C0A" w:themeFill="accent6" w:themeFillShade="BF"/>
          </w:tcPr>
          <w:p w:rsidR="001A245C" w:rsidRPr="005C659E" w:rsidRDefault="001A245C" w:rsidP="006C1D83">
            <w:pPr>
              <w:ind w:left="126"/>
              <w:rPr>
                <w:b/>
                <w:bCs/>
              </w:rPr>
            </w:pPr>
            <w:r w:rsidRPr="005C659E">
              <w:rPr>
                <w:b/>
                <w:bCs/>
              </w:rPr>
              <w:t>C71</w:t>
            </w:r>
          </w:p>
        </w:tc>
        <w:tc>
          <w:tcPr>
            <w:tcW w:w="1990" w:type="dxa"/>
            <w:shd w:val="clear" w:color="auto" w:fill="E36C0A" w:themeFill="accent6" w:themeFillShade="BF"/>
          </w:tcPr>
          <w:p w:rsidR="001A245C" w:rsidRPr="004C58D5" w:rsidRDefault="001A245C" w:rsidP="005C659E">
            <w:pPr>
              <w:spacing w:line="360" w:lineRule="auto"/>
              <w:rPr>
                <w:rtl/>
              </w:rPr>
            </w:pPr>
            <w:r w:rsidRPr="004C58D5">
              <w:t>Self Awareness</w:t>
            </w:r>
            <w:r w:rsidRPr="004C58D5">
              <w:rPr>
                <w:rtl/>
              </w:rPr>
              <w:t xml:space="preserve"> </w:t>
            </w:r>
          </w:p>
        </w:tc>
        <w:tc>
          <w:tcPr>
            <w:tcW w:w="5330" w:type="dxa"/>
            <w:shd w:val="clear" w:color="auto" w:fill="E36C0A" w:themeFill="accent6" w:themeFillShade="BF"/>
          </w:tcPr>
          <w:p w:rsidR="001A245C" w:rsidRDefault="001A245C" w:rsidP="006C1D83">
            <w:pPr>
              <w:ind w:left="46"/>
            </w:pPr>
            <w:r w:rsidRPr="004C58D5">
              <w:t>Monitor robot state, power, communication, time etc.</w:t>
            </w:r>
          </w:p>
        </w:tc>
      </w:tr>
    </w:tbl>
    <w:p w:rsidR="00260BA4" w:rsidRDefault="00260BA4" w:rsidP="006C75FC"/>
    <w:p w:rsidR="000D706A" w:rsidRDefault="000D706A" w:rsidP="006C75FC"/>
    <w:p w:rsidR="00E51EDF" w:rsidRDefault="00E51EDF" w:rsidP="00E55F3B">
      <w:pPr>
        <w:pStyle w:val="ListParagraph"/>
        <w:numPr>
          <w:ilvl w:val="0"/>
          <w:numId w:val="10"/>
        </w:numPr>
        <w:spacing w:after="0"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Capability sheet:</w:t>
      </w:r>
    </w:p>
    <w:p w:rsidR="006C75FC" w:rsidRPr="00E51EDF" w:rsidRDefault="00E55F3B" w:rsidP="00E51EDF">
      <w:pPr>
        <w:pStyle w:val="ListParagraph"/>
        <w:spacing w:after="0" w:line="360" w:lineRule="auto"/>
        <w:rPr>
          <w:b/>
          <w:bCs/>
          <w:sz w:val="24"/>
          <w:szCs w:val="24"/>
          <w:rtl/>
        </w:rPr>
      </w:pPr>
      <w:r w:rsidRPr="00E51EDF">
        <w:rPr>
          <w:b/>
          <w:bCs/>
          <w:sz w:val="24"/>
          <w:szCs w:val="24"/>
        </w:rPr>
        <w:t>For each capability, please fill in a c</w:t>
      </w:r>
      <w:r w:rsidR="00482C6B" w:rsidRPr="00E51EDF">
        <w:rPr>
          <w:b/>
          <w:bCs/>
          <w:sz w:val="24"/>
          <w:szCs w:val="24"/>
        </w:rPr>
        <w:t xml:space="preserve">apability </w:t>
      </w:r>
      <w:r w:rsidRPr="00E51EDF">
        <w:rPr>
          <w:b/>
          <w:bCs/>
          <w:sz w:val="24"/>
          <w:szCs w:val="24"/>
        </w:rPr>
        <w:t>s</w:t>
      </w:r>
      <w:r w:rsidR="00DF453B" w:rsidRPr="00E51EDF">
        <w:rPr>
          <w:b/>
          <w:bCs/>
          <w:sz w:val="24"/>
          <w:szCs w:val="24"/>
        </w:rPr>
        <w:t>heet</w:t>
      </w:r>
      <w:r w:rsidRPr="00E51EDF">
        <w:rPr>
          <w:b/>
          <w:bCs/>
          <w:sz w:val="24"/>
          <w:szCs w:val="24"/>
        </w:rPr>
        <w:t xml:space="preserve"> according to this template</w:t>
      </w:r>
      <w:r w:rsidR="00E51EDF">
        <w:rPr>
          <w:b/>
          <w:bCs/>
          <w:sz w:val="24"/>
          <w:szCs w:val="24"/>
        </w:rPr>
        <w:t xml:space="preserve"> (and attached example)</w:t>
      </w:r>
    </w:p>
    <w:p w:rsidR="00482C6B" w:rsidRPr="009F0AE0" w:rsidRDefault="00482C6B" w:rsidP="00482C6B">
      <w:pPr>
        <w:spacing w:line="360" w:lineRule="auto"/>
      </w:pPr>
      <w:r w:rsidRPr="00DF453B">
        <w:rPr>
          <w:rFonts w:hint="cs"/>
          <w:u w:val="single"/>
        </w:rPr>
        <w:t>C</w:t>
      </w:r>
      <w:r w:rsidRPr="00DF453B">
        <w:rPr>
          <w:u w:val="single"/>
        </w:rPr>
        <w:t>apability Cij</w:t>
      </w:r>
      <w:r>
        <w:t>:</w:t>
      </w:r>
      <w:r w:rsidRPr="003B10FD">
        <w:rPr>
          <w:i/>
          <w:iCs/>
          <w:u w:val="single"/>
        </w:rPr>
        <w:t xml:space="preserve">  </w:t>
      </w:r>
      <w:r w:rsidRPr="003B10FD">
        <w:rPr>
          <w:u w:val="single"/>
        </w:rPr>
        <w:t xml:space="preserve">       </w:t>
      </w:r>
    </w:p>
    <w:p w:rsidR="00482C6B" w:rsidRPr="009F0AE0" w:rsidRDefault="00482C6B" w:rsidP="00482C6B">
      <w:pPr>
        <w:spacing w:line="360" w:lineRule="auto"/>
        <w:ind w:left="426" w:hanging="426"/>
      </w:pPr>
      <w:r w:rsidRPr="00DF453B">
        <w:rPr>
          <w:u w:val="single"/>
        </w:rPr>
        <w:t>Description</w:t>
      </w:r>
      <w:r w:rsidRPr="009F0AE0">
        <w:t xml:space="preserve">: </w:t>
      </w:r>
    </w:p>
    <w:p w:rsidR="00482C6B" w:rsidRDefault="00482C6B" w:rsidP="00482C6B">
      <w:pPr>
        <w:spacing w:after="0" w:line="360" w:lineRule="auto"/>
        <w:ind w:left="426" w:hanging="426"/>
      </w:pPr>
      <w:r w:rsidRPr="00DF453B">
        <w:rPr>
          <w:u w:val="single"/>
        </w:rPr>
        <w:t>Parameters</w:t>
      </w:r>
      <w:r>
        <w:t>:</w:t>
      </w:r>
    </w:p>
    <w:p w:rsidR="00482C6B" w:rsidRPr="00482C6B" w:rsidRDefault="00482C6B" w:rsidP="00482C6B">
      <w:pPr>
        <w:spacing w:after="0" w:line="360" w:lineRule="auto"/>
        <w:ind w:left="720"/>
      </w:pPr>
      <w:r w:rsidRPr="00482C6B">
        <w:t>Input:</w:t>
      </w:r>
    </w:p>
    <w:p w:rsidR="00482C6B" w:rsidRDefault="00482C6B" w:rsidP="00482C6B">
      <w:pPr>
        <w:spacing w:after="0" w:line="360" w:lineRule="auto"/>
        <w:ind w:left="720"/>
      </w:pPr>
      <w:r w:rsidRPr="009F0AE0">
        <w:t>Output</w:t>
      </w:r>
      <w:r>
        <w:t>:</w:t>
      </w:r>
    </w:p>
    <w:p w:rsidR="00482C6B" w:rsidRDefault="00482C6B" w:rsidP="00482C6B">
      <w:pPr>
        <w:spacing w:after="0" w:line="360" w:lineRule="auto"/>
      </w:pPr>
      <w:r w:rsidRPr="00DF453B">
        <w:rPr>
          <w:u w:val="single"/>
        </w:rPr>
        <w:t>Requests</w:t>
      </w:r>
      <w:r>
        <w:t>:</w:t>
      </w:r>
    </w:p>
    <w:p w:rsidR="00482C6B" w:rsidRDefault="00482C6B" w:rsidP="00482C6B">
      <w:pPr>
        <w:spacing w:after="0" w:line="360" w:lineRule="auto"/>
        <w:ind w:left="720"/>
      </w:pPr>
      <w:r>
        <w:t>Input:</w:t>
      </w:r>
    </w:p>
    <w:p w:rsidR="00482C6B" w:rsidRPr="009F0AE0" w:rsidRDefault="00482C6B" w:rsidP="00482C6B">
      <w:pPr>
        <w:spacing w:after="0" w:line="360" w:lineRule="auto"/>
        <w:ind w:left="720"/>
      </w:pPr>
      <w:r>
        <w:t>Output:</w:t>
      </w:r>
    </w:p>
    <w:p w:rsidR="00482C6B" w:rsidRPr="00DF453B" w:rsidRDefault="00482C6B" w:rsidP="00482C6B">
      <w:pPr>
        <w:spacing w:line="360" w:lineRule="auto"/>
        <w:ind w:left="426" w:hanging="426"/>
        <w:rPr>
          <w:u w:val="single"/>
        </w:rPr>
      </w:pPr>
      <w:r w:rsidRPr="00DF453B">
        <w:rPr>
          <w:u w:val="single"/>
        </w:rPr>
        <w:t>Comments/Assumptions:</w:t>
      </w:r>
    </w:p>
    <w:p w:rsidR="00DF453B" w:rsidRDefault="00DF453B" w:rsidP="00482C6B">
      <w:pPr>
        <w:spacing w:line="360" w:lineRule="auto"/>
        <w:ind w:left="426" w:hanging="426"/>
      </w:pPr>
    </w:p>
    <w:p w:rsidR="004F538B" w:rsidRDefault="004F538B" w:rsidP="006C75FC">
      <w:pPr>
        <w:spacing w:line="360" w:lineRule="auto"/>
        <w:ind w:left="426" w:hanging="426"/>
      </w:pPr>
    </w:p>
    <w:p w:rsidR="000D706A" w:rsidRDefault="000D706A" w:rsidP="006C75FC">
      <w:pPr>
        <w:spacing w:line="360" w:lineRule="auto"/>
        <w:ind w:left="426" w:hanging="426"/>
      </w:pPr>
    </w:p>
    <w:p w:rsidR="000D706A" w:rsidRDefault="000D706A" w:rsidP="006C75FC">
      <w:pPr>
        <w:spacing w:line="360" w:lineRule="auto"/>
        <w:ind w:left="426" w:hanging="426"/>
      </w:pPr>
    </w:p>
    <w:p w:rsidR="00E52AF5" w:rsidRPr="00E52AF5" w:rsidRDefault="00E51EDF" w:rsidP="00E51EDF">
      <w:pPr>
        <w:pStyle w:val="ListParagraph"/>
        <w:spacing w:after="0"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Please adopt this c</w:t>
      </w:r>
      <w:r w:rsidR="00DF453B" w:rsidRPr="00E51EDF">
        <w:rPr>
          <w:b/>
          <w:bCs/>
          <w:sz w:val="24"/>
          <w:szCs w:val="24"/>
        </w:rPr>
        <w:t>onvention for parameters name</w:t>
      </w:r>
      <w:r>
        <w:rPr>
          <w:b/>
          <w:bCs/>
          <w:sz w:val="24"/>
          <w:szCs w:val="24"/>
        </w:rPr>
        <w:t>s</w:t>
      </w:r>
      <w:r w:rsidR="00482C6B" w:rsidRPr="00E51EDF">
        <w:rPr>
          <w:b/>
          <w:bCs/>
          <w:sz w:val="24"/>
          <w:szCs w:val="24"/>
        </w:rPr>
        <w:t>:</w:t>
      </w:r>
    </w:p>
    <w:p w:rsidR="00482C6B" w:rsidRPr="00482C6B" w:rsidRDefault="00ED4573" w:rsidP="00482C6B">
      <w:pPr>
        <w:spacing w:after="0" w:line="360" w:lineRule="auto"/>
        <w:ind w:left="426"/>
        <w:jc w:val="center"/>
        <w:rPr>
          <w:b/>
          <w:bCs/>
          <w:sz w:val="24"/>
          <w:szCs w:val="24"/>
        </w:rPr>
      </w:pPr>
      <w:r w:rsidRPr="00ED4573">
        <w:rPr>
          <w:noProof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_x0000_s1047" type="#_x0000_t85" style="position:absolute;left:0;text-align:left;margin-left:211.95pt;margin-top:9.8pt;width:5.35pt;height:13.3pt;rotation:-5762205fd;flip:x;z-index:251688960" adj="1833">
            <w10:wrap anchorx="page"/>
          </v:shape>
        </w:pict>
      </w:r>
      <w:r w:rsidRPr="00ED4573">
        <w:rPr>
          <w:noProof/>
        </w:rPr>
        <w:pict>
          <v:shape id="_x0000_s1046" type="#_x0000_t85" style="position:absolute;left:0;text-align:left;margin-left:198.6pt;margin-top:9.65pt;width:5.35pt;height:13.3pt;rotation:-5762205fd;flip:x;z-index:251687936" adj="1833">
            <w10:wrap anchorx="page"/>
          </v:shape>
        </w:pict>
      </w:r>
      <w:r>
        <w:rPr>
          <w:b/>
          <w:bCs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170.25pt;margin-top:19.1pt;width:24.45pt;height:21.75pt;flip:x;z-index:251685888" o:connectortype="straight">
            <v:stroke endarrow="block"/>
            <w10:wrap anchorx="page"/>
          </v:shape>
        </w:pict>
      </w:r>
      <w:r>
        <w:rPr>
          <w:b/>
          <w:bCs/>
          <w:noProof/>
          <w:sz w:val="24"/>
          <w:szCs w:val="24"/>
        </w:rPr>
        <w:pict>
          <v:shape id="_x0000_s1043" type="#_x0000_t32" style="position:absolute;left:0;text-align:left;margin-left:208pt;margin-top:19.1pt;width:3.45pt;height:23.25pt;flip:x;z-index:251686912" o:connectortype="straight">
            <v:stroke endarrow="block"/>
            <w10:wrap anchorx="page"/>
          </v:shape>
        </w:pict>
      </w:r>
      <w:proofErr w:type="spellStart"/>
      <w:r w:rsidR="00482C6B" w:rsidRPr="00482C6B">
        <w:rPr>
          <w:b/>
          <w:bCs/>
          <w:sz w:val="24"/>
          <w:szCs w:val="24"/>
        </w:rPr>
        <w:t>C#C#_name</w:t>
      </w:r>
      <w:proofErr w:type="spellEnd"/>
    </w:p>
    <w:p w:rsidR="006C75FC" w:rsidRPr="009F0AE0" w:rsidRDefault="00ED4573" w:rsidP="006C75FC">
      <w:pPr>
        <w:spacing w:after="0" w:line="360" w:lineRule="auto"/>
        <w:ind w:left="426" w:hanging="426"/>
      </w:pPr>
      <w:r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126.45pt;margin-top:19.3pt;width:53.55pt;height:43.2pt;z-index:251691008;mso-height-percent:200;mso-height-percent:200;mso-width-relative:margin;mso-height-relative:margin">
            <v:textbox style="mso-fit-shape-to-text:t">
              <w:txbxContent>
                <w:p w:rsidR="00DF453B" w:rsidRPr="00360463" w:rsidRDefault="00DF453B" w:rsidP="00DF453B">
                  <w:pPr>
                    <w:rPr>
                      <w:sz w:val="18"/>
                      <w:szCs w:val="18"/>
                    </w:rPr>
                  </w:pPr>
                  <w:r w:rsidRPr="00360463">
                    <w:rPr>
                      <w:sz w:val="18"/>
                      <w:szCs w:val="18"/>
                    </w:rPr>
                    <w:t>Source capability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left:0;text-align:left;margin-left:187.2pt;margin-top:18.9pt;width:57.65pt;height:43.2pt;z-index:251692032;mso-height-percent:200;mso-height-percent:200;mso-width-relative:margin;mso-height-relative:margin">
            <v:textbox style="mso-fit-shape-to-text:t">
              <w:txbxContent>
                <w:p w:rsidR="00DF453B" w:rsidRPr="00360463" w:rsidRDefault="00DF453B" w:rsidP="00DF453B">
                  <w:pPr>
                    <w:rPr>
                      <w:sz w:val="18"/>
                      <w:szCs w:val="18"/>
                    </w:rPr>
                  </w:pPr>
                  <w:r w:rsidRPr="00360463">
                    <w:rPr>
                      <w:sz w:val="18"/>
                      <w:szCs w:val="18"/>
                    </w:rPr>
                    <w:t>Destination capability</w:t>
                  </w:r>
                </w:p>
              </w:txbxContent>
            </v:textbox>
          </v:shape>
        </w:pict>
      </w:r>
    </w:p>
    <w:p w:rsidR="006C75FC" w:rsidRPr="009F0AE0" w:rsidRDefault="006C75FC" w:rsidP="006C75FC">
      <w:pPr>
        <w:pStyle w:val="ListParagraph"/>
        <w:spacing w:after="0" w:line="360" w:lineRule="auto"/>
        <w:ind w:left="426" w:hanging="426"/>
      </w:pPr>
    </w:p>
    <w:p w:rsidR="006C75FC" w:rsidRPr="009F0AE0" w:rsidRDefault="006C75FC" w:rsidP="006C75FC">
      <w:pPr>
        <w:pStyle w:val="ListParagraph"/>
        <w:spacing w:after="0" w:line="360" w:lineRule="auto"/>
        <w:ind w:left="426" w:hanging="426"/>
      </w:pPr>
    </w:p>
    <w:p w:rsidR="00E52AF5" w:rsidRDefault="00E52AF5" w:rsidP="006C75FC">
      <w:pPr>
        <w:pStyle w:val="ListParagraph"/>
        <w:spacing w:after="0" w:line="360" w:lineRule="auto"/>
        <w:ind w:left="426" w:hanging="426"/>
      </w:pPr>
    </w:p>
    <w:p w:rsidR="00E51EDF" w:rsidRDefault="00E51EDF" w:rsidP="00E51EDF">
      <w:pPr>
        <w:pStyle w:val="ListParagraph"/>
        <w:numPr>
          <w:ilvl w:val="0"/>
          <w:numId w:val="11"/>
        </w:numPr>
        <w:spacing w:after="0" w:line="360" w:lineRule="auto"/>
        <w:rPr>
          <w:b/>
          <w:bCs/>
        </w:rPr>
      </w:pPr>
      <w:r>
        <w:rPr>
          <w:b/>
          <w:bCs/>
        </w:rPr>
        <w:t>If the source/</w:t>
      </w:r>
      <w:proofErr w:type="spellStart"/>
      <w:r>
        <w:rPr>
          <w:b/>
          <w:bCs/>
        </w:rPr>
        <w:t>dest</w:t>
      </w:r>
      <w:proofErr w:type="spellEnd"/>
      <w:r>
        <w:rPr>
          <w:b/>
          <w:bCs/>
        </w:rPr>
        <w:t>. Capability is not fixed (e.g. source/destination is the calling module) mark it as "C0"</w:t>
      </w:r>
    </w:p>
    <w:p w:rsidR="00E51EDF" w:rsidRPr="00E51EDF" w:rsidRDefault="00E51EDF" w:rsidP="00E51EDF">
      <w:pPr>
        <w:pStyle w:val="ListParagraph"/>
        <w:numPr>
          <w:ilvl w:val="0"/>
          <w:numId w:val="11"/>
        </w:num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 xml:space="preserve">See the example for Object Recognition to clarify these notions. </w:t>
      </w:r>
    </w:p>
    <w:p w:rsidR="00360463" w:rsidRPr="000D706A" w:rsidRDefault="00360463" w:rsidP="000D706A">
      <w:pPr>
        <w:pStyle w:val="ListParagraph"/>
        <w:spacing w:after="0" w:line="360" w:lineRule="auto"/>
        <w:rPr>
          <w:b/>
          <w:bCs/>
          <w:sz w:val="24"/>
          <w:szCs w:val="24"/>
          <w:u w:val="single"/>
        </w:rPr>
      </w:pPr>
    </w:p>
    <w:p w:rsidR="00360463" w:rsidRDefault="00360463" w:rsidP="00E52AF5">
      <w:pPr>
        <w:pStyle w:val="ListParagraph"/>
        <w:numPr>
          <w:ilvl w:val="0"/>
          <w:numId w:val="10"/>
        </w:numPr>
        <w:spacing w:after="0" w:line="360" w:lineRule="auto"/>
        <w:rPr>
          <w:b/>
          <w:bCs/>
          <w:sz w:val="24"/>
          <w:szCs w:val="24"/>
          <w:u w:val="single"/>
        </w:rPr>
      </w:pPr>
      <w:r w:rsidRPr="00E52AF5">
        <w:rPr>
          <w:b/>
          <w:bCs/>
          <w:sz w:val="24"/>
          <w:szCs w:val="24"/>
          <w:u w:val="single"/>
        </w:rPr>
        <w:t>IDEF</w:t>
      </w:r>
      <w:r w:rsidR="00E52AF5" w:rsidRPr="00E52AF5">
        <w:rPr>
          <w:b/>
          <w:bCs/>
          <w:sz w:val="24"/>
          <w:szCs w:val="24"/>
          <w:u w:val="single"/>
        </w:rPr>
        <w:t xml:space="preserve"> diagram:</w:t>
      </w:r>
    </w:p>
    <w:p w:rsidR="00E55F3B" w:rsidRPr="00E55F3B" w:rsidRDefault="00E55F3B" w:rsidP="00E51EDF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Transfer the capabi</w:t>
      </w:r>
      <w:r w:rsidR="002D1A95">
        <w:rPr>
          <w:sz w:val="24"/>
          <w:szCs w:val="24"/>
        </w:rPr>
        <w:t xml:space="preserve">lity sheet onto an IDEF diagram in the template </w:t>
      </w:r>
      <w:r w:rsidR="00E51EDF">
        <w:rPr>
          <w:sz w:val="24"/>
          <w:szCs w:val="24"/>
        </w:rPr>
        <w:t>V</w:t>
      </w:r>
      <w:r w:rsidR="002D1A95">
        <w:rPr>
          <w:sz w:val="24"/>
          <w:szCs w:val="24"/>
        </w:rPr>
        <w:t xml:space="preserve">isio file and </w:t>
      </w:r>
      <w:r>
        <w:rPr>
          <w:sz w:val="24"/>
          <w:szCs w:val="24"/>
        </w:rPr>
        <w:t>according to this convention:</w:t>
      </w:r>
    </w:p>
    <w:p w:rsidR="006C75FC" w:rsidRPr="009F0AE0" w:rsidRDefault="00ED4573" w:rsidP="006C75FC">
      <w:pPr>
        <w:pStyle w:val="ListParagraph"/>
        <w:spacing w:after="0" w:line="360" w:lineRule="auto"/>
        <w:ind w:left="426" w:hanging="426"/>
      </w:pPr>
      <w:r>
        <w:rPr>
          <w:noProof/>
        </w:rPr>
        <w:pict>
          <v:group id="_x0000_s1059" style="position:absolute;left:0;text-align:left;margin-left:68.1pt;margin-top:6.6pt;width:264.05pt;height:146.35pt;z-index:251705344" coordorigin="3162,6741" coordsize="5281,2927">
            <v:shape id="_x0000_s1029" type="#_x0000_t32" style="position:absolute;left:5811;top:7221;width:0;height:367" o:connectortype="straight" o:regroupid="1">
              <v:stroke endarrow="block"/>
            </v:shape>
            <v:group id="_x0000_s1058" style="position:absolute;left:3162;top:6741;width:5281;height:2927" coordorigin="3162,6741" coordsize="5281,2927" o:regroupid="1">
              <v:rect id="_x0000_s1026" style="position:absolute;left:4604;top:7645;width:2408;height:1010" o:regroupid="2">
                <v:textbox style="mso-next-textbox:#_x0000_s1026">
                  <w:txbxContent>
                    <w:p w:rsidR="004F538B" w:rsidRPr="003907B2" w:rsidRDefault="004F538B">
                      <w:pPr>
                        <w:rPr>
                          <w:b/>
                          <w:bCs/>
                        </w:rPr>
                      </w:pPr>
                      <w:r w:rsidRPr="003907B2">
                        <w:rPr>
                          <w:b/>
                          <w:bCs/>
                        </w:rPr>
                        <w:t>Capability Name</w:t>
                      </w:r>
                    </w:p>
                    <w:p w:rsidR="004F538B" w:rsidRPr="003907B2" w:rsidRDefault="003907B2" w:rsidP="004F538B">
                      <w:pPr>
                        <w:ind w:left="144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</w:t>
                      </w:r>
                      <w:proofErr w:type="spellStart"/>
                      <w:r w:rsidR="004F538B" w:rsidRPr="003907B2">
                        <w:rPr>
                          <w:b/>
                          <w:bCs/>
                        </w:rPr>
                        <w:t>C</w:t>
                      </w:r>
                      <w:r w:rsidR="004F538B" w:rsidRPr="003907B2">
                        <w:rPr>
                          <w:b/>
                          <w:bCs/>
                          <w:sz w:val="20"/>
                          <w:szCs w:val="20"/>
                        </w:rPr>
                        <w:t>ij</w:t>
                      </w:r>
                      <w:proofErr w:type="spellEnd"/>
                    </w:p>
                  </w:txbxContent>
                </v:textbox>
              </v:rect>
              <v:shape id="_x0000_s1028" type="#_x0000_t32" style="position:absolute;left:7012;top:8012;width:1284;height:0" o:connectortype="straight" o:regroupid="2">
                <v:stroke endarrow="block"/>
              </v:shape>
              <v:shape id="_x0000_s1030" type="#_x0000_t32" style="position:absolute;left:5880;top:8670;width:0;height:501;flip:y" o:connectortype="straight" o:regroupid="2">
                <v:stroke endarrow="block"/>
              </v:shape>
              <v:shape id="_x0000_s1032" type="#_x0000_t32" style="position:absolute;left:5545;top:8670;width:0;height:501" o:connectortype="straight" o:regroupid="2">
                <v:stroke endarrow="block"/>
              </v:shape>
              <v:shape id="_x0000_s1034" type="#_x0000_t202" style="position:absolute;left:5272;top:6741;width:950;height:480;mso-width-relative:margin;mso-height-relative:margin" o:regroupid="2" stroked="f">
                <v:textbox style="mso-next-textbox:#_x0000_s1034">
                  <w:txbxContent>
                    <w:p w:rsidR="004F538B" w:rsidRPr="004F538B" w:rsidRDefault="004F538B" w:rsidP="004F538B">
                      <w:r w:rsidRPr="00482C6B">
                        <w:t>Trigger</w:t>
                      </w:r>
                    </w:p>
                  </w:txbxContent>
                </v:textbox>
              </v:shape>
              <v:shape id="_x0000_s1035" type="#_x0000_t202" style="position:absolute;left:5151;top:9172;width:1305;height:496;mso-width-relative:margin;mso-height-relative:margin" o:regroupid="2" stroked="f">
                <v:textbox style="mso-next-textbox:#_x0000_s1035">
                  <w:txbxContent>
                    <w:p w:rsidR="004F538B" w:rsidRPr="004F538B" w:rsidRDefault="004F538B" w:rsidP="004F538B">
                      <w:r>
                        <w:t>Requests</w:t>
                      </w:r>
                    </w:p>
                  </w:txbxContent>
                </v:textbox>
              </v:shape>
              <v:shape id="_x0000_s1036" type="#_x0000_t202" style="position:absolute;left:7138;top:7588;width:1305;height:367;mso-width-relative:margin;mso-height-relative:margin" o:regroupid="2" stroked="f">
                <v:textbox style="mso-next-textbox:#_x0000_s1036">
                  <w:txbxContent>
                    <w:p w:rsidR="00482C6B" w:rsidRPr="004F538B" w:rsidRDefault="00482C6B" w:rsidP="004F538B">
                      <w:r>
                        <w:t>Output</w:t>
                      </w:r>
                    </w:p>
                  </w:txbxContent>
                </v:textbox>
              </v:shape>
              <v:shape id="_x0000_s1037" type="#_x0000_t202" style="position:absolute;left:3162;top:7645;width:1305;height:368;mso-width-relative:margin;mso-height-relative:margin" o:regroupid="2" stroked="f">
                <v:textbox style="mso-next-textbox:#_x0000_s1037">
                  <w:txbxContent>
                    <w:p w:rsidR="00482C6B" w:rsidRPr="004F538B" w:rsidRDefault="00482C6B" w:rsidP="004F538B">
                      <w:r>
                        <w:t>Input</w:t>
                      </w:r>
                    </w:p>
                  </w:txbxContent>
                </v:textbox>
              </v:shape>
              <v:shape id="_x0000_s1027" type="#_x0000_t32" style="position:absolute;left:3320;top:8012;width:1284;height:0" o:connectortype="straight" o:regroupid="2">
                <v:stroke endarrow="block"/>
              </v:shape>
            </v:group>
            <w10:wrap anchorx="page"/>
          </v:group>
        </w:pict>
      </w:r>
    </w:p>
    <w:p w:rsidR="006C75FC" w:rsidRPr="009F0AE0" w:rsidRDefault="006C75FC" w:rsidP="006C75FC">
      <w:pPr>
        <w:pStyle w:val="ListParagraph"/>
        <w:spacing w:after="0" w:line="360" w:lineRule="auto"/>
        <w:ind w:left="426" w:hanging="426"/>
      </w:pPr>
    </w:p>
    <w:p w:rsidR="006C75FC" w:rsidRPr="009F0AE0" w:rsidRDefault="006C75FC" w:rsidP="006C75FC">
      <w:pPr>
        <w:spacing w:after="0" w:line="360" w:lineRule="auto"/>
        <w:ind w:left="426" w:hanging="426"/>
      </w:pPr>
    </w:p>
    <w:p w:rsidR="006C75FC" w:rsidRDefault="006C75FC" w:rsidP="006C75FC"/>
    <w:p w:rsidR="00E55F3B" w:rsidRDefault="00E55F3B" w:rsidP="006C75FC"/>
    <w:p w:rsidR="00E55F3B" w:rsidRDefault="00E55F3B" w:rsidP="006C75FC"/>
    <w:p w:rsidR="00E55F3B" w:rsidRDefault="00E55F3B" w:rsidP="006C75FC"/>
    <w:p w:rsidR="00E55F3B" w:rsidRDefault="00E55F3B" w:rsidP="006C75FC"/>
    <w:p w:rsidR="00E55F3B" w:rsidRDefault="00E55F3B" w:rsidP="00A30651">
      <w:r>
        <w:t>Each task</w:t>
      </w:r>
      <w:r w:rsidR="00A30651">
        <w:t xml:space="preserve"> (T1...T7)</w:t>
      </w:r>
      <w:r>
        <w:t xml:space="preserve"> should </w:t>
      </w:r>
      <w:r w:rsidR="00A30651">
        <w:t>generate one</w:t>
      </w:r>
      <w:r>
        <w:t xml:space="preserve"> page containing all the capabilities under its responsibility.</w:t>
      </w:r>
    </w:p>
    <w:p w:rsidR="00E55F3B" w:rsidRDefault="00E55F3B" w:rsidP="00A30651">
      <w:r>
        <w:t xml:space="preserve">Please </w:t>
      </w:r>
      <w:r w:rsidR="00A30651">
        <w:t>change</w:t>
      </w:r>
      <w:r>
        <w:t xml:space="preserve"> the page name to be your </w:t>
      </w:r>
      <w:r w:rsidR="00A30651">
        <w:t>t</w:t>
      </w:r>
      <w:r>
        <w:t>ask symbol (Ti).</w:t>
      </w:r>
    </w:p>
    <w:p w:rsidR="00E51EDF" w:rsidRPr="00E51EDF" w:rsidRDefault="00E51EDF" w:rsidP="00E51EDF">
      <w:pPr>
        <w:pStyle w:val="ListParagraph"/>
        <w:numPr>
          <w:ilvl w:val="0"/>
          <w:numId w:val="11"/>
        </w:numPr>
        <w:spacing w:after="0" w:line="360" w:lineRule="auto"/>
        <w:rPr>
          <w:b/>
          <w:bCs/>
        </w:rPr>
      </w:pPr>
      <w:r>
        <w:rPr>
          <w:b/>
          <w:bCs/>
        </w:rPr>
        <w:t xml:space="preserve">See the example for Object Recognition to clarify these notions. </w:t>
      </w:r>
    </w:p>
    <w:p w:rsidR="00884075" w:rsidRDefault="00884075">
      <w:r>
        <w:br w:type="page"/>
      </w:r>
    </w:p>
    <w:p w:rsidR="00884075" w:rsidRPr="00884075" w:rsidRDefault="00884075" w:rsidP="00884075">
      <w:pPr>
        <w:rPr>
          <w:b/>
          <w:bCs/>
          <w:sz w:val="24"/>
          <w:szCs w:val="24"/>
          <w:u w:val="single"/>
        </w:rPr>
      </w:pPr>
      <w:r w:rsidRPr="00884075">
        <w:rPr>
          <w:b/>
          <w:bCs/>
          <w:sz w:val="24"/>
          <w:szCs w:val="24"/>
          <w:u w:val="single"/>
        </w:rPr>
        <w:lastRenderedPageBreak/>
        <w:t>Control requirements from Modules</w:t>
      </w:r>
    </w:p>
    <w:p w:rsidR="00052556" w:rsidRPr="00884075" w:rsidRDefault="00320D49" w:rsidP="00884075">
      <w:pPr>
        <w:pStyle w:val="ListParagraph"/>
        <w:numPr>
          <w:ilvl w:val="0"/>
          <w:numId w:val="14"/>
        </w:numPr>
      </w:pPr>
      <w:r w:rsidRPr="00884075">
        <w:t>Transmit a confirmation for receiving commands from other modules.</w:t>
      </w:r>
    </w:p>
    <w:p w:rsidR="00052556" w:rsidRPr="00884075" w:rsidRDefault="00320D49" w:rsidP="00884075">
      <w:pPr>
        <w:pStyle w:val="ListParagraph"/>
        <w:numPr>
          <w:ilvl w:val="0"/>
          <w:numId w:val="14"/>
        </w:numPr>
        <w:rPr>
          <w:rtl/>
        </w:rPr>
      </w:pPr>
      <w:r w:rsidRPr="00884075">
        <w:t>Transmit a confirmation for sending commands to other modules.</w:t>
      </w:r>
    </w:p>
    <w:p w:rsidR="00052556" w:rsidRPr="00884075" w:rsidRDefault="00320D49" w:rsidP="00884075">
      <w:pPr>
        <w:pStyle w:val="ListParagraph"/>
        <w:numPr>
          <w:ilvl w:val="0"/>
          <w:numId w:val="14"/>
        </w:numPr>
        <w:rPr>
          <w:rtl/>
        </w:rPr>
      </w:pPr>
      <w:r w:rsidRPr="00884075">
        <w:t>Provide an estimate for completion time.</w:t>
      </w:r>
    </w:p>
    <w:p w:rsidR="00052556" w:rsidRPr="00884075" w:rsidRDefault="00320D49" w:rsidP="00884075">
      <w:pPr>
        <w:pStyle w:val="ListParagraph"/>
        <w:numPr>
          <w:ilvl w:val="0"/>
          <w:numId w:val="14"/>
        </w:numPr>
        <w:rPr>
          <w:rtl/>
        </w:rPr>
      </w:pPr>
      <w:r w:rsidRPr="00884075">
        <w:t>Implement an immediate termination command and a safe termination command (i.e. stop only after guarantied safety).</w:t>
      </w:r>
    </w:p>
    <w:p w:rsidR="00E51EDF" w:rsidRPr="006C75FC" w:rsidRDefault="00884075" w:rsidP="00884075">
      <w:pPr>
        <w:pStyle w:val="ListParagraph"/>
        <w:numPr>
          <w:ilvl w:val="0"/>
          <w:numId w:val="14"/>
        </w:numPr>
      </w:pPr>
      <w:r w:rsidRPr="00884075">
        <w:t>Transmit state signal for successful execution or unsuccessful one (and what went wrong).</w:t>
      </w:r>
    </w:p>
    <w:sectPr w:rsidR="00E51EDF" w:rsidRPr="006C75FC" w:rsidSect="009F0AE0">
      <w:pgSz w:w="12240" w:h="15840"/>
      <w:pgMar w:top="1135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E16DF"/>
    <w:multiLevelType w:val="hybridMultilevel"/>
    <w:tmpl w:val="27BE1294"/>
    <w:lvl w:ilvl="0" w:tplc="1D083F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18E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C861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52F5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BA74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A8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CE72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C61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168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522A4E"/>
    <w:multiLevelType w:val="hybridMultilevel"/>
    <w:tmpl w:val="749050FE"/>
    <w:lvl w:ilvl="0" w:tplc="4AEA7C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47326"/>
    <w:multiLevelType w:val="hybridMultilevel"/>
    <w:tmpl w:val="B7723DDC"/>
    <w:lvl w:ilvl="0" w:tplc="E1A63432">
      <w:start w:val="1"/>
      <w:numFmt w:val="decimal"/>
      <w:lvlText w:val="C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EE3EBC"/>
    <w:multiLevelType w:val="hybridMultilevel"/>
    <w:tmpl w:val="C10454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E6D750">
      <w:start w:val="111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9A73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1CB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98C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D41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583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24D9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E479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F9555F6"/>
    <w:multiLevelType w:val="hybridMultilevel"/>
    <w:tmpl w:val="1534D8C6"/>
    <w:lvl w:ilvl="0" w:tplc="BAE6C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F4067"/>
    <w:multiLevelType w:val="hybridMultilevel"/>
    <w:tmpl w:val="25604928"/>
    <w:lvl w:ilvl="0" w:tplc="BAE6C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DCA6B0">
      <w:start w:val="11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5C9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36E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9A2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84D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7C8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CA8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083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91423AA"/>
    <w:multiLevelType w:val="hybridMultilevel"/>
    <w:tmpl w:val="D4D6A39E"/>
    <w:lvl w:ilvl="0" w:tplc="6194C8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14A3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8EB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3AC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088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184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04C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65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0C1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EEF4B94"/>
    <w:multiLevelType w:val="hybridMultilevel"/>
    <w:tmpl w:val="7E867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CD1C8F"/>
    <w:multiLevelType w:val="hybridMultilevel"/>
    <w:tmpl w:val="3A10D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861E8C"/>
    <w:multiLevelType w:val="hybridMultilevel"/>
    <w:tmpl w:val="18942B9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4FC21CAE"/>
    <w:multiLevelType w:val="hybridMultilevel"/>
    <w:tmpl w:val="D45A40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596825A8"/>
    <w:multiLevelType w:val="hybridMultilevel"/>
    <w:tmpl w:val="CC72C92C"/>
    <w:lvl w:ilvl="0" w:tplc="E1A63432">
      <w:start w:val="1"/>
      <w:numFmt w:val="decimal"/>
      <w:lvlText w:val="C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29579F"/>
    <w:multiLevelType w:val="hybridMultilevel"/>
    <w:tmpl w:val="8258F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69D6EE4"/>
    <w:multiLevelType w:val="hybridMultilevel"/>
    <w:tmpl w:val="E94C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9D1A8F"/>
    <w:multiLevelType w:val="hybridMultilevel"/>
    <w:tmpl w:val="1640F422"/>
    <w:lvl w:ilvl="0" w:tplc="552AA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1265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5C6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9C9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0E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826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AA6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5C0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0EE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CB57A2B"/>
    <w:multiLevelType w:val="hybridMultilevel"/>
    <w:tmpl w:val="1E48FECE"/>
    <w:lvl w:ilvl="0" w:tplc="BAE6C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15"/>
  </w:num>
  <w:num w:numId="9">
    <w:abstractNumId w:val="11"/>
  </w:num>
  <w:num w:numId="10">
    <w:abstractNumId w:val="8"/>
  </w:num>
  <w:num w:numId="11">
    <w:abstractNumId w:val="1"/>
  </w:num>
  <w:num w:numId="12">
    <w:abstractNumId w:val="0"/>
  </w:num>
  <w:num w:numId="13">
    <w:abstractNumId w:val="13"/>
  </w:num>
  <w:num w:numId="14">
    <w:abstractNumId w:val="7"/>
  </w:num>
  <w:num w:numId="15">
    <w:abstractNumId w:val="14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8CC"/>
    <w:rsid w:val="00003BB5"/>
    <w:rsid w:val="000045CD"/>
    <w:rsid w:val="00005882"/>
    <w:rsid w:val="0001143E"/>
    <w:rsid w:val="0001375B"/>
    <w:rsid w:val="0001433F"/>
    <w:rsid w:val="00016D35"/>
    <w:rsid w:val="00017363"/>
    <w:rsid w:val="000230CD"/>
    <w:rsid w:val="00023973"/>
    <w:rsid w:val="00024238"/>
    <w:rsid w:val="00035299"/>
    <w:rsid w:val="00037C09"/>
    <w:rsid w:val="00045F96"/>
    <w:rsid w:val="00047988"/>
    <w:rsid w:val="00047BBF"/>
    <w:rsid w:val="00052556"/>
    <w:rsid w:val="000556C3"/>
    <w:rsid w:val="000578C1"/>
    <w:rsid w:val="00063316"/>
    <w:rsid w:val="000642F5"/>
    <w:rsid w:val="0006636C"/>
    <w:rsid w:val="0006648D"/>
    <w:rsid w:val="000709B6"/>
    <w:rsid w:val="00070B0B"/>
    <w:rsid w:val="00071583"/>
    <w:rsid w:val="0007182E"/>
    <w:rsid w:val="000739B4"/>
    <w:rsid w:val="000750B8"/>
    <w:rsid w:val="00083D33"/>
    <w:rsid w:val="0008611E"/>
    <w:rsid w:val="000878B4"/>
    <w:rsid w:val="000924E5"/>
    <w:rsid w:val="00093590"/>
    <w:rsid w:val="00094140"/>
    <w:rsid w:val="000951ED"/>
    <w:rsid w:val="00096216"/>
    <w:rsid w:val="0009722B"/>
    <w:rsid w:val="000A18BC"/>
    <w:rsid w:val="000A4745"/>
    <w:rsid w:val="000A4B32"/>
    <w:rsid w:val="000A69B5"/>
    <w:rsid w:val="000A7CF8"/>
    <w:rsid w:val="000B27F7"/>
    <w:rsid w:val="000B3665"/>
    <w:rsid w:val="000B62C1"/>
    <w:rsid w:val="000C1611"/>
    <w:rsid w:val="000C1EB9"/>
    <w:rsid w:val="000C266E"/>
    <w:rsid w:val="000C36D1"/>
    <w:rsid w:val="000C3B0D"/>
    <w:rsid w:val="000C4731"/>
    <w:rsid w:val="000C6C3F"/>
    <w:rsid w:val="000C7450"/>
    <w:rsid w:val="000D6821"/>
    <w:rsid w:val="000D69E7"/>
    <w:rsid w:val="000D706A"/>
    <w:rsid w:val="000E110B"/>
    <w:rsid w:val="000E73C8"/>
    <w:rsid w:val="000E7DB6"/>
    <w:rsid w:val="000F06B8"/>
    <w:rsid w:val="000F3AE8"/>
    <w:rsid w:val="000F5B1E"/>
    <w:rsid w:val="000F5B44"/>
    <w:rsid w:val="00101BAF"/>
    <w:rsid w:val="001026FD"/>
    <w:rsid w:val="00103C89"/>
    <w:rsid w:val="00104D78"/>
    <w:rsid w:val="00104F0C"/>
    <w:rsid w:val="001076E0"/>
    <w:rsid w:val="001103FE"/>
    <w:rsid w:val="0011252E"/>
    <w:rsid w:val="0011368B"/>
    <w:rsid w:val="001164F3"/>
    <w:rsid w:val="001361FB"/>
    <w:rsid w:val="00141811"/>
    <w:rsid w:val="00142E15"/>
    <w:rsid w:val="0014485D"/>
    <w:rsid w:val="001510E8"/>
    <w:rsid w:val="001642E3"/>
    <w:rsid w:val="00164B23"/>
    <w:rsid w:val="0016690E"/>
    <w:rsid w:val="00174F27"/>
    <w:rsid w:val="001759D1"/>
    <w:rsid w:val="00175DE8"/>
    <w:rsid w:val="001761A4"/>
    <w:rsid w:val="0018282E"/>
    <w:rsid w:val="00182898"/>
    <w:rsid w:val="00184045"/>
    <w:rsid w:val="001861ED"/>
    <w:rsid w:val="00192665"/>
    <w:rsid w:val="00194EBC"/>
    <w:rsid w:val="00195F5F"/>
    <w:rsid w:val="00196297"/>
    <w:rsid w:val="001A1865"/>
    <w:rsid w:val="001A245C"/>
    <w:rsid w:val="001A25E5"/>
    <w:rsid w:val="001A2AC7"/>
    <w:rsid w:val="001A7C3B"/>
    <w:rsid w:val="001A7E15"/>
    <w:rsid w:val="001B2639"/>
    <w:rsid w:val="001B6BA4"/>
    <w:rsid w:val="001B6C91"/>
    <w:rsid w:val="001B7DB6"/>
    <w:rsid w:val="001C0213"/>
    <w:rsid w:val="001C0FD1"/>
    <w:rsid w:val="001C2630"/>
    <w:rsid w:val="001C3F51"/>
    <w:rsid w:val="001C45FE"/>
    <w:rsid w:val="001D0624"/>
    <w:rsid w:val="001D0E2C"/>
    <w:rsid w:val="001D171E"/>
    <w:rsid w:val="001D5662"/>
    <w:rsid w:val="001D6AC9"/>
    <w:rsid w:val="001D7F14"/>
    <w:rsid w:val="001E09B7"/>
    <w:rsid w:val="001E3D5D"/>
    <w:rsid w:val="001E3E93"/>
    <w:rsid w:val="001E4DA7"/>
    <w:rsid w:val="001F244F"/>
    <w:rsid w:val="001F73CB"/>
    <w:rsid w:val="002069D4"/>
    <w:rsid w:val="00207078"/>
    <w:rsid w:val="0021060E"/>
    <w:rsid w:val="00211182"/>
    <w:rsid w:val="0021245A"/>
    <w:rsid w:val="002134E0"/>
    <w:rsid w:val="002143A8"/>
    <w:rsid w:val="002214A3"/>
    <w:rsid w:val="00233A88"/>
    <w:rsid w:val="002351DD"/>
    <w:rsid w:val="002352D7"/>
    <w:rsid w:val="00236B9D"/>
    <w:rsid w:val="0024082D"/>
    <w:rsid w:val="00241157"/>
    <w:rsid w:val="00242303"/>
    <w:rsid w:val="00243DC3"/>
    <w:rsid w:val="002462CD"/>
    <w:rsid w:val="002467A2"/>
    <w:rsid w:val="00250D81"/>
    <w:rsid w:val="00253C42"/>
    <w:rsid w:val="00253CD5"/>
    <w:rsid w:val="00254ECD"/>
    <w:rsid w:val="00255711"/>
    <w:rsid w:val="00257012"/>
    <w:rsid w:val="0025797A"/>
    <w:rsid w:val="00260BA4"/>
    <w:rsid w:val="002660E0"/>
    <w:rsid w:val="00267D3C"/>
    <w:rsid w:val="002708A5"/>
    <w:rsid w:val="00275611"/>
    <w:rsid w:val="00281090"/>
    <w:rsid w:val="0028405D"/>
    <w:rsid w:val="002849E0"/>
    <w:rsid w:val="00293833"/>
    <w:rsid w:val="002953BE"/>
    <w:rsid w:val="002A0906"/>
    <w:rsid w:val="002A32A6"/>
    <w:rsid w:val="002B5F27"/>
    <w:rsid w:val="002B6B32"/>
    <w:rsid w:val="002B7CAE"/>
    <w:rsid w:val="002C30E8"/>
    <w:rsid w:val="002C3CB6"/>
    <w:rsid w:val="002C5434"/>
    <w:rsid w:val="002D03A9"/>
    <w:rsid w:val="002D1A95"/>
    <w:rsid w:val="002D6FA1"/>
    <w:rsid w:val="002D7154"/>
    <w:rsid w:val="002D7ECC"/>
    <w:rsid w:val="002E0E84"/>
    <w:rsid w:val="002E4369"/>
    <w:rsid w:val="002E5233"/>
    <w:rsid w:val="002F0C5D"/>
    <w:rsid w:val="002F0FAE"/>
    <w:rsid w:val="002F1BD7"/>
    <w:rsid w:val="002F6E92"/>
    <w:rsid w:val="00303A42"/>
    <w:rsid w:val="003045A0"/>
    <w:rsid w:val="003049B9"/>
    <w:rsid w:val="003049F9"/>
    <w:rsid w:val="00305033"/>
    <w:rsid w:val="003069E3"/>
    <w:rsid w:val="00307E07"/>
    <w:rsid w:val="00310227"/>
    <w:rsid w:val="00311EE7"/>
    <w:rsid w:val="00315628"/>
    <w:rsid w:val="00316CFD"/>
    <w:rsid w:val="00320B5F"/>
    <w:rsid w:val="00320D49"/>
    <w:rsid w:val="003217F7"/>
    <w:rsid w:val="00321810"/>
    <w:rsid w:val="0032322D"/>
    <w:rsid w:val="0032436E"/>
    <w:rsid w:val="00327515"/>
    <w:rsid w:val="003315A2"/>
    <w:rsid w:val="00340A0F"/>
    <w:rsid w:val="00351063"/>
    <w:rsid w:val="0035213E"/>
    <w:rsid w:val="00355EFB"/>
    <w:rsid w:val="00356982"/>
    <w:rsid w:val="0035749B"/>
    <w:rsid w:val="00357870"/>
    <w:rsid w:val="00357D99"/>
    <w:rsid w:val="00360463"/>
    <w:rsid w:val="00361606"/>
    <w:rsid w:val="0036184E"/>
    <w:rsid w:val="00362A33"/>
    <w:rsid w:val="00367A90"/>
    <w:rsid w:val="00372A8B"/>
    <w:rsid w:val="00374171"/>
    <w:rsid w:val="0037621D"/>
    <w:rsid w:val="003806DD"/>
    <w:rsid w:val="003815D6"/>
    <w:rsid w:val="00384419"/>
    <w:rsid w:val="003861B2"/>
    <w:rsid w:val="00387C56"/>
    <w:rsid w:val="003907B2"/>
    <w:rsid w:val="003935B7"/>
    <w:rsid w:val="00397812"/>
    <w:rsid w:val="003A76C4"/>
    <w:rsid w:val="003A7E94"/>
    <w:rsid w:val="003B10FD"/>
    <w:rsid w:val="003B119E"/>
    <w:rsid w:val="003B4394"/>
    <w:rsid w:val="003B4C2B"/>
    <w:rsid w:val="003B4F79"/>
    <w:rsid w:val="003B6BB0"/>
    <w:rsid w:val="003C0273"/>
    <w:rsid w:val="003C0C8D"/>
    <w:rsid w:val="003C2C39"/>
    <w:rsid w:val="003C4A54"/>
    <w:rsid w:val="003D1AC2"/>
    <w:rsid w:val="003D39E5"/>
    <w:rsid w:val="003D3AAE"/>
    <w:rsid w:val="003D4CE1"/>
    <w:rsid w:val="003E15BA"/>
    <w:rsid w:val="003E5858"/>
    <w:rsid w:val="003E69F0"/>
    <w:rsid w:val="003E72C9"/>
    <w:rsid w:val="003F69E8"/>
    <w:rsid w:val="004045BF"/>
    <w:rsid w:val="004072FE"/>
    <w:rsid w:val="004101B6"/>
    <w:rsid w:val="004155F9"/>
    <w:rsid w:val="00427200"/>
    <w:rsid w:val="004311E7"/>
    <w:rsid w:val="00431D93"/>
    <w:rsid w:val="00433133"/>
    <w:rsid w:val="00433A82"/>
    <w:rsid w:val="00436C38"/>
    <w:rsid w:val="00447832"/>
    <w:rsid w:val="00452D4E"/>
    <w:rsid w:val="00454302"/>
    <w:rsid w:val="00463BCF"/>
    <w:rsid w:val="00465A04"/>
    <w:rsid w:val="00477592"/>
    <w:rsid w:val="00477BAD"/>
    <w:rsid w:val="00481D40"/>
    <w:rsid w:val="0048245F"/>
    <w:rsid w:val="00482C6B"/>
    <w:rsid w:val="00486C07"/>
    <w:rsid w:val="004875CE"/>
    <w:rsid w:val="00487DD5"/>
    <w:rsid w:val="004922B7"/>
    <w:rsid w:val="004958B4"/>
    <w:rsid w:val="00496662"/>
    <w:rsid w:val="004A0A88"/>
    <w:rsid w:val="004A2982"/>
    <w:rsid w:val="004A466F"/>
    <w:rsid w:val="004A6296"/>
    <w:rsid w:val="004A6E67"/>
    <w:rsid w:val="004B0DCA"/>
    <w:rsid w:val="004B130E"/>
    <w:rsid w:val="004B2424"/>
    <w:rsid w:val="004C0D2E"/>
    <w:rsid w:val="004C1A1C"/>
    <w:rsid w:val="004C1C93"/>
    <w:rsid w:val="004C21FE"/>
    <w:rsid w:val="004C58BA"/>
    <w:rsid w:val="004C6150"/>
    <w:rsid w:val="004C7701"/>
    <w:rsid w:val="004D0CD7"/>
    <w:rsid w:val="004D5C24"/>
    <w:rsid w:val="004D6122"/>
    <w:rsid w:val="004E6413"/>
    <w:rsid w:val="004F3A13"/>
    <w:rsid w:val="004F531B"/>
    <w:rsid w:val="004F538B"/>
    <w:rsid w:val="004F7505"/>
    <w:rsid w:val="005032CA"/>
    <w:rsid w:val="00503EC8"/>
    <w:rsid w:val="005044C7"/>
    <w:rsid w:val="005054B2"/>
    <w:rsid w:val="00506E26"/>
    <w:rsid w:val="0050737E"/>
    <w:rsid w:val="005077CB"/>
    <w:rsid w:val="00513B64"/>
    <w:rsid w:val="00514202"/>
    <w:rsid w:val="00515225"/>
    <w:rsid w:val="00516F0A"/>
    <w:rsid w:val="00521D13"/>
    <w:rsid w:val="0052371D"/>
    <w:rsid w:val="005246EE"/>
    <w:rsid w:val="005247AF"/>
    <w:rsid w:val="00537C96"/>
    <w:rsid w:val="0054017E"/>
    <w:rsid w:val="00540A1C"/>
    <w:rsid w:val="00543761"/>
    <w:rsid w:val="005514E0"/>
    <w:rsid w:val="00551915"/>
    <w:rsid w:val="00554373"/>
    <w:rsid w:val="005602A5"/>
    <w:rsid w:val="00560C35"/>
    <w:rsid w:val="0056125B"/>
    <w:rsid w:val="00561968"/>
    <w:rsid w:val="00564DFB"/>
    <w:rsid w:val="0057033F"/>
    <w:rsid w:val="0057040C"/>
    <w:rsid w:val="00570E38"/>
    <w:rsid w:val="0057247C"/>
    <w:rsid w:val="00576FDF"/>
    <w:rsid w:val="00584115"/>
    <w:rsid w:val="00584582"/>
    <w:rsid w:val="00587083"/>
    <w:rsid w:val="005912BF"/>
    <w:rsid w:val="0059652D"/>
    <w:rsid w:val="005A1F06"/>
    <w:rsid w:val="005A29E5"/>
    <w:rsid w:val="005A2FA3"/>
    <w:rsid w:val="005A32AC"/>
    <w:rsid w:val="005A50B6"/>
    <w:rsid w:val="005B06DD"/>
    <w:rsid w:val="005B114E"/>
    <w:rsid w:val="005B32C8"/>
    <w:rsid w:val="005B5648"/>
    <w:rsid w:val="005C659E"/>
    <w:rsid w:val="005D1868"/>
    <w:rsid w:val="005D1C0A"/>
    <w:rsid w:val="005D395A"/>
    <w:rsid w:val="005D6514"/>
    <w:rsid w:val="005D70AA"/>
    <w:rsid w:val="005E1D80"/>
    <w:rsid w:val="005F429F"/>
    <w:rsid w:val="005F663F"/>
    <w:rsid w:val="005F6D1F"/>
    <w:rsid w:val="00602102"/>
    <w:rsid w:val="00603A7C"/>
    <w:rsid w:val="00604586"/>
    <w:rsid w:val="0060720E"/>
    <w:rsid w:val="00610826"/>
    <w:rsid w:val="00611E3A"/>
    <w:rsid w:val="00612D77"/>
    <w:rsid w:val="00617665"/>
    <w:rsid w:val="00623AB1"/>
    <w:rsid w:val="00630F6E"/>
    <w:rsid w:val="00632A37"/>
    <w:rsid w:val="0064122C"/>
    <w:rsid w:val="00641D5E"/>
    <w:rsid w:val="0064325C"/>
    <w:rsid w:val="0064518E"/>
    <w:rsid w:val="00652543"/>
    <w:rsid w:val="00652822"/>
    <w:rsid w:val="00653344"/>
    <w:rsid w:val="0065352F"/>
    <w:rsid w:val="00655F8B"/>
    <w:rsid w:val="00656284"/>
    <w:rsid w:val="00660762"/>
    <w:rsid w:val="006624D4"/>
    <w:rsid w:val="00665624"/>
    <w:rsid w:val="006813B5"/>
    <w:rsid w:val="00686B63"/>
    <w:rsid w:val="0069120D"/>
    <w:rsid w:val="00691DF2"/>
    <w:rsid w:val="00694B2D"/>
    <w:rsid w:val="00695C4E"/>
    <w:rsid w:val="006A1119"/>
    <w:rsid w:val="006A1411"/>
    <w:rsid w:val="006A22EA"/>
    <w:rsid w:val="006A302D"/>
    <w:rsid w:val="006A3869"/>
    <w:rsid w:val="006A67D0"/>
    <w:rsid w:val="006B5E3F"/>
    <w:rsid w:val="006C039F"/>
    <w:rsid w:val="006C1B92"/>
    <w:rsid w:val="006C1D83"/>
    <w:rsid w:val="006C33F4"/>
    <w:rsid w:val="006C621E"/>
    <w:rsid w:val="006C64AE"/>
    <w:rsid w:val="006C75FC"/>
    <w:rsid w:val="006C773A"/>
    <w:rsid w:val="006C7BD9"/>
    <w:rsid w:val="006D1025"/>
    <w:rsid w:val="006D3560"/>
    <w:rsid w:val="006D3D2A"/>
    <w:rsid w:val="006D48F4"/>
    <w:rsid w:val="006D49DA"/>
    <w:rsid w:val="006D580A"/>
    <w:rsid w:val="006D635C"/>
    <w:rsid w:val="006E04DF"/>
    <w:rsid w:val="006E169F"/>
    <w:rsid w:val="006E215F"/>
    <w:rsid w:val="006E2A26"/>
    <w:rsid w:val="006E32E2"/>
    <w:rsid w:val="006E3AA0"/>
    <w:rsid w:val="006E65F6"/>
    <w:rsid w:val="006F32FE"/>
    <w:rsid w:val="006F3978"/>
    <w:rsid w:val="006F3A5E"/>
    <w:rsid w:val="006F42E1"/>
    <w:rsid w:val="006F5EEA"/>
    <w:rsid w:val="006F6108"/>
    <w:rsid w:val="006F766A"/>
    <w:rsid w:val="007022C0"/>
    <w:rsid w:val="00704CCB"/>
    <w:rsid w:val="0070520B"/>
    <w:rsid w:val="007072F5"/>
    <w:rsid w:val="00711020"/>
    <w:rsid w:val="00711542"/>
    <w:rsid w:val="00721E89"/>
    <w:rsid w:val="007261CA"/>
    <w:rsid w:val="00726709"/>
    <w:rsid w:val="007278A5"/>
    <w:rsid w:val="00730F40"/>
    <w:rsid w:val="0073326A"/>
    <w:rsid w:val="007373C1"/>
    <w:rsid w:val="00740F0F"/>
    <w:rsid w:val="00742AD5"/>
    <w:rsid w:val="00744F92"/>
    <w:rsid w:val="00755ECF"/>
    <w:rsid w:val="0075726D"/>
    <w:rsid w:val="00761707"/>
    <w:rsid w:val="00763A0A"/>
    <w:rsid w:val="007664D4"/>
    <w:rsid w:val="0077756D"/>
    <w:rsid w:val="007829A2"/>
    <w:rsid w:val="00783B22"/>
    <w:rsid w:val="007867D4"/>
    <w:rsid w:val="00787E1F"/>
    <w:rsid w:val="007914E3"/>
    <w:rsid w:val="007955DA"/>
    <w:rsid w:val="0079782E"/>
    <w:rsid w:val="007A0A48"/>
    <w:rsid w:val="007A0EB3"/>
    <w:rsid w:val="007A12B6"/>
    <w:rsid w:val="007A3474"/>
    <w:rsid w:val="007A7E2B"/>
    <w:rsid w:val="007B0C0A"/>
    <w:rsid w:val="007C05E9"/>
    <w:rsid w:val="007C4036"/>
    <w:rsid w:val="007C5EB9"/>
    <w:rsid w:val="007D0376"/>
    <w:rsid w:val="007D03B7"/>
    <w:rsid w:val="007D217A"/>
    <w:rsid w:val="007D3F7E"/>
    <w:rsid w:val="007D49CF"/>
    <w:rsid w:val="007D69D8"/>
    <w:rsid w:val="007E0A1E"/>
    <w:rsid w:val="007E0A9A"/>
    <w:rsid w:val="007E51A0"/>
    <w:rsid w:val="007E5664"/>
    <w:rsid w:val="007E5896"/>
    <w:rsid w:val="007E5A65"/>
    <w:rsid w:val="007F09FD"/>
    <w:rsid w:val="007F111C"/>
    <w:rsid w:val="007F159E"/>
    <w:rsid w:val="007F1F03"/>
    <w:rsid w:val="007F35E2"/>
    <w:rsid w:val="007F38C9"/>
    <w:rsid w:val="007F7275"/>
    <w:rsid w:val="008018B0"/>
    <w:rsid w:val="0080276B"/>
    <w:rsid w:val="00806147"/>
    <w:rsid w:val="00806592"/>
    <w:rsid w:val="00811C7E"/>
    <w:rsid w:val="00813786"/>
    <w:rsid w:val="00817805"/>
    <w:rsid w:val="00827D2E"/>
    <w:rsid w:val="00843F5B"/>
    <w:rsid w:val="008471D1"/>
    <w:rsid w:val="00850305"/>
    <w:rsid w:val="008511BE"/>
    <w:rsid w:val="00860A51"/>
    <w:rsid w:val="008626E9"/>
    <w:rsid w:val="00866220"/>
    <w:rsid w:val="00866B13"/>
    <w:rsid w:val="00867243"/>
    <w:rsid w:val="00870D54"/>
    <w:rsid w:val="00870F6A"/>
    <w:rsid w:val="00871DF1"/>
    <w:rsid w:val="00872B84"/>
    <w:rsid w:val="00873D73"/>
    <w:rsid w:val="00874BA8"/>
    <w:rsid w:val="008766F7"/>
    <w:rsid w:val="00880D26"/>
    <w:rsid w:val="00884075"/>
    <w:rsid w:val="00886153"/>
    <w:rsid w:val="00886EC9"/>
    <w:rsid w:val="00894D12"/>
    <w:rsid w:val="008972DE"/>
    <w:rsid w:val="008A1D7B"/>
    <w:rsid w:val="008A3407"/>
    <w:rsid w:val="008A4ED0"/>
    <w:rsid w:val="008A5904"/>
    <w:rsid w:val="008A5AA6"/>
    <w:rsid w:val="008A6CB3"/>
    <w:rsid w:val="008A7CD9"/>
    <w:rsid w:val="008B0B06"/>
    <w:rsid w:val="008C06F1"/>
    <w:rsid w:val="008C6923"/>
    <w:rsid w:val="008E3194"/>
    <w:rsid w:val="008E4EC5"/>
    <w:rsid w:val="008E64B7"/>
    <w:rsid w:val="008F06FB"/>
    <w:rsid w:val="008F623B"/>
    <w:rsid w:val="00900726"/>
    <w:rsid w:val="00902198"/>
    <w:rsid w:val="009025AB"/>
    <w:rsid w:val="0090425F"/>
    <w:rsid w:val="00906D26"/>
    <w:rsid w:val="0091013E"/>
    <w:rsid w:val="0091183A"/>
    <w:rsid w:val="00912D45"/>
    <w:rsid w:val="00913464"/>
    <w:rsid w:val="00915314"/>
    <w:rsid w:val="009159DE"/>
    <w:rsid w:val="0091732A"/>
    <w:rsid w:val="00917E10"/>
    <w:rsid w:val="009210E6"/>
    <w:rsid w:val="009212B1"/>
    <w:rsid w:val="0092715B"/>
    <w:rsid w:val="00930BBC"/>
    <w:rsid w:val="009338F5"/>
    <w:rsid w:val="00942AB2"/>
    <w:rsid w:val="009442BC"/>
    <w:rsid w:val="009459B4"/>
    <w:rsid w:val="009472EE"/>
    <w:rsid w:val="00952A44"/>
    <w:rsid w:val="00961CE7"/>
    <w:rsid w:val="009628EA"/>
    <w:rsid w:val="009629B8"/>
    <w:rsid w:val="00964BCC"/>
    <w:rsid w:val="00965F97"/>
    <w:rsid w:val="00967B61"/>
    <w:rsid w:val="009739FE"/>
    <w:rsid w:val="009753D2"/>
    <w:rsid w:val="0097676F"/>
    <w:rsid w:val="00977239"/>
    <w:rsid w:val="0098166D"/>
    <w:rsid w:val="00982227"/>
    <w:rsid w:val="00982B8C"/>
    <w:rsid w:val="00983E95"/>
    <w:rsid w:val="0098683D"/>
    <w:rsid w:val="0098690B"/>
    <w:rsid w:val="00994B04"/>
    <w:rsid w:val="009959AB"/>
    <w:rsid w:val="00997248"/>
    <w:rsid w:val="009A44F0"/>
    <w:rsid w:val="009A4C16"/>
    <w:rsid w:val="009A6C8C"/>
    <w:rsid w:val="009A732D"/>
    <w:rsid w:val="009B4011"/>
    <w:rsid w:val="009B401C"/>
    <w:rsid w:val="009C55F6"/>
    <w:rsid w:val="009C5B4D"/>
    <w:rsid w:val="009D03BF"/>
    <w:rsid w:val="009D2A28"/>
    <w:rsid w:val="009D3019"/>
    <w:rsid w:val="009D3CF2"/>
    <w:rsid w:val="009D7DCC"/>
    <w:rsid w:val="009E1AF7"/>
    <w:rsid w:val="009E6E49"/>
    <w:rsid w:val="009F0AE0"/>
    <w:rsid w:val="00A07327"/>
    <w:rsid w:val="00A154A1"/>
    <w:rsid w:val="00A23AEE"/>
    <w:rsid w:val="00A25054"/>
    <w:rsid w:val="00A30651"/>
    <w:rsid w:val="00A4005D"/>
    <w:rsid w:val="00A4039D"/>
    <w:rsid w:val="00A42024"/>
    <w:rsid w:val="00A45C39"/>
    <w:rsid w:val="00A462AC"/>
    <w:rsid w:val="00A536F0"/>
    <w:rsid w:val="00A53D08"/>
    <w:rsid w:val="00A61E2A"/>
    <w:rsid w:val="00A74214"/>
    <w:rsid w:val="00A748E5"/>
    <w:rsid w:val="00A81EEF"/>
    <w:rsid w:val="00A83F16"/>
    <w:rsid w:val="00A847A7"/>
    <w:rsid w:val="00A904B7"/>
    <w:rsid w:val="00A90BF1"/>
    <w:rsid w:val="00A934B8"/>
    <w:rsid w:val="00A9363C"/>
    <w:rsid w:val="00A95962"/>
    <w:rsid w:val="00A95B18"/>
    <w:rsid w:val="00A961DD"/>
    <w:rsid w:val="00AB178D"/>
    <w:rsid w:val="00AB19EB"/>
    <w:rsid w:val="00AB59CB"/>
    <w:rsid w:val="00AC0457"/>
    <w:rsid w:val="00AC097C"/>
    <w:rsid w:val="00AC25D4"/>
    <w:rsid w:val="00AC3B1D"/>
    <w:rsid w:val="00AC3F46"/>
    <w:rsid w:val="00AD0169"/>
    <w:rsid w:val="00AD34CA"/>
    <w:rsid w:val="00AD5A5F"/>
    <w:rsid w:val="00AE066F"/>
    <w:rsid w:val="00AE6151"/>
    <w:rsid w:val="00AF0224"/>
    <w:rsid w:val="00AF06F2"/>
    <w:rsid w:val="00AF1C30"/>
    <w:rsid w:val="00AF2606"/>
    <w:rsid w:val="00AF43FC"/>
    <w:rsid w:val="00AF49E6"/>
    <w:rsid w:val="00AF716E"/>
    <w:rsid w:val="00B008C8"/>
    <w:rsid w:val="00B009DC"/>
    <w:rsid w:val="00B026DB"/>
    <w:rsid w:val="00B04255"/>
    <w:rsid w:val="00B046CB"/>
    <w:rsid w:val="00B11DFD"/>
    <w:rsid w:val="00B13204"/>
    <w:rsid w:val="00B136A2"/>
    <w:rsid w:val="00B2457C"/>
    <w:rsid w:val="00B26A1F"/>
    <w:rsid w:val="00B30AAD"/>
    <w:rsid w:val="00B32687"/>
    <w:rsid w:val="00B334A9"/>
    <w:rsid w:val="00B33D75"/>
    <w:rsid w:val="00B36129"/>
    <w:rsid w:val="00B36938"/>
    <w:rsid w:val="00B42BD7"/>
    <w:rsid w:val="00B45F55"/>
    <w:rsid w:val="00B5237B"/>
    <w:rsid w:val="00B52BAA"/>
    <w:rsid w:val="00B533CC"/>
    <w:rsid w:val="00B5376F"/>
    <w:rsid w:val="00B55C08"/>
    <w:rsid w:val="00B567C5"/>
    <w:rsid w:val="00B61078"/>
    <w:rsid w:val="00B61A77"/>
    <w:rsid w:val="00B61F51"/>
    <w:rsid w:val="00B63838"/>
    <w:rsid w:val="00B65D7F"/>
    <w:rsid w:val="00B6795F"/>
    <w:rsid w:val="00B703F5"/>
    <w:rsid w:val="00B80302"/>
    <w:rsid w:val="00B822CB"/>
    <w:rsid w:val="00B915C4"/>
    <w:rsid w:val="00B94BDC"/>
    <w:rsid w:val="00B959E0"/>
    <w:rsid w:val="00BA0475"/>
    <w:rsid w:val="00BA17A8"/>
    <w:rsid w:val="00BA180A"/>
    <w:rsid w:val="00BA48EE"/>
    <w:rsid w:val="00BA564E"/>
    <w:rsid w:val="00BB0F02"/>
    <w:rsid w:val="00BB602D"/>
    <w:rsid w:val="00BB64F8"/>
    <w:rsid w:val="00BC1A69"/>
    <w:rsid w:val="00BC2012"/>
    <w:rsid w:val="00BC5910"/>
    <w:rsid w:val="00BC5ED6"/>
    <w:rsid w:val="00BD249C"/>
    <w:rsid w:val="00BD3B74"/>
    <w:rsid w:val="00BD75C9"/>
    <w:rsid w:val="00BE5F9D"/>
    <w:rsid w:val="00BE74DC"/>
    <w:rsid w:val="00BF0741"/>
    <w:rsid w:val="00BF1412"/>
    <w:rsid w:val="00BF293E"/>
    <w:rsid w:val="00BF4303"/>
    <w:rsid w:val="00BF4D8A"/>
    <w:rsid w:val="00BF553F"/>
    <w:rsid w:val="00C002C2"/>
    <w:rsid w:val="00C07BEA"/>
    <w:rsid w:val="00C13E27"/>
    <w:rsid w:val="00C14182"/>
    <w:rsid w:val="00C14A3B"/>
    <w:rsid w:val="00C17295"/>
    <w:rsid w:val="00C27161"/>
    <w:rsid w:val="00C3785A"/>
    <w:rsid w:val="00C3795B"/>
    <w:rsid w:val="00C411E5"/>
    <w:rsid w:val="00C432D6"/>
    <w:rsid w:val="00C46FB5"/>
    <w:rsid w:val="00C50A6C"/>
    <w:rsid w:val="00C516A1"/>
    <w:rsid w:val="00C57C35"/>
    <w:rsid w:val="00C60573"/>
    <w:rsid w:val="00C62AE7"/>
    <w:rsid w:val="00C7250A"/>
    <w:rsid w:val="00C76A2A"/>
    <w:rsid w:val="00C80ACE"/>
    <w:rsid w:val="00C85012"/>
    <w:rsid w:val="00C86691"/>
    <w:rsid w:val="00C87EE7"/>
    <w:rsid w:val="00C9179B"/>
    <w:rsid w:val="00C94E0B"/>
    <w:rsid w:val="00C972AE"/>
    <w:rsid w:val="00CA2028"/>
    <w:rsid w:val="00CA2486"/>
    <w:rsid w:val="00CA3582"/>
    <w:rsid w:val="00CA60DB"/>
    <w:rsid w:val="00CB3A04"/>
    <w:rsid w:val="00CB400D"/>
    <w:rsid w:val="00CB432B"/>
    <w:rsid w:val="00CB5609"/>
    <w:rsid w:val="00CB5DBD"/>
    <w:rsid w:val="00CB6F94"/>
    <w:rsid w:val="00CC41A0"/>
    <w:rsid w:val="00CC4F0F"/>
    <w:rsid w:val="00CD5CCF"/>
    <w:rsid w:val="00CD5F01"/>
    <w:rsid w:val="00CD6D02"/>
    <w:rsid w:val="00CD741B"/>
    <w:rsid w:val="00CD7C03"/>
    <w:rsid w:val="00CE20E4"/>
    <w:rsid w:val="00CE43EA"/>
    <w:rsid w:val="00CF1C5F"/>
    <w:rsid w:val="00CF45F9"/>
    <w:rsid w:val="00CF4EE2"/>
    <w:rsid w:val="00D02BCB"/>
    <w:rsid w:val="00D04C05"/>
    <w:rsid w:val="00D05F0E"/>
    <w:rsid w:val="00D1435C"/>
    <w:rsid w:val="00D14D03"/>
    <w:rsid w:val="00D17EFB"/>
    <w:rsid w:val="00D23678"/>
    <w:rsid w:val="00D24BFD"/>
    <w:rsid w:val="00D2557B"/>
    <w:rsid w:val="00D27B71"/>
    <w:rsid w:val="00D301FF"/>
    <w:rsid w:val="00D33E72"/>
    <w:rsid w:val="00D43364"/>
    <w:rsid w:val="00D450E2"/>
    <w:rsid w:val="00D469BD"/>
    <w:rsid w:val="00D46BDC"/>
    <w:rsid w:val="00D56C08"/>
    <w:rsid w:val="00D60C5C"/>
    <w:rsid w:val="00D662DF"/>
    <w:rsid w:val="00D66479"/>
    <w:rsid w:val="00D66C82"/>
    <w:rsid w:val="00D70147"/>
    <w:rsid w:val="00D747C1"/>
    <w:rsid w:val="00D75771"/>
    <w:rsid w:val="00D80EE6"/>
    <w:rsid w:val="00D83646"/>
    <w:rsid w:val="00D86899"/>
    <w:rsid w:val="00D95A0B"/>
    <w:rsid w:val="00DA1420"/>
    <w:rsid w:val="00DA407B"/>
    <w:rsid w:val="00DA439E"/>
    <w:rsid w:val="00DA4845"/>
    <w:rsid w:val="00DB3589"/>
    <w:rsid w:val="00DB50F7"/>
    <w:rsid w:val="00DB58DD"/>
    <w:rsid w:val="00DB7476"/>
    <w:rsid w:val="00DC1083"/>
    <w:rsid w:val="00DC2361"/>
    <w:rsid w:val="00DC3146"/>
    <w:rsid w:val="00DC424C"/>
    <w:rsid w:val="00DD106E"/>
    <w:rsid w:val="00DD1775"/>
    <w:rsid w:val="00DD1883"/>
    <w:rsid w:val="00DD56F2"/>
    <w:rsid w:val="00DE0244"/>
    <w:rsid w:val="00DE2CAE"/>
    <w:rsid w:val="00DE386D"/>
    <w:rsid w:val="00DE470C"/>
    <w:rsid w:val="00DE5788"/>
    <w:rsid w:val="00DF28A7"/>
    <w:rsid w:val="00DF453B"/>
    <w:rsid w:val="00DF469F"/>
    <w:rsid w:val="00E0059C"/>
    <w:rsid w:val="00E05028"/>
    <w:rsid w:val="00E134EA"/>
    <w:rsid w:val="00E15394"/>
    <w:rsid w:val="00E16161"/>
    <w:rsid w:val="00E16E08"/>
    <w:rsid w:val="00E22B25"/>
    <w:rsid w:val="00E33680"/>
    <w:rsid w:val="00E34DF2"/>
    <w:rsid w:val="00E408E9"/>
    <w:rsid w:val="00E41B8C"/>
    <w:rsid w:val="00E45E4A"/>
    <w:rsid w:val="00E478C2"/>
    <w:rsid w:val="00E50E90"/>
    <w:rsid w:val="00E514BD"/>
    <w:rsid w:val="00E51EDF"/>
    <w:rsid w:val="00E52AA2"/>
    <w:rsid w:val="00E52AF5"/>
    <w:rsid w:val="00E53A9E"/>
    <w:rsid w:val="00E55F3B"/>
    <w:rsid w:val="00E56759"/>
    <w:rsid w:val="00E56F3E"/>
    <w:rsid w:val="00E574C3"/>
    <w:rsid w:val="00E610FA"/>
    <w:rsid w:val="00E648B4"/>
    <w:rsid w:val="00E70368"/>
    <w:rsid w:val="00E71EFF"/>
    <w:rsid w:val="00E73F14"/>
    <w:rsid w:val="00E7666E"/>
    <w:rsid w:val="00E83BF8"/>
    <w:rsid w:val="00E84CCB"/>
    <w:rsid w:val="00E861A4"/>
    <w:rsid w:val="00E92255"/>
    <w:rsid w:val="00E92464"/>
    <w:rsid w:val="00E92CA7"/>
    <w:rsid w:val="00E93705"/>
    <w:rsid w:val="00E962A5"/>
    <w:rsid w:val="00EA1488"/>
    <w:rsid w:val="00EA2D88"/>
    <w:rsid w:val="00EA2E0E"/>
    <w:rsid w:val="00EA2F1B"/>
    <w:rsid w:val="00EA599D"/>
    <w:rsid w:val="00EA7662"/>
    <w:rsid w:val="00EB19A0"/>
    <w:rsid w:val="00EB6311"/>
    <w:rsid w:val="00EC1F54"/>
    <w:rsid w:val="00EC7212"/>
    <w:rsid w:val="00ED0E0E"/>
    <w:rsid w:val="00ED3C44"/>
    <w:rsid w:val="00ED4573"/>
    <w:rsid w:val="00ED528D"/>
    <w:rsid w:val="00ED6DA4"/>
    <w:rsid w:val="00ED706E"/>
    <w:rsid w:val="00EE5B5E"/>
    <w:rsid w:val="00EE799A"/>
    <w:rsid w:val="00EF4B8F"/>
    <w:rsid w:val="00F00C69"/>
    <w:rsid w:val="00F10DBB"/>
    <w:rsid w:val="00F1326A"/>
    <w:rsid w:val="00F1636B"/>
    <w:rsid w:val="00F20BDC"/>
    <w:rsid w:val="00F21627"/>
    <w:rsid w:val="00F22C69"/>
    <w:rsid w:val="00F22EF0"/>
    <w:rsid w:val="00F23A95"/>
    <w:rsid w:val="00F260CD"/>
    <w:rsid w:val="00F27F15"/>
    <w:rsid w:val="00F302B8"/>
    <w:rsid w:val="00F32BAC"/>
    <w:rsid w:val="00F416D5"/>
    <w:rsid w:val="00F549F4"/>
    <w:rsid w:val="00F54A49"/>
    <w:rsid w:val="00F57D90"/>
    <w:rsid w:val="00F603BC"/>
    <w:rsid w:val="00F7058B"/>
    <w:rsid w:val="00F76DD1"/>
    <w:rsid w:val="00F7774D"/>
    <w:rsid w:val="00F87573"/>
    <w:rsid w:val="00F87B69"/>
    <w:rsid w:val="00F87D42"/>
    <w:rsid w:val="00F928CC"/>
    <w:rsid w:val="00F93875"/>
    <w:rsid w:val="00F94056"/>
    <w:rsid w:val="00FA1CCB"/>
    <w:rsid w:val="00FA20F0"/>
    <w:rsid w:val="00FA21D6"/>
    <w:rsid w:val="00FA4DC2"/>
    <w:rsid w:val="00FA61D1"/>
    <w:rsid w:val="00FA7277"/>
    <w:rsid w:val="00FA7F9C"/>
    <w:rsid w:val="00FB0ACC"/>
    <w:rsid w:val="00FB195D"/>
    <w:rsid w:val="00FB4307"/>
    <w:rsid w:val="00FB61C1"/>
    <w:rsid w:val="00FB6CC7"/>
    <w:rsid w:val="00FC60F9"/>
    <w:rsid w:val="00FC7F77"/>
    <w:rsid w:val="00FD4D35"/>
    <w:rsid w:val="00FD4DFD"/>
    <w:rsid w:val="00FE04E9"/>
    <w:rsid w:val="00FE08D3"/>
    <w:rsid w:val="00FE2D25"/>
    <w:rsid w:val="00FE2D41"/>
    <w:rsid w:val="00FE54A7"/>
    <w:rsid w:val="00FF333E"/>
    <w:rsid w:val="00FF3F5C"/>
    <w:rsid w:val="00FF51D9"/>
    <w:rsid w:val="00FF68BB"/>
    <w:rsid w:val="00FF7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  <o:rules v:ext="edit">
        <o:r id="V:Rule8" type="connector" idref="#_x0000_s1027"/>
        <o:r id="V:Rule9" type="connector" idref="#_x0000_s1028"/>
        <o:r id="V:Rule10" type="connector" idref="#_x0000_s1029"/>
        <o:r id="V:Rule11" type="connector" idref="#_x0000_s1030"/>
        <o:r id="V:Rule12" type="connector" idref="#_x0000_s1043"/>
        <o:r id="V:Rule13" type="connector" idref="#_x0000_s1032"/>
        <o:r id="V:Rule14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B6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0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66F"/>
    <w:pPr>
      <w:ind w:left="720"/>
      <w:contextualSpacing/>
    </w:pPr>
  </w:style>
  <w:style w:type="table" w:styleId="TableGrid">
    <w:name w:val="Table Grid"/>
    <w:basedOn w:val="TableNormal"/>
    <w:uiPriority w:val="59"/>
    <w:rsid w:val="006C7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DC424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1-Accent1">
    <w:name w:val="Medium Grid 1 Accent 1"/>
    <w:basedOn w:val="TableNormal"/>
    <w:uiPriority w:val="67"/>
    <w:rsid w:val="00B567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ghtList1">
    <w:name w:val="Light List1"/>
    <w:basedOn w:val="TableNormal"/>
    <w:uiPriority w:val="61"/>
    <w:rsid w:val="00B567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Shading1">
    <w:name w:val="Light Shading1"/>
    <w:basedOn w:val="TableNormal"/>
    <w:uiPriority w:val="60"/>
    <w:rsid w:val="006C1D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F5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38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84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3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11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0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3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1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3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1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20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21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531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9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2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9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76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1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08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08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3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08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6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1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4009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0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41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75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5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8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3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8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55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2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6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37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9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4487">
          <w:marLeft w:val="0"/>
          <w:marRight w:val="116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41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45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56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91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6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55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94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7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9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B4A0A-3ED6-48AB-88F7-5F68B2C2A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</Pages>
  <Words>722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eshaviv</cp:lastModifiedBy>
  <cp:revision>15</cp:revision>
  <cp:lastPrinted>2012-08-08T12:55:00Z</cp:lastPrinted>
  <dcterms:created xsi:type="dcterms:W3CDTF">2012-08-08T17:06:00Z</dcterms:created>
  <dcterms:modified xsi:type="dcterms:W3CDTF">2012-10-16T14:03:00Z</dcterms:modified>
</cp:coreProperties>
</file>