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C1D7" w14:textId="0684D18B" w:rsidR="00E101D2" w:rsidRDefault="00E101D2">
      <w:pPr>
        <w:rPr>
          <w:b/>
          <w:bCs/>
          <w:lang w:val="en-US"/>
        </w:rPr>
      </w:pPr>
      <w:r w:rsidRPr="00F05E35">
        <w:rPr>
          <w:b/>
          <w:bCs/>
          <w:lang w:val="en-US"/>
        </w:rPr>
        <w:t>Butterworth</w:t>
      </w:r>
      <w:r w:rsidR="00874C67">
        <w:rPr>
          <w:b/>
          <w:bCs/>
          <w:lang w:val="en-US"/>
        </w:rPr>
        <w:t xml:space="preserve"> approximation</w:t>
      </w:r>
      <w:r w:rsidR="00F77983">
        <w:rPr>
          <w:b/>
          <w:bCs/>
          <w:lang w:val="en-US"/>
        </w:rPr>
        <w:t xml:space="preserve"> function</w:t>
      </w:r>
      <w:r>
        <w:rPr>
          <w:b/>
          <w:bCs/>
          <w:lang w:val="en-US"/>
        </w:rPr>
        <w:t xml:space="preserve"> zeros and poles computation</w:t>
      </w:r>
    </w:p>
    <w:p w14:paraId="31A3393A" w14:textId="61730915" w:rsidR="00E101D2" w:rsidRDefault="00877693">
      <w:pPr>
        <w:rPr>
          <w:bCs/>
          <w:lang w:val="en-US"/>
        </w:rPr>
      </w:pPr>
      <w:r>
        <w:rPr>
          <w:bCs/>
          <w:lang w:val="en-US"/>
        </w:rPr>
        <w:t>As Butterworth transfer function has the unit numerator it does not have zeros. Therefore, only poles must be computed. Butterworth approximation poles are represented by complex conjugate pairs. So, we need to compute only half of them</w:t>
      </w:r>
      <w:r w:rsidR="00900669">
        <w:rPr>
          <w:bCs/>
          <w:lang w:val="en-US"/>
        </w:rPr>
        <w:t>:</w:t>
      </w:r>
    </w:p>
    <w:p w14:paraId="15304BE4" w14:textId="01E077B9" w:rsidR="00900669" w:rsidRDefault="00900669">
      <w:pPr>
        <w:rPr>
          <w:bCs/>
          <w:lang w:val="en-US"/>
        </w:rPr>
      </w:pPr>
      <m:oMathPara>
        <m:oMath>
          <m:r>
            <w:rPr>
              <w:rFonts w:ascii="Cambria Math" w:hAnsi="Cambria Math"/>
              <w:sz w:val="20"/>
              <w:szCs w:val="20"/>
              <w:lang w:val="en-US"/>
            </w:rPr>
            <m:t>L</m:t>
          </m:r>
          <m:r>
            <w:rPr>
              <w:rFonts w:ascii="Cambria Math" w:hAnsi="Cambria Math"/>
              <w:sz w:val="20"/>
              <w:szCs w:val="20"/>
              <w:lang w:val="en-US"/>
            </w:rPr>
            <m:t>=</m:t>
          </m:r>
          <m:r>
            <w:rPr>
              <w:rFonts w:ascii="Cambria Math" w:hAnsi="Cambria Math"/>
              <w:sz w:val="20"/>
              <w:szCs w:val="20"/>
              <w:lang w:val="en-US"/>
            </w:rPr>
            <m:t>trunc</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e>
          </m:d>
          <m:r>
            <w:rPr>
              <w:rFonts w:ascii="Cambria Math" w:hAnsi="Cambria Math"/>
              <w:sz w:val="20"/>
              <w:szCs w:val="20"/>
              <w:lang w:val="en-US"/>
            </w:rPr>
            <m:t xml:space="preserve"> , R=N-2</m:t>
          </m:r>
          <m:r>
            <m:rPr>
              <m:lit/>
            </m:rPr>
            <w:rPr>
              <w:rFonts w:ascii="Cambria Math" w:hAnsi="Cambria Math"/>
              <w:sz w:val="20"/>
              <w:szCs w:val="20"/>
              <w:lang w:val="en-US"/>
            </w:rPr>
            <m:t>∙</m:t>
          </m:r>
          <m:r>
            <w:rPr>
              <w:rFonts w:ascii="Cambria Math" w:hAnsi="Cambria Math"/>
              <w:sz w:val="20"/>
              <w:szCs w:val="20"/>
              <w:lang w:val="en-US"/>
            </w:rPr>
            <m:t>R</m:t>
          </m:r>
        </m:oMath>
      </m:oMathPara>
    </w:p>
    <w:p w14:paraId="13E9E1C9" w14:textId="515B124F" w:rsidR="00877693" w:rsidRDefault="00FB617B">
      <w:pPr>
        <w:rPr>
          <w:bCs/>
          <w:lang w:val="en-US"/>
        </w:rPr>
      </w:pPr>
      <w:r>
        <w:rPr>
          <w:bCs/>
          <w:lang w:val="en-US"/>
        </w:rPr>
        <w:t>Where: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3"/>
        <w:gridCol w:w="8202"/>
      </w:tblGrid>
      <w:tr w:rsidR="00161C72" w14:paraId="6AD1187B" w14:textId="77777777" w:rsidTr="00CB7B76">
        <w:tc>
          <w:tcPr>
            <w:tcW w:w="1153" w:type="dxa"/>
          </w:tcPr>
          <w:p w14:paraId="0D238CCC" w14:textId="77777777" w:rsidR="00161C72" w:rsidRDefault="00161C72" w:rsidP="00CB7B76">
            <w:pPr>
              <w:rPr>
                <w:rFonts w:eastAsiaTheme="minorEastAsia"/>
                <w:lang w:val="en-US"/>
              </w:rPr>
            </w:pPr>
            <m:oMathPara>
              <m:oMath>
                <m:r>
                  <w:rPr>
                    <w:rFonts w:ascii="Cambria Math" w:eastAsiaTheme="minorEastAsia" w:hAnsi="Cambria Math"/>
                    <w:lang w:val="en-US"/>
                  </w:rPr>
                  <m:t>N</m:t>
                </m:r>
              </m:oMath>
            </m:oMathPara>
          </w:p>
        </w:tc>
        <w:tc>
          <w:tcPr>
            <w:tcW w:w="8202" w:type="dxa"/>
          </w:tcPr>
          <w:p w14:paraId="27DD2B41" w14:textId="77777777" w:rsidR="00161C72" w:rsidRPr="00624F81" w:rsidRDefault="00161C72" w:rsidP="00CB7B76">
            <w:pPr>
              <w:pStyle w:val="a5"/>
              <w:numPr>
                <w:ilvl w:val="0"/>
                <w:numId w:val="2"/>
              </w:numPr>
              <w:rPr>
                <w:rFonts w:eastAsiaTheme="minorEastAsia"/>
                <w:lang w:val="en-US"/>
              </w:rPr>
            </w:pPr>
            <w:r>
              <w:rPr>
                <w:rFonts w:eastAsiaTheme="minorEastAsia"/>
                <w:lang w:val="en-US"/>
              </w:rPr>
              <w:t>filter order</w:t>
            </w:r>
          </w:p>
        </w:tc>
      </w:tr>
      <w:tr w:rsidR="00161C72" w:rsidRPr="003050FE" w14:paraId="09325A94" w14:textId="77777777" w:rsidTr="00CB7B76">
        <w:tc>
          <w:tcPr>
            <w:tcW w:w="1153" w:type="dxa"/>
          </w:tcPr>
          <w:p w14:paraId="72A5058A" w14:textId="77777777" w:rsidR="00161C72" w:rsidRDefault="00161C72" w:rsidP="00CB7B76">
            <w:pPr>
              <w:rPr>
                <w:rFonts w:eastAsiaTheme="minorEastAsia"/>
                <w:lang w:val="en-US"/>
              </w:rPr>
            </w:pPr>
            <m:oMathPara>
              <m:oMath>
                <m:r>
                  <w:rPr>
                    <w:rFonts w:ascii="Cambria Math" w:eastAsiaTheme="minorEastAsia" w:hAnsi="Cambria Math"/>
                    <w:lang w:val="en-US"/>
                  </w:rPr>
                  <m:t>L</m:t>
                </m:r>
              </m:oMath>
            </m:oMathPara>
          </w:p>
        </w:tc>
        <w:tc>
          <w:tcPr>
            <w:tcW w:w="8202" w:type="dxa"/>
          </w:tcPr>
          <w:p w14:paraId="3FD27DD6" w14:textId="77777777" w:rsidR="00161C72" w:rsidRPr="00624F81" w:rsidRDefault="00161C72" w:rsidP="00CB7B76">
            <w:pPr>
              <w:pStyle w:val="a5"/>
              <w:numPr>
                <w:ilvl w:val="0"/>
                <w:numId w:val="1"/>
              </w:numPr>
              <w:rPr>
                <w:rFonts w:eastAsiaTheme="minorEastAsia"/>
                <w:lang w:val="en-US"/>
              </w:rPr>
            </w:pPr>
            <w:r>
              <w:rPr>
                <w:rFonts w:eastAsiaTheme="minorEastAsia"/>
                <w:lang w:val="en-US"/>
              </w:rPr>
              <w:t>number of the complex conjugate poles pairs</w:t>
            </w:r>
          </w:p>
        </w:tc>
      </w:tr>
      <w:tr w:rsidR="00161C72" w:rsidRPr="003050FE" w14:paraId="10E55ACF" w14:textId="77777777" w:rsidTr="00CB7B76">
        <w:tc>
          <w:tcPr>
            <w:tcW w:w="1153" w:type="dxa"/>
          </w:tcPr>
          <w:p w14:paraId="6BC99F74" w14:textId="77777777" w:rsidR="00161C72" w:rsidRDefault="00161C72" w:rsidP="00CB7B76">
            <w:pPr>
              <w:rPr>
                <w:rFonts w:eastAsiaTheme="minorEastAsia"/>
                <w:lang w:val="en-US"/>
              </w:rPr>
            </w:pPr>
            <m:oMathPara>
              <m:oMath>
                <m:r>
                  <w:rPr>
                    <w:rFonts w:ascii="Cambria Math" w:hAnsi="Cambria Math"/>
                    <w:lang w:val="en-US"/>
                  </w:rPr>
                  <m:t>R</m:t>
                </m:r>
              </m:oMath>
            </m:oMathPara>
          </w:p>
        </w:tc>
        <w:tc>
          <w:tcPr>
            <w:tcW w:w="8202" w:type="dxa"/>
          </w:tcPr>
          <w:p w14:paraId="30F70E1E" w14:textId="77777777" w:rsidR="00161C72" w:rsidRPr="00624F81" w:rsidRDefault="00161C72" w:rsidP="00CB7B76">
            <w:pPr>
              <w:pStyle w:val="a5"/>
              <w:numPr>
                <w:ilvl w:val="0"/>
                <w:numId w:val="1"/>
              </w:numPr>
              <w:rPr>
                <w:rFonts w:eastAsiaTheme="minorEastAsia"/>
                <w:lang w:val="en-US"/>
              </w:rPr>
            </w:pPr>
            <w:r>
              <w:rPr>
                <w:rFonts w:eastAsiaTheme="minorEastAsia"/>
                <w:lang w:val="en-US"/>
              </w:rPr>
              <w:t>if R=0 than filter transfer function doesn’t have real odd poles. If R = 1, then one real odd pole exists</w:t>
            </w:r>
          </w:p>
        </w:tc>
      </w:tr>
      <w:tr w:rsidR="00161C72" w:rsidRPr="003050FE" w14:paraId="1DA7B75C" w14:textId="77777777" w:rsidTr="00CB7B76">
        <w:tc>
          <w:tcPr>
            <w:tcW w:w="1153" w:type="dxa"/>
          </w:tcPr>
          <w:p w14:paraId="49D97CBB" w14:textId="77777777" w:rsidR="00161C72" w:rsidRDefault="00161C72" w:rsidP="00CB7B76">
            <w:pPr>
              <w:rPr>
                <w:rFonts w:ascii="Calibri" w:eastAsia="Times New Roman" w:hAnsi="Calibri" w:cs="Times New Roman"/>
                <w:lang w:val="en-US"/>
              </w:rPr>
            </w:pPr>
            <m:oMathPara>
              <m:oMath>
                <m:r>
                  <w:rPr>
                    <w:rFonts w:ascii="Cambria Math" w:hAnsi="Cambria Math"/>
                    <w:lang w:val="en-US"/>
                  </w:rPr>
                  <m:t>trunc</m:t>
                </m:r>
                <m:d>
                  <m:dPr>
                    <m:ctrlPr>
                      <w:rPr>
                        <w:rFonts w:ascii="Cambria Math" w:hAnsi="Cambria Math"/>
                        <w:i/>
                        <w:lang w:val="en-US"/>
                      </w:rPr>
                    </m:ctrlPr>
                  </m:dPr>
                  <m:e/>
                </m:d>
              </m:oMath>
            </m:oMathPara>
          </w:p>
        </w:tc>
        <w:tc>
          <w:tcPr>
            <w:tcW w:w="8202" w:type="dxa"/>
          </w:tcPr>
          <w:p w14:paraId="3793015A" w14:textId="77777777" w:rsidR="00161C72" w:rsidRPr="00624F81" w:rsidRDefault="00161C72" w:rsidP="00CB7B76">
            <w:pPr>
              <w:pStyle w:val="a5"/>
              <w:numPr>
                <w:ilvl w:val="0"/>
                <w:numId w:val="1"/>
              </w:numPr>
              <w:rPr>
                <w:rFonts w:eastAsiaTheme="minorEastAsia"/>
                <w:lang w:val="en-US"/>
              </w:rPr>
            </w:pPr>
            <w:r>
              <w:rPr>
                <w:rFonts w:eastAsiaTheme="minorEastAsia"/>
                <w:lang w:val="en-US"/>
              </w:rPr>
              <w:t>truncate function</w:t>
            </w:r>
          </w:p>
        </w:tc>
      </w:tr>
      <w:tr w:rsidR="00FB617B" w14:paraId="0914CCDE" w14:textId="77777777" w:rsidTr="00FB617B">
        <w:tc>
          <w:tcPr>
            <w:tcW w:w="1153" w:type="dxa"/>
          </w:tcPr>
          <w:p w14:paraId="1A2978C9" w14:textId="26FCDFF8" w:rsidR="00FB617B" w:rsidRDefault="00FB617B" w:rsidP="00CB7B76">
            <w:pPr>
              <w:rPr>
                <w:rFonts w:eastAsiaTheme="minorEastAsia"/>
                <w:lang w:val="en-US"/>
              </w:rPr>
            </w:pPr>
            <m:oMathPara>
              <m:oMath>
                <m:r>
                  <w:rPr>
                    <w:rFonts w:ascii="Cambria Math" w:eastAsiaTheme="minorEastAsia" w:hAnsi="Cambria Math"/>
                    <w:lang w:val="en-US"/>
                  </w:rPr>
                  <m:t>N</m:t>
                </m:r>
              </m:oMath>
            </m:oMathPara>
          </w:p>
        </w:tc>
        <w:tc>
          <w:tcPr>
            <w:tcW w:w="8202" w:type="dxa"/>
          </w:tcPr>
          <w:p w14:paraId="440B85B2" w14:textId="6A83AD35" w:rsidR="00FB617B" w:rsidRPr="00624F81" w:rsidRDefault="00FB617B" w:rsidP="00CB7B76">
            <w:pPr>
              <w:pStyle w:val="a5"/>
              <w:numPr>
                <w:ilvl w:val="0"/>
                <w:numId w:val="2"/>
              </w:numPr>
              <w:rPr>
                <w:rFonts w:eastAsiaTheme="minorEastAsia"/>
                <w:lang w:val="en-US"/>
              </w:rPr>
            </w:pPr>
            <w:r>
              <w:rPr>
                <w:rFonts w:eastAsiaTheme="minorEastAsia"/>
                <w:lang w:val="en-US"/>
              </w:rPr>
              <w:t>filter order</w:t>
            </w:r>
          </w:p>
        </w:tc>
      </w:tr>
      <w:tr w:rsidR="00FB617B" w:rsidRPr="003050FE" w14:paraId="22F0BC67" w14:textId="77777777" w:rsidTr="00FB617B">
        <w:tc>
          <w:tcPr>
            <w:tcW w:w="1153" w:type="dxa"/>
          </w:tcPr>
          <w:p w14:paraId="7E0413E5" w14:textId="45F435F2" w:rsidR="00FB617B" w:rsidRDefault="00FB617B" w:rsidP="00CB7B76">
            <w:pPr>
              <w:rPr>
                <w:rFonts w:eastAsiaTheme="minorEastAsia"/>
                <w:lang w:val="en-US"/>
              </w:rPr>
            </w:pPr>
            <m:oMathPara>
              <m:oMath>
                <m:r>
                  <w:rPr>
                    <w:rFonts w:ascii="Cambria Math" w:eastAsiaTheme="minorEastAsia" w:hAnsi="Cambria Math"/>
                    <w:lang w:val="en-US"/>
                  </w:rPr>
                  <m:t>L</m:t>
                </m:r>
              </m:oMath>
            </m:oMathPara>
          </w:p>
        </w:tc>
        <w:tc>
          <w:tcPr>
            <w:tcW w:w="8202" w:type="dxa"/>
          </w:tcPr>
          <w:p w14:paraId="7D7C41AE" w14:textId="138320F2" w:rsidR="00FB617B" w:rsidRPr="00624F81" w:rsidRDefault="00FB617B" w:rsidP="00CB7B76">
            <w:pPr>
              <w:pStyle w:val="a5"/>
              <w:numPr>
                <w:ilvl w:val="0"/>
                <w:numId w:val="1"/>
              </w:numPr>
              <w:rPr>
                <w:rFonts w:eastAsiaTheme="minorEastAsia"/>
                <w:lang w:val="en-US"/>
              </w:rPr>
            </w:pPr>
            <w:r>
              <w:rPr>
                <w:rFonts w:eastAsiaTheme="minorEastAsia"/>
                <w:lang w:val="en-US"/>
              </w:rPr>
              <w:t>number of the complex conjugate poles pairs</w:t>
            </w:r>
          </w:p>
        </w:tc>
      </w:tr>
      <w:tr w:rsidR="00FB617B" w:rsidRPr="003050FE" w14:paraId="6C0A0800" w14:textId="77777777" w:rsidTr="00FB617B">
        <w:tc>
          <w:tcPr>
            <w:tcW w:w="1153" w:type="dxa"/>
          </w:tcPr>
          <w:p w14:paraId="08788F91" w14:textId="09C63CEF" w:rsidR="00FB617B" w:rsidRDefault="00FB617B" w:rsidP="00CB7B76">
            <w:pPr>
              <w:rPr>
                <w:rFonts w:eastAsiaTheme="minorEastAsia"/>
                <w:lang w:val="en-US"/>
              </w:rPr>
            </w:pPr>
            <m:oMathPara>
              <m:oMath>
                <m:r>
                  <w:rPr>
                    <w:rFonts w:ascii="Cambria Math" w:hAnsi="Cambria Math"/>
                    <w:lang w:val="en-US"/>
                  </w:rPr>
                  <m:t>R</m:t>
                </m:r>
              </m:oMath>
            </m:oMathPara>
          </w:p>
        </w:tc>
        <w:tc>
          <w:tcPr>
            <w:tcW w:w="8202" w:type="dxa"/>
          </w:tcPr>
          <w:p w14:paraId="1428607B" w14:textId="344AA8D7" w:rsidR="00FB617B" w:rsidRPr="00624F81" w:rsidRDefault="00FB617B" w:rsidP="00CB7B76">
            <w:pPr>
              <w:pStyle w:val="a5"/>
              <w:numPr>
                <w:ilvl w:val="0"/>
                <w:numId w:val="1"/>
              </w:numPr>
              <w:rPr>
                <w:rFonts w:eastAsiaTheme="minorEastAsia"/>
                <w:lang w:val="en-US"/>
              </w:rPr>
            </w:pPr>
            <w:r>
              <w:rPr>
                <w:rFonts w:eastAsiaTheme="minorEastAsia"/>
                <w:lang w:val="en-US"/>
              </w:rPr>
              <w:t>if R=0 than filter transfer function doesn’t have real odd poles. If R = 1, then one real odd pole exists</w:t>
            </w:r>
          </w:p>
        </w:tc>
      </w:tr>
      <w:tr w:rsidR="00FB617B" w:rsidRPr="003050FE" w14:paraId="791ABE37" w14:textId="77777777" w:rsidTr="00FB617B">
        <w:tc>
          <w:tcPr>
            <w:tcW w:w="1153" w:type="dxa"/>
          </w:tcPr>
          <w:p w14:paraId="57E1E67A" w14:textId="7F797FFB" w:rsidR="00FB617B" w:rsidRDefault="00FB617B" w:rsidP="00CB7B76">
            <w:pPr>
              <w:rPr>
                <w:rFonts w:ascii="Calibri" w:eastAsia="Times New Roman" w:hAnsi="Calibri" w:cs="Times New Roman"/>
                <w:lang w:val="en-US"/>
              </w:rPr>
            </w:pPr>
            <m:oMathPara>
              <m:oMath>
                <m:r>
                  <w:rPr>
                    <w:rFonts w:ascii="Cambria Math" w:hAnsi="Cambria Math"/>
                    <w:lang w:val="en-US"/>
                  </w:rPr>
                  <m:t>trunc</m:t>
                </m:r>
                <m:d>
                  <m:dPr>
                    <m:ctrlPr>
                      <w:rPr>
                        <w:rFonts w:ascii="Cambria Math" w:hAnsi="Cambria Math"/>
                        <w:i/>
                        <w:lang w:val="en-US"/>
                      </w:rPr>
                    </m:ctrlPr>
                  </m:dPr>
                  <m:e/>
                </m:d>
              </m:oMath>
            </m:oMathPara>
          </w:p>
        </w:tc>
        <w:tc>
          <w:tcPr>
            <w:tcW w:w="8202" w:type="dxa"/>
          </w:tcPr>
          <w:p w14:paraId="1053C78A" w14:textId="7ACEDDE6" w:rsidR="00FB617B" w:rsidRPr="00624F81" w:rsidRDefault="00FB617B" w:rsidP="00CB7B76">
            <w:pPr>
              <w:pStyle w:val="a5"/>
              <w:numPr>
                <w:ilvl w:val="0"/>
                <w:numId w:val="1"/>
              </w:numPr>
              <w:rPr>
                <w:rFonts w:eastAsiaTheme="minorEastAsia"/>
                <w:lang w:val="en-US"/>
              </w:rPr>
            </w:pPr>
            <w:r>
              <w:rPr>
                <w:rFonts w:eastAsiaTheme="minorEastAsia"/>
                <w:lang w:val="en-US"/>
              </w:rPr>
              <w:t>truncate function</w:t>
            </w:r>
          </w:p>
        </w:tc>
      </w:tr>
    </w:tbl>
    <w:p w14:paraId="2DDA3C0A" w14:textId="4DD66230" w:rsidR="00FB617B" w:rsidRDefault="00FB617B">
      <w:pPr>
        <w:rPr>
          <w:bCs/>
          <w:lang w:val="en-US"/>
        </w:rPr>
      </w:pPr>
    </w:p>
    <w:p w14:paraId="34819BE9" w14:textId="75CF5F49" w:rsidR="004D142E" w:rsidRDefault="004D142E">
      <w:pPr>
        <w:rPr>
          <w:bCs/>
          <w:lang w:val="en-US"/>
        </w:rPr>
      </w:pPr>
      <w:r>
        <w:rPr>
          <w:bCs/>
          <w:lang w:val="en-US"/>
        </w:rPr>
        <w:t>Complex conjugate poles pairs for Butterworth approximation are computed as follows:</w:t>
      </w:r>
    </w:p>
    <w:p w14:paraId="2F875DD8" w14:textId="6D66F2DB" w:rsidR="004D142E" w:rsidRPr="00A355EF" w:rsidRDefault="004D142E">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i</m:t>
              </m:r>
            </m:sub>
          </m:sSub>
          <m:r>
            <w:rPr>
              <w:rFonts w:ascii="Cambria Math" w:hAnsi="Cambria Math"/>
              <w:sz w:val="20"/>
              <w:szCs w:val="20"/>
              <w:lang w:val="en-US"/>
            </w:rPr>
            <m:t>=</m:t>
          </m:r>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β</m:t>
              </m:r>
              <m:r>
                <m:rPr>
                  <m:lit/>
                </m:rPr>
                <w:rPr>
                  <w:rFonts w:ascii="Cambria Math" w:hAnsi="Cambria Math"/>
                  <w:sz w:val="20"/>
                  <w:szCs w:val="20"/>
                  <w:lang w:val="en-US"/>
                </w:rPr>
                <m:t>∙</m:t>
              </m:r>
              <m:r>
                <w:rPr>
                  <w:rFonts w:ascii="Cambria Math" w:hAnsi="Cambria Math"/>
                  <w:sz w:val="20"/>
                  <w:szCs w:val="20"/>
                  <w:lang w:val="en-US"/>
                </w:rPr>
                <m:t xml:space="preserve">sin </m:t>
              </m:r>
              <m:d>
                <m:dPr>
                  <m:ctrlPr>
                    <w:rPr>
                      <w:rFonts w:ascii="Cambria Math" w:hAnsi="Cambria Math"/>
                      <w:i/>
                      <w:sz w:val="20"/>
                      <w:szCs w:val="20"/>
                      <w:lang w:val="en-US"/>
                    </w:rPr>
                  </m:ctrlPr>
                </m:dPr>
                <m:e>
                  <m:r>
                    <w:rPr>
                      <w:rFonts w:ascii="Cambria Math" w:hAnsi="Cambria Math"/>
                      <w:sz w:val="20"/>
                      <w:szCs w:val="20"/>
                      <w:lang w:val="en-US"/>
                    </w:rPr>
                    <m:t>α</m:t>
                  </m:r>
                </m:e>
              </m:d>
            </m:den>
          </m:f>
          <m:r>
            <w:rPr>
              <w:rFonts w:ascii="Cambria Math" w:hAnsi="Cambria Math"/>
              <w:sz w:val="20"/>
              <w:szCs w:val="20"/>
              <w:lang w:val="en-US"/>
            </w:rPr>
            <m:t>+j</m:t>
          </m:r>
          <m:r>
            <m:rPr>
              <m:lit/>
            </m:rP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β</m:t>
              </m:r>
              <m:r>
                <m:rPr>
                  <m:lit/>
                </m:rPr>
                <w:rPr>
                  <w:rFonts w:ascii="Cambria Math" w:hAnsi="Cambria Math"/>
                  <w:sz w:val="20"/>
                  <w:szCs w:val="20"/>
                  <w:lang w:val="en-US"/>
                </w:rPr>
                <m:t>∙</m:t>
              </m:r>
              <m:r>
                <w:rPr>
                  <w:rFonts w:ascii="Cambria Math" w:hAnsi="Cambria Math"/>
                  <w:sz w:val="20"/>
                  <w:szCs w:val="20"/>
                  <w:lang w:val="en-US"/>
                </w:rPr>
                <m:t>cos</m:t>
              </m:r>
              <m:r>
                <w:rPr>
                  <w:rFonts w:ascii="Cambria Math" w:hAnsi="Cambria Math"/>
                  <w:sz w:val="20"/>
                  <w:szCs w:val="20"/>
                  <w:lang w:val="en-US"/>
                </w:rPr>
                <m:t xml:space="preserve"> </m:t>
              </m:r>
              <m:d>
                <m:dPr>
                  <m:ctrlPr>
                    <w:rPr>
                      <w:rFonts w:ascii="Cambria Math" w:hAnsi="Cambria Math"/>
                      <w:i/>
                      <w:sz w:val="20"/>
                      <w:szCs w:val="20"/>
                      <w:lang w:val="en-US"/>
                    </w:rPr>
                  </m:ctrlPr>
                </m:dPr>
                <m:e>
                  <m:r>
                    <w:rPr>
                      <w:rFonts w:ascii="Cambria Math" w:hAnsi="Cambria Math"/>
                      <w:sz w:val="20"/>
                      <w:szCs w:val="20"/>
                      <w:lang w:val="en-US"/>
                    </w:rPr>
                    <m:t>α</m:t>
                  </m:r>
                </m:e>
              </m:d>
            </m:den>
          </m:f>
        </m:oMath>
      </m:oMathPara>
    </w:p>
    <w:p w14:paraId="217FB6AB" w14:textId="4194605C" w:rsidR="00A355EF" w:rsidRDefault="00A355EF">
      <w:pPr>
        <w:rPr>
          <w:rFonts w:eastAsiaTheme="minorEastAsia"/>
          <w:sz w:val="20"/>
          <w:szCs w:val="20"/>
          <w:lang w:val="en-US"/>
        </w:rPr>
      </w:pPr>
      <w:r>
        <w:rPr>
          <w:rFonts w:eastAsiaTheme="minorEastAsia"/>
          <w:sz w:val="20"/>
          <w:szCs w:val="20"/>
          <w:lang w:val="en-US"/>
        </w:rPr>
        <w:t>Where:</w:t>
      </w:r>
    </w:p>
    <w:p w14:paraId="74418EF2" w14:textId="59767547" w:rsidR="00A355EF" w:rsidRPr="00AD4B31" w:rsidRDefault="00A355EF">
      <w:pPr>
        <w:rPr>
          <w:rFonts w:eastAsiaTheme="minorEastAsia"/>
          <w:sz w:val="20"/>
          <w:szCs w:val="20"/>
          <w:lang w:val="en-US"/>
        </w:rPr>
      </w:pPr>
      <m:oMathPara>
        <m:oMath>
          <m:r>
            <w:rPr>
              <w:rFonts w:ascii="Cambria Math" w:hAnsi="Cambria Math"/>
              <w:sz w:val="20"/>
              <w:szCs w:val="20"/>
              <w:lang w:val="en-US"/>
            </w:rPr>
            <m:t>α</m:t>
          </m:r>
          <m:r>
            <w:rPr>
              <w:rFonts w:ascii="Cambria Math" w:hAnsi="Cambria Math"/>
              <w:sz w:val="20"/>
              <w:szCs w:val="20"/>
              <w:lang w:val="en-US"/>
            </w:rPr>
            <m:t>=</m:t>
          </m:r>
          <m:f>
            <m:fPr>
              <m:ctrlPr>
                <w:rPr>
                  <w:rFonts w:ascii="Cambria Math" w:hAnsi="Cambria Math"/>
                  <w:i/>
                  <w:sz w:val="20"/>
                  <w:szCs w:val="20"/>
                  <w:lang w:val="en-US"/>
                </w:rPr>
              </m:ctrlPr>
            </m:fPr>
            <m:num>
              <m:d>
                <m:dPr>
                  <m:begChr m:val="["/>
                  <m:endChr m:val="]"/>
                  <m:ctrlPr>
                    <w:rPr>
                      <w:rFonts w:ascii="Cambria Math" w:hAnsi="Cambria Math"/>
                      <w:i/>
                      <w:sz w:val="20"/>
                      <w:szCs w:val="20"/>
                      <w:lang w:val="en-US"/>
                    </w:rPr>
                  </m:ctrlPr>
                </m:dPr>
                <m:e>
                  <m:r>
                    <w:rPr>
                      <w:rFonts w:ascii="Cambria Math" w:hAnsi="Cambria Math"/>
                      <w:sz w:val="20"/>
                      <w:szCs w:val="20"/>
                      <w:lang w:val="en-US"/>
                    </w:rPr>
                    <m:t>2</m:t>
                  </m:r>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i+1</m:t>
                      </m:r>
                    </m:e>
                  </m:d>
                  <m:r>
                    <w:rPr>
                      <w:rFonts w:ascii="Cambria Math" w:hAnsi="Cambria Math"/>
                      <w:sz w:val="20"/>
                      <w:szCs w:val="20"/>
                      <w:lang w:val="en-US"/>
                    </w:rPr>
                    <m:t>-1</m:t>
                  </m:r>
                </m:e>
              </m:d>
              <m:r>
                <m:rPr>
                  <m:lit/>
                </m:rPr>
                <w:rPr>
                  <w:rFonts w:ascii="Cambria Math" w:hAnsi="Cambria Math"/>
                  <w:sz w:val="20"/>
                  <w:szCs w:val="20"/>
                  <w:lang w:val="en-US"/>
                </w:rPr>
                <m:t>∙</m:t>
              </m:r>
              <m:r>
                <w:rPr>
                  <w:rFonts w:ascii="Cambria Math" w:hAnsi="Cambria Math"/>
                  <w:sz w:val="20"/>
                  <w:szCs w:val="20"/>
                  <w:lang w:val="en-US"/>
                </w:rPr>
                <m:t>π</m:t>
              </m:r>
            </m:num>
            <m:den>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N</m:t>
              </m:r>
            </m:den>
          </m:f>
        </m:oMath>
      </m:oMathPara>
    </w:p>
    <w:p w14:paraId="06E3CA94" w14:textId="13B54291" w:rsidR="00AD4B31" w:rsidRPr="005F3A66" w:rsidRDefault="007D4C88" w:rsidP="00AD4B31">
      <w:pPr>
        <w:rPr>
          <w:rFonts w:eastAsiaTheme="minorEastAsia"/>
          <w:sz w:val="20"/>
          <w:szCs w:val="20"/>
          <w:lang w:val="en-US"/>
        </w:rPr>
      </w:pPr>
      <m:oMathPara>
        <m:oMath>
          <m:r>
            <w:rPr>
              <w:rFonts w:ascii="Cambria Math" w:hAnsi="Cambria Math"/>
              <w:sz w:val="20"/>
              <w:szCs w:val="20"/>
              <w:lang w:val="en-US"/>
            </w:rPr>
            <m:t>β</m:t>
          </m:r>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ad>
                <m:radPr>
                  <m:degHide m:val="1"/>
                  <m:ctrlPr>
                    <w:rPr>
                      <w:rFonts w:ascii="Cambria Math" w:hAnsi="Cambria Math"/>
                      <w:i/>
                      <w:sz w:val="20"/>
                      <w:szCs w:val="20"/>
                      <w:lang w:val="en-US"/>
                    </w:rPr>
                  </m:ctrlPr>
                </m:radPr>
                <m:deg/>
                <m:e>
                  <m:sSubSup>
                    <m:sSubSupPr>
                      <m:ctrlPr>
                        <w:rPr>
                          <w:rFonts w:ascii="Cambria Math" w:hAnsi="Cambria Math"/>
                          <w:i/>
                          <w:sz w:val="20"/>
                          <w:szCs w:val="20"/>
                          <w:lang w:val="en-US"/>
                        </w:rPr>
                      </m:ctrlPr>
                    </m:sSubSupPr>
                    <m:e>
                      <m:r>
                        <w:rPr>
                          <w:rFonts w:ascii="Cambria Math" w:hAnsi="Cambria Math"/>
                          <w:sz w:val="20"/>
                          <w:szCs w:val="20"/>
                          <w:lang w:val="en-US"/>
                        </w:rPr>
                        <m:t>ε</m:t>
                      </m:r>
                    </m:e>
                    <m:sub>
                      <m:r>
                        <w:rPr>
                          <w:rFonts w:ascii="Cambria Math" w:hAnsi="Cambria Math"/>
                          <w:sz w:val="20"/>
                          <w:szCs w:val="20"/>
                          <w:lang w:val="en-US"/>
                        </w:rPr>
                        <m:t>stop</m:t>
                      </m:r>
                    </m:sub>
                    <m:sup>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N</m:t>
                          </m:r>
                        </m:den>
                      </m:f>
                    </m:sup>
                  </m:sSubSup>
                </m:e>
              </m:rad>
            </m:den>
          </m:f>
        </m:oMath>
      </m:oMathPara>
    </w:p>
    <w:p w14:paraId="196E9A5B" w14:textId="08E6CC52" w:rsidR="005F3A66" w:rsidRPr="00AD4B31" w:rsidRDefault="002822E5" w:rsidP="00AD4B31">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ε</m:t>
              </m:r>
            </m:e>
            <m:sub>
              <m:r>
                <w:rPr>
                  <w:rFonts w:ascii="Cambria Math" w:hAnsi="Cambria Math"/>
                  <w:sz w:val="20"/>
                  <w:szCs w:val="20"/>
                  <w:lang w:val="en-US"/>
                </w:rPr>
                <m:t>stop</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sSup>
                <m:sSupPr>
                  <m:ctrlPr>
                    <w:rPr>
                      <w:rFonts w:ascii="Cambria Math" w:hAnsi="Cambria Math"/>
                      <w:i/>
                      <w:sz w:val="20"/>
                      <w:szCs w:val="20"/>
                      <w:lang w:val="en-US"/>
                    </w:rPr>
                  </m:ctrlPr>
                </m:sSupPr>
                <m:e>
                  <m:r>
                    <w:rPr>
                      <w:rFonts w:ascii="Cambria Math" w:hAnsi="Cambria Math"/>
                      <w:sz w:val="20"/>
                      <w:szCs w:val="20"/>
                      <w:lang w:val="en-US"/>
                    </w:rPr>
                    <m:t>10</m:t>
                  </m:r>
                </m:e>
                <m:sup>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stop</m:t>
                          </m:r>
                        </m:sub>
                      </m:sSub>
                    </m:num>
                    <m:den>
                      <m:r>
                        <w:rPr>
                          <w:rFonts w:ascii="Cambria Math" w:hAnsi="Cambria Math"/>
                          <w:sz w:val="20"/>
                          <w:szCs w:val="20"/>
                          <w:lang w:val="en-US"/>
                        </w:rPr>
                        <m:t>10</m:t>
                      </m:r>
                    </m:den>
                  </m:f>
                </m:sup>
              </m:sSup>
              <m:r>
                <w:rPr>
                  <w:rFonts w:ascii="Cambria Math" w:hAnsi="Cambria Math"/>
                  <w:sz w:val="20"/>
                  <w:szCs w:val="20"/>
                  <w:lang w:val="en-US"/>
                </w:rPr>
                <m:t>-1</m:t>
              </m:r>
            </m:e>
          </m:rad>
        </m:oMath>
      </m:oMathPara>
    </w:p>
    <w:p w14:paraId="54338017" w14:textId="5E352199" w:rsidR="00161C72" w:rsidRDefault="00161C72">
      <w:pPr>
        <w:rPr>
          <w:bCs/>
          <w:lang w:val="en-US"/>
        </w:rPr>
      </w:pPr>
      <w:r>
        <w:rPr>
          <w:bCs/>
          <w:lang w:val="en-US"/>
        </w:rPr>
        <w:t>Where: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8193"/>
      </w:tblGrid>
      <w:tr w:rsidR="00161C72" w14:paraId="35F31B37" w14:textId="77777777" w:rsidTr="007D4C88">
        <w:tc>
          <w:tcPr>
            <w:tcW w:w="1152" w:type="dxa"/>
          </w:tcPr>
          <w:p w14:paraId="7CD5BF9D" w14:textId="6C6DA4A1" w:rsidR="00161C72" w:rsidRDefault="00007DEB" w:rsidP="00CB7B76">
            <w:pPr>
              <w:rPr>
                <w:rFonts w:eastAsiaTheme="minorEastAsia"/>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stop</m:t>
                    </m:r>
                  </m:sub>
                </m:sSub>
              </m:oMath>
            </m:oMathPara>
          </w:p>
        </w:tc>
        <w:tc>
          <w:tcPr>
            <w:tcW w:w="8193" w:type="dxa"/>
          </w:tcPr>
          <w:p w14:paraId="2F24E85E" w14:textId="4C1BE9F0" w:rsidR="00161C72" w:rsidRPr="00624F81" w:rsidRDefault="00007DEB" w:rsidP="00CB7B76">
            <w:pPr>
              <w:pStyle w:val="a5"/>
              <w:numPr>
                <w:ilvl w:val="0"/>
                <w:numId w:val="2"/>
              </w:numPr>
              <w:rPr>
                <w:rFonts w:eastAsiaTheme="minorEastAsia"/>
                <w:lang w:val="en-US"/>
              </w:rPr>
            </w:pPr>
            <w:r>
              <w:rPr>
                <w:rFonts w:eastAsiaTheme="minorEastAsia"/>
                <w:lang w:val="en-US"/>
              </w:rPr>
              <w:t>stopband attenuation</w:t>
            </w:r>
            <w:r w:rsidR="004E5BBE">
              <w:rPr>
                <w:rFonts w:eastAsiaTheme="minorEastAsia"/>
                <w:lang w:val="en-US"/>
              </w:rPr>
              <w:t>, Db</w:t>
            </w:r>
          </w:p>
        </w:tc>
      </w:tr>
      <w:tr w:rsidR="008903F9" w14:paraId="78375F59" w14:textId="77777777" w:rsidTr="007D4C88">
        <w:tc>
          <w:tcPr>
            <w:tcW w:w="1152" w:type="dxa"/>
          </w:tcPr>
          <w:p w14:paraId="29858120" w14:textId="775F1FBD" w:rsidR="008903F9" w:rsidRDefault="008903F9" w:rsidP="00CB7B76">
            <w:pPr>
              <w:rPr>
                <w:rFonts w:ascii="Calibri" w:eastAsia="Calibri" w:hAnsi="Calibri" w:cs="Times New Roman"/>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ε</m:t>
                    </m:r>
                  </m:e>
                  <m:sub>
                    <m:r>
                      <w:rPr>
                        <w:rFonts w:ascii="Cambria Math" w:hAnsi="Cambria Math"/>
                        <w:sz w:val="20"/>
                        <w:szCs w:val="20"/>
                        <w:lang w:val="en-US"/>
                      </w:rPr>
                      <m:t>stop</m:t>
                    </m:r>
                  </m:sub>
                </m:sSub>
              </m:oMath>
            </m:oMathPara>
          </w:p>
        </w:tc>
        <w:tc>
          <w:tcPr>
            <w:tcW w:w="8193" w:type="dxa"/>
          </w:tcPr>
          <w:p w14:paraId="01B7835E" w14:textId="52D6D56F" w:rsidR="008903F9" w:rsidRDefault="008903F9" w:rsidP="00CB7B76">
            <w:pPr>
              <w:pStyle w:val="a5"/>
              <w:numPr>
                <w:ilvl w:val="0"/>
                <w:numId w:val="2"/>
              </w:numPr>
              <w:rPr>
                <w:rFonts w:eastAsiaTheme="minorEastAsia"/>
                <w:lang w:val="en-US"/>
              </w:rPr>
            </w:pPr>
            <w:r>
              <w:rPr>
                <w:rFonts w:eastAsiaTheme="minorEastAsia"/>
                <w:lang w:val="en-US"/>
              </w:rPr>
              <w:t xml:space="preserve">stopband attenuation, </w:t>
            </w:r>
            <w:r>
              <w:rPr>
                <w:rFonts w:eastAsiaTheme="minorEastAsia"/>
                <w:lang w:val="en-US"/>
              </w:rPr>
              <w:t>p.u</w:t>
            </w:r>
            <w:r w:rsidR="007D4C88">
              <w:rPr>
                <w:rFonts w:eastAsiaTheme="minorEastAsia"/>
                <w:lang w:val="en-US"/>
              </w:rPr>
              <w:t>.</w:t>
            </w:r>
          </w:p>
        </w:tc>
      </w:tr>
    </w:tbl>
    <w:p w14:paraId="3756DF9F" w14:textId="77777777" w:rsidR="00161C72" w:rsidRDefault="00161C72">
      <w:pPr>
        <w:rPr>
          <w:bCs/>
          <w:lang w:val="en-US"/>
        </w:rPr>
      </w:pPr>
    </w:p>
    <w:p w14:paraId="307DFAD0" w14:textId="1683AA93" w:rsidR="00161C72" w:rsidRDefault="00161C72">
      <w:pPr>
        <w:rPr>
          <w:bCs/>
          <w:lang w:val="en-US"/>
        </w:rPr>
      </w:pPr>
      <w:r>
        <w:rPr>
          <w:bCs/>
          <w:lang w:val="en-US"/>
        </w:rPr>
        <w:br w:type="page"/>
      </w:r>
    </w:p>
    <w:p w14:paraId="501DE5CC" w14:textId="40B44C93" w:rsidR="00D96525" w:rsidRDefault="00D96525" w:rsidP="00D96525">
      <w:pPr>
        <w:rPr>
          <w:b/>
          <w:bCs/>
          <w:lang w:val="en-US"/>
        </w:rPr>
      </w:pPr>
      <w:r>
        <w:rPr>
          <w:b/>
          <w:bCs/>
          <w:lang w:val="en-US"/>
        </w:rPr>
        <w:lastRenderedPageBreak/>
        <w:t>Chebyshev type I</w:t>
      </w:r>
      <w:r>
        <w:rPr>
          <w:b/>
          <w:bCs/>
          <w:lang w:val="en-US"/>
        </w:rPr>
        <w:t xml:space="preserve"> approximation function zeros and poles computation</w:t>
      </w:r>
    </w:p>
    <w:p w14:paraId="05DD5146" w14:textId="2910B6D9" w:rsidR="00AD4B31" w:rsidRDefault="00AD4B31">
      <w:pPr>
        <w:rPr>
          <w:bCs/>
          <w:lang w:val="en-US"/>
        </w:rPr>
      </w:pPr>
    </w:p>
    <w:p w14:paraId="01436AB1" w14:textId="1260C333" w:rsidR="00D96525" w:rsidRDefault="00D96525">
      <w:pPr>
        <w:rPr>
          <w:bCs/>
          <w:lang w:val="en-US"/>
        </w:rPr>
      </w:pPr>
      <w:r>
        <w:rPr>
          <w:bCs/>
          <w:lang w:val="en-US"/>
        </w:rPr>
        <w:br w:type="page"/>
      </w:r>
    </w:p>
    <w:p w14:paraId="6E9C1529" w14:textId="0CCF76F1" w:rsidR="006F7FA9" w:rsidRPr="00F05E35" w:rsidRDefault="005E3E38">
      <w:pPr>
        <w:rPr>
          <w:b/>
          <w:bCs/>
          <w:lang w:val="en-US"/>
        </w:rPr>
      </w:pPr>
      <w:r w:rsidRPr="00F05E35">
        <w:rPr>
          <w:b/>
          <w:bCs/>
          <w:lang w:val="en-US"/>
        </w:rPr>
        <w:lastRenderedPageBreak/>
        <w:t>Butterworth and Ch</w:t>
      </w:r>
      <w:r w:rsidR="0087561D" w:rsidRPr="00F05E35">
        <w:rPr>
          <w:b/>
          <w:bCs/>
          <w:lang w:val="en-US"/>
        </w:rPr>
        <w:t>e</w:t>
      </w:r>
      <w:r w:rsidRPr="00F05E35">
        <w:rPr>
          <w:b/>
          <w:bCs/>
          <w:lang w:val="en-US"/>
        </w:rPr>
        <w:t>byshev type I digital lowpass filter computation</w:t>
      </w:r>
    </w:p>
    <w:p w14:paraId="5DAAF8CE" w14:textId="13CAFC9E" w:rsidR="005E3E38" w:rsidRDefault="00624F81">
      <w:pPr>
        <w:rPr>
          <w:lang w:val="en-US"/>
        </w:rPr>
      </w:pPr>
      <w:r>
        <w:rPr>
          <w:lang w:val="en-US"/>
        </w:rPr>
        <w:t>Lowpass analogue prototype t</w:t>
      </w:r>
      <w:r w:rsidR="005E3E38">
        <w:rPr>
          <w:lang w:val="en-US"/>
        </w:rPr>
        <w:t>ransfer function:</w:t>
      </w:r>
    </w:p>
    <w:p w14:paraId="58469B0C" w14:textId="7DE22AA4" w:rsidR="005E3E38" w:rsidRPr="00AD1209" w:rsidRDefault="005E3E38">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s</m:t>
              </m:r>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d>
                <m:dPr>
                  <m:ctrlPr>
                    <w:rPr>
                      <w:rFonts w:ascii="Cambria Math" w:hAnsi="Cambria Math"/>
                      <w:i/>
                      <w:sz w:val="20"/>
                      <w:szCs w:val="20"/>
                      <w:lang w:val="en-US"/>
                    </w:rPr>
                  </m:ctrlPr>
                </m:dPr>
                <m:e>
                  <m:r>
                    <w:rPr>
                      <w:rFonts w:ascii="Cambria Math" w:hAnsi="Cambria Math"/>
                      <w:sz w:val="20"/>
                      <w:szCs w:val="20"/>
                      <w:lang w:val="en-US"/>
                    </w:rPr>
                    <m:t>s-σ</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oMath>
      </m:oMathPara>
    </w:p>
    <w:p w14:paraId="48395D3C" w14:textId="7FDF07E2" w:rsidR="00624F81" w:rsidRDefault="00624F81">
      <w:pPr>
        <w:rPr>
          <w:rFonts w:eastAsiaTheme="minorEastAsia"/>
          <w:lang w:val="en-US"/>
        </w:rPr>
      </w:pPr>
      <w:r>
        <w:rPr>
          <w:rFonts w:eastAsiaTheme="minorEastAsia"/>
          <w:lang w:val="en-US"/>
        </w:rPr>
        <w:t>Where: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499"/>
      </w:tblGrid>
      <w:tr w:rsidR="00624F81" w14:paraId="23B3EC83" w14:textId="77777777" w:rsidTr="000045C9">
        <w:tc>
          <w:tcPr>
            <w:tcW w:w="846" w:type="dxa"/>
          </w:tcPr>
          <w:p w14:paraId="30147BA3" w14:textId="2DBBFD19" w:rsidR="00624F81" w:rsidRDefault="00624F81">
            <w:pPr>
              <w:rPr>
                <w:rFonts w:eastAsiaTheme="minorEastAsia"/>
                <w:lang w:val="en-US"/>
              </w:rPr>
            </w:pPr>
            <m:oMathPara>
              <m:oMath>
                <m:r>
                  <w:rPr>
                    <w:rFonts w:ascii="Cambria Math" w:hAnsi="Cambria Math"/>
                    <w:lang w:val="en-US"/>
                  </w:rPr>
                  <m:t>s</m:t>
                </m:r>
              </m:oMath>
            </m:oMathPara>
          </w:p>
        </w:tc>
        <w:tc>
          <w:tcPr>
            <w:tcW w:w="8499" w:type="dxa"/>
          </w:tcPr>
          <w:p w14:paraId="1CD7F3E2" w14:textId="2EA2DFBD" w:rsidR="00624F81" w:rsidRPr="00624F81" w:rsidRDefault="00624F81" w:rsidP="00624F81">
            <w:pPr>
              <w:pStyle w:val="a5"/>
              <w:numPr>
                <w:ilvl w:val="0"/>
                <w:numId w:val="2"/>
              </w:numPr>
              <w:rPr>
                <w:rFonts w:eastAsiaTheme="minorEastAsia"/>
                <w:lang w:val="en-US"/>
              </w:rPr>
            </w:pPr>
            <w:r w:rsidRPr="00624F81">
              <w:rPr>
                <w:rFonts w:eastAsiaTheme="minorEastAsia"/>
                <w:lang w:val="en-US"/>
              </w:rPr>
              <w:t>Laplace operator</w:t>
            </w:r>
          </w:p>
        </w:tc>
      </w:tr>
      <w:tr w:rsidR="00624F81" w:rsidRPr="003050FE" w14:paraId="692B6C6D" w14:textId="77777777" w:rsidTr="000045C9">
        <w:tc>
          <w:tcPr>
            <w:tcW w:w="846" w:type="dxa"/>
          </w:tcPr>
          <w:p w14:paraId="48851509" w14:textId="48E08FE5" w:rsidR="00624F81" w:rsidRDefault="00624F81">
            <w:pPr>
              <w:rPr>
                <w:rFonts w:eastAsiaTheme="minorEastAsia"/>
                <w:lang w:val="en-US"/>
              </w:rPr>
            </w:pPr>
            <m:oMathPara>
              <m:oMath>
                <m:r>
                  <w:rPr>
                    <w:rFonts w:ascii="Cambria Math" w:hAnsi="Cambria Math"/>
                    <w:lang w:val="en-US"/>
                  </w:rPr>
                  <m:t>σ</m:t>
                </m:r>
              </m:oMath>
            </m:oMathPara>
          </w:p>
        </w:tc>
        <w:tc>
          <w:tcPr>
            <w:tcW w:w="8499" w:type="dxa"/>
          </w:tcPr>
          <w:p w14:paraId="3484E3FF" w14:textId="546CEF34" w:rsidR="00624F81" w:rsidRPr="00624F81" w:rsidRDefault="003B31DB" w:rsidP="00624F81">
            <w:pPr>
              <w:pStyle w:val="a5"/>
              <w:numPr>
                <w:ilvl w:val="0"/>
                <w:numId w:val="1"/>
              </w:numPr>
              <w:rPr>
                <w:rFonts w:eastAsiaTheme="minorEastAsia"/>
                <w:lang w:val="en-US"/>
              </w:rPr>
            </w:pPr>
            <w:r>
              <w:rPr>
                <w:rFonts w:eastAsiaTheme="minorEastAsia"/>
                <w:lang w:val="en-US"/>
              </w:rPr>
              <w:t>t</w:t>
            </w:r>
            <w:r w:rsidR="00624F81">
              <w:rPr>
                <w:rFonts w:eastAsiaTheme="minorEastAsia"/>
                <w:lang w:val="en-US"/>
              </w:rPr>
              <w:t>ransfer function real odd pole</w:t>
            </w:r>
          </w:p>
        </w:tc>
      </w:tr>
      <w:tr w:rsidR="00624F81" w:rsidRPr="003050FE" w14:paraId="20CF17C9" w14:textId="77777777" w:rsidTr="000045C9">
        <w:tc>
          <w:tcPr>
            <w:tcW w:w="846" w:type="dxa"/>
          </w:tcPr>
          <w:p w14:paraId="41EB73AE" w14:textId="261B1BC8" w:rsidR="00624F81" w:rsidRDefault="00D96525">
            <w:pPr>
              <w:rPr>
                <w:rFonts w:eastAsiaTheme="minorEastAsia"/>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Sub>
              </m:oMath>
            </m:oMathPara>
          </w:p>
        </w:tc>
        <w:tc>
          <w:tcPr>
            <w:tcW w:w="8499" w:type="dxa"/>
          </w:tcPr>
          <w:p w14:paraId="00C1AB23" w14:textId="0AAFFEF4" w:rsidR="00624F81" w:rsidRPr="00624F81" w:rsidRDefault="003B31DB" w:rsidP="00624F81">
            <w:pPr>
              <w:pStyle w:val="a5"/>
              <w:numPr>
                <w:ilvl w:val="0"/>
                <w:numId w:val="1"/>
              </w:numPr>
              <w:rPr>
                <w:rFonts w:eastAsiaTheme="minorEastAsia"/>
                <w:lang w:val="en-US"/>
              </w:rPr>
            </w:pPr>
            <w:r>
              <w:rPr>
                <w:rFonts w:eastAsiaTheme="minorEastAsia"/>
                <w:lang w:val="en-US"/>
              </w:rPr>
              <w:t>t</w:t>
            </w:r>
            <w:r w:rsidR="00624F81">
              <w:rPr>
                <w:rFonts w:eastAsiaTheme="minorEastAsia"/>
                <w:lang w:val="en-US"/>
              </w:rPr>
              <w:t>ransfer function i-th complex pole</w:t>
            </w:r>
          </w:p>
        </w:tc>
      </w:tr>
      <w:tr w:rsidR="00624F81" w:rsidRPr="003050FE" w14:paraId="7AE86A8A" w14:textId="77777777" w:rsidTr="000045C9">
        <w:tc>
          <w:tcPr>
            <w:tcW w:w="846" w:type="dxa"/>
          </w:tcPr>
          <w:p w14:paraId="58C64FCC" w14:textId="414C1EE1" w:rsidR="00624F81" w:rsidRDefault="00D96525">
            <w:pPr>
              <w:rPr>
                <w:rFonts w:ascii="Calibri" w:eastAsia="Times New Roman" w:hAnsi="Calibri" w:cs="Times New Roman"/>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Sub>
              </m:oMath>
            </m:oMathPara>
          </w:p>
        </w:tc>
        <w:tc>
          <w:tcPr>
            <w:tcW w:w="8499" w:type="dxa"/>
          </w:tcPr>
          <w:p w14:paraId="4AF02C83" w14:textId="1ED508D1" w:rsidR="00624F81" w:rsidRPr="00624F81" w:rsidRDefault="003B31DB" w:rsidP="00624F81">
            <w:pPr>
              <w:pStyle w:val="a5"/>
              <w:numPr>
                <w:ilvl w:val="0"/>
                <w:numId w:val="1"/>
              </w:numPr>
              <w:rPr>
                <w:rFonts w:eastAsiaTheme="minorEastAsia"/>
                <w:lang w:val="en-US"/>
              </w:rPr>
            </w:pPr>
            <w:r>
              <w:rPr>
                <w:rFonts w:eastAsiaTheme="minorEastAsia"/>
                <w:lang w:val="en-US"/>
              </w:rPr>
              <w:t>t</w:t>
            </w:r>
            <w:r w:rsidR="00624F81">
              <w:rPr>
                <w:rFonts w:eastAsiaTheme="minorEastAsia"/>
                <w:lang w:val="en-US"/>
              </w:rPr>
              <w:t>ransfer function i-th complex conjugate pole</w:t>
            </w:r>
          </w:p>
        </w:tc>
      </w:tr>
      <w:tr w:rsidR="00624F81" w:rsidRPr="003050FE" w14:paraId="1D06A629" w14:textId="77777777" w:rsidTr="000045C9">
        <w:tc>
          <w:tcPr>
            <w:tcW w:w="846" w:type="dxa"/>
          </w:tcPr>
          <w:p w14:paraId="5D6731D1" w14:textId="6935ED76" w:rsidR="00624F81" w:rsidRDefault="00624F81">
            <w:pPr>
              <w:rPr>
                <w:rFonts w:ascii="Calibri" w:eastAsia="Times New Roman" w:hAnsi="Calibri" w:cs="Times New Roman"/>
                <w:lang w:val="en-US"/>
              </w:rPr>
            </w:pPr>
            <m:oMathPara>
              <m:oMath>
                <m:r>
                  <w:rPr>
                    <w:rFonts w:ascii="Cambria Math" w:hAnsi="Cambria Math"/>
                    <w:lang w:val="en-US"/>
                  </w:rPr>
                  <m:t>L</m:t>
                </m:r>
              </m:oMath>
            </m:oMathPara>
          </w:p>
        </w:tc>
        <w:tc>
          <w:tcPr>
            <w:tcW w:w="8499" w:type="dxa"/>
          </w:tcPr>
          <w:p w14:paraId="5AEEFA56" w14:textId="79AF7B4F" w:rsidR="00624F81" w:rsidRPr="00624F81" w:rsidRDefault="003B31DB" w:rsidP="00624F81">
            <w:pPr>
              <w:pStyle w:val="a5"/>
              <w:numPr>
                <w:ilvl w:val="0"/>
                <w:numId w:val="1"/>
              </w:numPr>
              <w:rPr>
                <w:rFonts w:eastAsiaTheme="minorEastAsia"/>
                <w:lang w:val="en-US"/>
              </w:rPr>
            </w:pPr>
            <w:r>
              <w:rPr>
                <w:rFonts w:eastAsiaTheme="minorEastAsia"/>
                <w:lang w:val="en-US"/>
              </w:rPr>
              <w:t>t</w:t>
            </w:r>
            <w:r w:rsidR="00624F81">
              <w:rPr>
                <w:rFonts w:eastAsiaTheme="minorEastAsia"/>
                <w:lang w:val="en-US"/>
              </w:rPr>
              <w:t>he complex conjugate poles pairs number</w:t>
            </w:r>
          </w:p>
        </w:tc>
      </w:tr>
      <w:tr w:rsidR="00624F81" w14:paraId="50F5F25D" w14:textId="77777777" w:rsidTr="000045C9">
        <w:tc>
          <w:tcPr>
            <w:tcW w:w="846" w:type="dxa"/>
          </w:tcPr>
          <w:p w14:paraId="7C9840DE" w14:textId="488DFFFF" w:rsidR="00624F81" w:rsidRDefault="00624F81">
            <w:pPr>
              <w:rPr>
                <w:rFonts w:ascii="Calibri" w:eastAsia="Times New Roman" w:hAnsi="Calibri" w:cs="Times New Roman"/>
                <w:lang w:val="en-US"/>
              </w:rPr>
            </w:pPr>
            <m:oMathPara>
              <m:oMath>
                <m:r>
                  <w:rPr>
                    <w:rFonts w:ascii="Cambria Math" w:hAnsi="Cambria Math"/>
                    <w:lang w:val="en-US"/>
                  </w:rPr>
                  <m:t>i</m:t>
                </m:r>
              </m:oMath>
            </m:oMathPara>
          </w:p>
        </w:tc>
        <w:tc>
          <w:tcPr>
            <w:tcW w:w="8499" w:type="dxa"/>
          </w:tcPr>
          <w:p w14:paraId="77FD7171" w14:textId="7D3CE6F1" w:rsidR="00624F81" w:rsidRPr="00624F81" w:rsidRDefault="003B31DB" w:rsidP="00624F81">
            <w:pPr>
              <w:pStyle w:val="a5"/>
              <w:numPr>
                <w:ilvl w:val="0"/>
                <w:numId w:val="1"/>
              </w:numPr>
              <w:rPr>
                <w:rFonts w:eastAsiaTheme="minorEastAsia"/>
                <w:lang w:val="en-US"/>
              </w:rPr>
            </w:pPr>
            <w:r>
              <w:rPr>
                <w:rFonts w:eastAsiaTheme="minorEastAsia"/>
                <w:lang w:val="en-US"/>
              </w:rPr>
              <w:t>c</w:t>
            </w:r>
            <w:r w:rsidR="00624F81">
              <w:rPr>
                <w:rFonts w:eastAsiaTheme="minorEastAsia"/>
                <w:lang w:val="en-US"/>
              </w:rPr>
              <w:t>omplex conjugate poles counter</w:t>
            </w:r>
          </w:p>
        </w:tc>
      </w:tr>
      <w:tr w:rsidR="009F7502" w:rsidRPr="003050FE" w14:paraId="16A902E6" w14:textId="77777777" w:rsidTr="000045C9">
        <w:tc>
          <w:tcPr>
            <w:tcW w:w="846" w:type="dxa"/>
          </w:tcPr>
          <w:p w14:paraId="5647F5F9" w14:textId="64582B1F" w:rsidR="009F7502" w:rsidRDefault="00D96525">
            <w:pPr>
              <w:rPr>
                <w:rFonts w:ascii="Calibri" w:eastAsia="Times New Roman" w:hAnsi="Calibri" w:cs="Times New Roman"/>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i0</m:t>
                    </m:r>
                  </m:sub>
                </m:sSub>
              </m:oMath>
            </m:oMathPara>
          </w:p>
        </w:tc>
        <w:tc>
          <w:tcPr>
            <w:tcW w:w="8499" w:type="dxa"/>
          </w:tcPr>
          <w:p w14:paraId="21B422D5" w14:textId="2ABCFF23" w:rsidR="009F7502" w:rsidRDefault="003B31DB" w:rsidP="00624F81">
            <w:pPr>
              <w:pStyle w:val="a5"/>
              <w:numPr>
                <w:ilvl w:val="0"/>
                <w:numId w:val="1"/>
              </w:numPr>
              <w:rPr>
                <w:rFonts w:eastAsiaTheme="minorEastAsia"/>
                <w:lang w:val="en-US"/>
              </w:rPr>
            </w:pPr>
            <w:r>
              <w:rPr>
                <w:rFonts w:eastAsiaTheme="minorEastAsia"/>
                <w:lang w:val="en-US"/>
              </w:rPr>
              <w:t>i</w:t>
            </w:r>
            <w:r w:rsidR="009F7502">
              <w:rPr>
                <w:rFonts w:eastAsiaTheme="minorEastAsia"/>
                <w:lang w:val="en-US"/>
              </w:rPr>
              <w:t>-th section zero frequency gain</w:t>
            </w:r>
          </w:p>
        </w:tc>
      </w:tr>
      <w:tr w:rsidR="009F7502" w:rsidRPr="003050FE" w14:paraId="66FA9C66" w14:textId="77777777" w:rsidTr="000045C9">
        <w:tc>
          <w:tcPr>
            <w:tcW w:w="846" w:type="dxa"/>
          </w:tcPr>
          <w:p w14:paraId="05BC7FFC" w14:textId="6A752A88" w:rsidR="009F7502" w:rsidRDefault="00D96525">
            <w:pPr>
              <w:rPr>
                <w:rFonts w:ascii="Calibri" w:eastAsia="Times New Roman" w:hAnsi="Calibri" w:cs="Times New Roman"/>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σ0</m:t>
                    </m:r>
                  </m:sub>
                </m:sSub>
              </m:oMath>
            </m:oMathPara>
          </w:p>
        </w:tc>
        <w:tc>
          <w:tcPr>
            <w:tcW w:w="8499" w:type="dxa"/>
          </w:tcPr>
          <w:p w14:paraId="2B86A1D1" w14:textId="7331DEB3" w:rsidR="009F7502" w:rsidRDefault="003B31DB" w:rsidP="00624F81">
            <w:pPr>
              <w:pStyle w:val="a5"/>
              <w:numPr>
                <w:ilvl w:val="0"/>
                <w:numId w:val="1"/>
              </w:numPr>
              <w:rPr>
                <w:rFonts w:eastAsiaTheme="minorEastAsia"/>
                <w:lang w:val="en-US"/>
              </w:rPr>
            </w:pPr>
            <w:r>
              <w:rPr>
                <w:rFonts w:eastAsiaTheme="minorEastAsia"/>
                <w:lang w:val="en-US"/>
              </w:rPr>
              <w:t>r</w:t>
            </w:r>
            <w:r w:rsidR="009F7502">
              <w:rPr>
                <w:rFonts w:eastAsiaTheme="minorEastAsia"/>
                <w:lang w:val="en-US"/>
              </w:rPr>
              <w:t>eal odd pole section zero frequency gain</w:t>
            </w:r>
          </w:p>
        </w:tc>
      </w:tr>
    </w:tbl>
    <w:p w14:paraId="2A3E5560" w14:textId="4B6E473E" w:rsidR="00624F81" w:rsidRDefault="00624F81">
      <w:pPr>
        <w:rPr>
          <w:rFonts w:eastAsiaTheme="minorEastAsia"/>
          <w:lang w:val="en-US"/>
        </w:rPr>
      </w:pPr>
    </w:p>
    <w:p w14:paraId="60B0017E" w14:textId="1B9F3CB7" w:rsidR="00C005CF" w:rsidRDefault="00C005CF">
      <w:pPr>
        <w:rPr>
          <w:rFonts w:eastAsiaTheme="minorEastAsia"/>
          <w:lang w:val="en-US"/>
        </w:rPr>
      </w:pPr>
      <w:r>
        <w:rPr>
          <w:rFonts w:eastAsiaTheme="minorEastAsia"/>
          <w:lang w:val="en-US"/>
        </w:rPr>
        <w:t>Cut-off frequency deformation:</w:t>
      </w:r>
    </w:p>
    <w:p w14:paraId="46E8F40C" w14:textId="58B8DFBF" w:rsidR="00C005CF" w:rsidRPr="00AD1209" w:rsidRDefault="00C005CF">
      <w:pPr>
        <w:rPr>
          <w:rFonts w:eastAsiaTheme="minorEastAsia"/>
          <w:sz w:val="20"/>
          <w:szCs w:val="20"/>
          <w:lang w:val="en-US"/>
        </w:rPr>
      </w:pPr>
      <m:oMathPara>
        <m:oMath>
          <m:r>
            <w:rPr>
              <w:rFonts w:ascii="Cambria Math" w:hAnsi="Cambria Math"/>
              <w:sz w:val="20"/>
              <w:szCs w:val="20"/>
              <w:lang w:val="en-US"/>
            </w:rPr>
            <m:t>ω=</m:t>
          </m:r>
          <m:func>
            <m:funcPr>
              <m:ctrlPr>
                <w:rPr>
                  <w:rFonts w:ascii="Cambria Math" w:hAnsi="Cambria Math"/>
                  <w:i/>
                  <w:sz w:val="20"/>
                  <w:szCs w:val="20"/>
                  <w:lang w:val="en-US"/>
                </w:rPr>
              </m:ctrlPr>
            </m:funcPr>
            <m:fName>
              <m:r>
                <m:rPr>
                  <m:sty m:val="p"/>
                </m:rPr>
                <w:rPr>
                  <w:rFonts w:ascii="Cambria Math" w:hAnsi="Cambria Math"/>
                  <w:sz w:val="20"/>
                  <w:szCs w:val="20"/>
                  <w:lang w:val="en-US"/>
                </w:rPr>
                <m:t>tan</m:t>
              </m:r>
            </m:fName>
            <m:e>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π</m:t>
                      </m:r>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c</m:t>
                          </m:r>
                        </m:sub>
                      </m:sSub>
                    </m:num>
                    <m:den>
                      <m:r>
                        <w:rPr>
                          <w:rFonts w:ascii="Cambria Math" w:hAnsi="Cambria Math"/>
                          <w:sz w:val="20"/>
                          <w:szCs w:val="20"/>
                          <w:lang w:val="en-US"/>
                        </w:rPr>
                        <m:t>2</m:t>
                      </m:r>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s</m:t>
                          </m:r>
                        </m:sub>
                      </m:sSub>
                    </m:den>
                  </m:f>
                </m:e>
              </m:d>
            </m:e>
          </m:func>
        </m:oMath>
      </m:oMathPara>
    </w:p>
    <w:p w14:paraId="07E76FA5" w14:textId="77777777" w:rsidR="00D16B60" w:rsidRDefault="00D16B60" w:rsidP="00D16B60">
      <w:pPr>
        <w:rPr>
          <w:rFonts w:eastAsiaTheme="minorEastAsia"/>
          <w:lang w:val="en-US"/>
        </w:rPr>
      </w:pPr>
      <w:r>
        <w:rPr>
          <w:rFonts w:eastAsiaTheme="minorEastAsia"/>
          <w:lang w:val="en-US"/>
        </w:rPr>
        <w:t>Where: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499"/>
      </w:tblGrid>
      <w:tr w:rsidR="00D16B60" w14:paraId="55C9931D" w14:textId="77777777" w:rsidTr="000045C9">
        <w:tc>
          <w:tcPr>
            <w:tcW w:w="846" w:type="dxa"/>
          </w:tcPr>
          <w:p w14:paraId="54B2B75A" w14:textId="253B823D" w:rsidR="00D16B60" w:rsidRDefault="00D96525" w:rsidP="00B96E0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oMath>
            </m:oMathPara>
          </w:p>
        </w:tc>
        <w:tc>
          <w:tcPr>
            <w:tcW w:w="8499" w:type="dxa"/>
          </w:tcPr>
          <w:p w14:paraId="6730CA30" w14:textId="078D5B3E" w:rsidR="00D16B60" w:rsidRPr="00624F81" w:rsidRDefault="003B701A" w:rsidP="00B96E04">
            <w:pPr>
              <w:pStyle w:val="a5"/>
              <w:numPr>
                <w:ilvl w:val="0"/>
                <w:numId w:val="2"/>
              </w:numPr>
              <w:rPr>
                <w:rFonts w:eastAsiaTheme="minorEastAsia"/>
                <w:lang w:val="en-US"/>
              </w:rPr>
            </w:pPr>
            <w:r>
              <w:rPr>
                <w:rFonts w:eastAsiaTheme="minorEastAsia"/>
                <w:lang w:val="en-US"/>
              </w:rPr>
              <w:t>c</w:t>
            </w:r>
            <w:r w:rsidR="00D16B60">
              <w:rPr>
                <w:rFonts w:eastAsiaTheme="minorEastAsia"/>
                <w:lang w:val="en-US"/>
              </w:rPr>
              <w:t>ut-off frequency, Hz</w:t>
            </w:r>
          </w:p>
        </w:tc>
      </w:tr>
      <w:tr w:rsidR="00D16B60" w14:paraId="478B0C62" w14:textId="77777777" w:rsidTr="000045C9">
        <w:tc>
          <w:tcPr>
            <w:tcW w:w="846" w:type="dxa"/>
          </w:tcPr>
          <w:p w14:paraId="311DAD28" w14:textId="7513B3BE" w:rsidR="00D16B60" w:rsidRDefault="00D96525" w:rsidP="00B96E0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oMath>
            </m:oMathPara>
          </w:p>
        </w:tc>
        <w:tc>
          <w:tcPr>
            <w:tcW w:w="8499" w:type="dxa"/>
          </w:tcPr>
          <w:p w14:paraId="5A88A767" w14:textId="659BC2A7" w:rsidR="00D16B60" w:rsidRPr="00624F81" w:rsidRDefault="003B701A" w:rsidP="00B96E04">
            <w:pPr>
              <w:pStyle w:val="a5"/>
              <w:numPr>
                <w:ilvl w:val="0"/>
                <w:numId w:val="1"/>
              </w:numPr>
              <w:rPr>
                <w:rFonts w:eastAsiaTheme="minorEastAsia"/>
                <w:lang w:val="en-US"/>
              </w:rPr>
            </w:pPr>
            <w:r>
              <w:rPr>
                <w:rFonts w:eastAsiaTheme="minorEastAsia"/>
                <w:lang w:val="en-US"/>
              </w:rPr>
              <w:t>s</w:t>
            </w:r>
            <w:r w:rsidR="00D16B60">
              <w:rPr>
                <w:rFonts w:eastAsiaTheme="minorEastAsia"/>
                <w:lang w:val="en-US"/>
              </w:rPr>
              <w:t xml:space="preserve">ampling </w:t>
            </w:r>
            <w:r w:rsidR="00F732D5">
              <w:rPr>
                <w:rFonts w:eastAsiaTheme="minorEastAsia"/>
                <w:lang w:val="en-US"/>
              </w:rPr>
              <w:t>frequency, Hz</w:t>
            </w:r>
          </w:p>
        </w:tc>
      </w:tr>
    </w:tbl>
    <w:p w14:paraId="5AB90AFD" w14:textId="77777777" w:rsidR="00D16B60" w:rsidRDefault="00D16B60">
      <w:pPr>
        <w:rPr>
          <w:rFonts w:eastAsiaTheme="minorEastAsia"/>
          <w:lang w:val="en-US"/>
        </w:rPr>
      </w:pPr>
    </w:p>
    <w:p w14:paraId="79C09A3C" w14:textId="351AA858" w:rsidR="005E3E38" w:rsidRDefault="005E3E38">
      <w:pPr>
        <w:rPr>
          <w:rFonts w:eastAsiaTheme="minorEastAsia"/>
          <w:lang w:val="en-US"/>
        </w:rPr>
      </w:pPr>
      <w:r>
        <w:rPr>
          <w:rFonts w:eastAsiaTheme="minorEastAsia"/>
          <w:lang w:val="en-US"/>
        </w:rPr>
        <w:t xml:space="preserve">Frequency </w:t>
      </w:r>
      <w:r w:rsidR="00624F81">
        <w:rPr>
          <w:rFonts w:eastAsiaTheme="minorEastAsia"/>
          <w:lang w:val="en-US"/>
        </w:rPr>
        <w:t>lowpass to lowpass transformation:</w:t>
      </w:r>
    </w:p>
    <w:p w14:paraId="73322E0C" w14:textId="2F55C7DB" w:rsidR="00624F81" w:rsidRPr="00AD1209" w:rsidRDefault="00624F81">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s=</m:t>
              </m:r>
              <m:f>
                <m:fPr>
                  <m:ctrlPr>
                    <w:rPr>
                      <w:rFonts w:ascii="Cambria Math" w:hAnsi="Cambria Math"/>
                      <w:i/>
                      <w:sz w:val="20"/>
                      <w:szCs w:val="20"/>
                      <w:lang w:val="en-US"/>
                    </w:rPr>
                  </m:ctrlPr>
                </m:fPr>
                <m:num>
                  <m:r>
                    <w:rPr>
                      <w:rFonts w:ascii="Cambria Math" w:hAnsi="Cambria Math"/>
                      <w:sz w:val="20"/>
                      <w:szCs w:val="20"/>
                      <w:lang w:val="en-US"/>
                    </w:rPr>
                    <m:t>s</m:t>
                  </m:r>
                </m:num>
                <m:den>
                  <m:r>
                    <w:rPr>
                      <w:rFonts w:ascii="Cambria Math" w:hAnsi="Cambria Math"/>
                      <w:sz w:val="20"/>
                      <w:szCs w:val="20"/>
                      <w:lang w:val="en-US"/>
                    </w:rPr>
                    <m:t>ω</m:t>
                  </m:r>
                </m:den>
              </m:f>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s</m:t>
                      </m:r>
                    </m:num>
                    <m:den>
                      <m:r>
                        <w:rPr>
                          <w:rFonts w:ascii="Cambria Math" w:hAnsi="Cambria Math"/>
                          <w:sz w:val="20"/>
                          <w:szCs w:val="20"/>
                          <w:lang w:val="en-US"/>
                        </w:rPr>
                        <m:t>ω</m:t>
                      </m:r>
                    </m:den>
                  </m:f>
                  <m:r>
                    <w:rPr>
                      <w:rFonts w:ascii="Cambria Math" w:hAnsi="Cambria Math"/>
                      <w:sz w:val="20"/>
                      <w:szCs w:val="20"/>
                      <w:lang w:val="en-US"/>
                    </w:rPr>
                    <m:t>-σ</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s</m:t>
                          </m:r>
                        </m:num>
                        <m:den>
                          <m:r>
                            <w:rPr>
                              <w:rFonts w:ascii="Cambria Math" w:hAnsi="Cambria Math"/>
                              <w:sz w:val="20"/>
                              <w:szCs w:val="20"/>
                              <w:lang w:val="en-US"/>
                            </w:rPr>
                            <m:t>ω</m:t>
                          </m:r>
                        </m:den>
                      </m:f>
                      <m: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s</m:t>
                          </m:r>
                        </m:num>
                        <m:den>
                          <m:r>
                            <w:rPr>
                              <w:rFonts w:ascii="Cambria Math" w:hAnsi="Cambria Math"/>
                              <w:sz w:val="20"/>
                              <w:szCs w:val="20"/>
                              <w:lang w:val="en-US"/>
                            </w:rPr>
                            <m:t>ω</m:t>
                          </m:r>
                        </m:den>
                      </m:f>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r>
                <m:rPr>
                  <m:lit/>
                </m:rPr>
                <w:rPr>
                  <w:rFonts w:ascii="Cambria Math" w:hAnsi="Cambria Math"/>
                  <w:sz w:val="20"/>
                  <w:szCs w:val="20"/>
                  <w:lang w:val="en-US"/>
                </w:rPr>
                <m:t>∙</m:t>
              </m:r>
              <m:r>
                <w:rPr>
                  <w:rFonts w:ascii="Cambria Math" w:hAnsi="Cambria Math"/>
                  <w:sz w:val="20"/>
                  <w:szCs w:val="20"/>
                  <w:lang w:val="en-US"/>
                </w:rPr>
                <m:t>ω</m:t>
              </m:r>
            </m:num>
            <m:den>
              <m:d>
                <m:dPr>
                  <m:ctrlPr>
                    <w:rPr>
                      <w:rFonts w:ascii="Cambria Math" w:hAnsi="Cambria Math"/>
                      <w:i/>
                      <w:sz w:val="20"/>
                      <w:szCs w:val="20"/>
                      <w:lang w:val="en-US"/>
                    </w:rPr>
                  </m:ctrlPr>
                </m:dPr>
                <m:e>
                  <m:r>
                    <w:rPr>
                      <w:rFonts w:ascii="Cambria Math" w:hAnsi="Cambria Math"/>
                      <w:sz w:val="20"/>
                      <w:szCs w:val="20"/>
                      <w:lang w:val="en-US"/>
                    </w:rPr>
                    <m:t>s-σ</m:t>
                  </m:r>
                  <m:r>
                    <m:rPr>
                      <m:lit/>
                    </m:rPr>
                    <w:rPr>
                      <w:rFonts w:ascii="Cambria Math" w:hAnsi="Cambria Math"/>
                      <w:sz w:val="20"/>
                      <w:szCs w:val="20"/>
                      <w:lang w:val="en-US"/>
                    </w:rPr>
                    <m:t>∙</m:t>
                  </m:r>
                  <m:r>
                    <w:rPr>
                      <w:rFonts w:ascii="Cambria Math" w:hAnsi="Cambria Math"/>
                      <w:sz w:val="20"/>
                      <w:szCs w:val="20"/>
                      <w:lang w:val="en-US"/>
                    </w:rPr>
                    <m:t>ω</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ω</m:t>
                      </m:r>
                    </m:e>
                    <m:sup>
                      <m:r>
                        <w:rPr>
                          <w:rFonts w:ascii="Cambria Math" w:hAnsi="Cambria Math"/>
                          <w:sz w:val="20"/>
                          <w:szCs w:val="20"/>
                          <w:lang w:val="en-US"/>
                        </w:rPr>
                        <m:t>2</m:t>
                      </m:r>
                    </m:sup>
                  </m:sSup>
                </m:num>
                <m:den>
                  <m:d>
                    <m:dPr>
                      <m:ctrlPr>
                        <w:rPr>
                          <w:rFonts w:ascii="Cambria Math" w:hAnsi="Cambria Math"/>
                          <w:i/>
                          <w:sz w:val="20"/>
                          <w:szCs w:val="20"/>
                          <w:lang w:val="en-US"/>
                        </w:rPr>
                      </m:ctrlPr>
                    </m:dPr>
                    <m:e>
                      <m:r>
                        <w:rPr>
                          <w:rFonts w:ascii="Cambria Math" w:hAnsi="Cambria Math"/>
                          <w:sz w:val="20"/>
                          <w:szCs w:val="20"/>
                          <w:lang w:val="en-US"/>
                        </w:rPr>
                        <m:t>s-ω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oMath>
      </m:oMathPara>
    </w:p>
    <w:p w14:paraId="704EA3FA" w14:textId="5725FA86" w:rsidR="00F64452" w:rsidRDefault="00F64452" w:rsidP="00F64452">
      <w:pPr>
        <w:rPr>
          <w:rFonts w:eastAsiaTheme="minorEastAsia"/>
          <w:lang w:val="en-US"/>
        </w:rPr>
      </w:pPr>
      <w:r>
        <w:rPr>
          <w:rFonts w:eastAsiaTheme="minorEastAsia"/>
          <w:lang w:val="en-US"/>
        </w:rPr>
        <w:t>Bilinear transformation:</w:t>
      </w:r>
    </w:p>
    <w:p w14:paraId="140103FC" w14:textId="7844B0BD" w:rsidR="003B31DB" w:rsidRPr="00AD1209" w:rsidRDefault="00F64452" w:rsidP="00F64452">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s=</m:t>
              </m:r>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r>
                <m:rPr>
                  <m:lit/>
                </m:rPr>
                <w:rPr>
                  <w:rFonts w:ascii="Cambria Math" w:hAnsi="Cambria Math"/>
                  <w:sz w:val="20"/>
                  <w:szCs w:val="20"/>
                  <w:lang w:val="en-US"/>
                </w:rPr>
                <m:t>∙</m:t>
              </m:r>
              <m:r>
                <w:rPr>
                  <w:rFonts w:ascii="Cambria Math" w:hAnsi="Cambria Math"/>
                  <w:sz w:val="20"/>
                  <w:szCs w:val="20"/>
                  <w:lang w:val="en-US"/>
                </w:rPr>
                <m:t>ω</m:t>
              </m:r>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-σ</m:t>
                  </m:r>
                  <m:r>
                    <m:rPr>
                      <m:lit/>
                    </m:rPr>
                    <w:rPr>
                      <w:rFonts w:ascii="Cambria Math" w:hAnsi="Cambria Math"/>
                      <w:sz w:val="20"/>
                      <w:szCs w:val="20"/>
                      <w:lang w:val="en-US"/>
                    </w:rPr>
                    <m:t>∙</m:t>
                  </m:r>
                  <m:r>
                    <w:rPr>
                      <w:rFonts w:ascii="Cambria Math" w:hAnsi="Cambria Math"/>
                      <w:sz w:val="20"/>
                      <w:szCs w:val="20"/>
                      <w:lang w:val="en-US"/>
                    </w:rPr>
                    <m:t>ω</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ω</m:t>
                      </m:r>
                    </m:e>
                    <m:sup>
                      <m:r>
                        <w:rPr>
                          <w:rFonts w:ascii="Cambria Math" w:hAnsi="Cambria Math"/>
                          <w:sz w:val="20"/>
                          <w:szCs w:val="20"/>
                          <w:lang w:val="en-US"/>
                        </w:rPr>
                        <m:t>2</m:t>
                      </m:r>
                    </m:sup>
                  </m:sSup>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m:t>
              </m:r>
            </m:sub>
          </m:sSub>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1+σ</m:t>
                      </m:r>
                      <m:r>
                        <m:rPr>
                          <m:lit/>
                        </m:rPr>
                        <w:rPr>
                          <w:rFonts w:ascii="Cambria Math" w:hAnsi="Cambria Math"/>
                          <w:sz w:val="20"/>
                          <w:szCs w:val="20"/>
                          <w:lang w:val="en-US"/>
                        </w:rPr>
                        <m:t>∙</m:t>
                      </m:r>
                      <m:r>
                        <w:rPr>
                          <w:rFonts w:ascii="Cambria Math" w:hAnsi="Cambria Math"/>
                          <w:sz w:val="20"/>
                          <w:szCs w:val="20"/>
                          <w:lang w:val="en-US"/>
                        </w:rPr>
                        <m:t>ω</m:t>
                      </m:r>
                    </m:num>
                    <m:den>
                      <m:r>
                        <w:rPr>
                          <w:rFonts w:ascii="Cambria Math" w:hAnsi="Cambria Math"/>
                          <w:sz w:val="20"/>
                          <w:szCs w:val="20"/>
                          <w:lang w:val="en-US"/>
                        </w:rPr>
                        <m:t>1-σ</m:t>
                      </m:r>
                      <m:r>
                        <m:rPr>
                          <m:lit/>
                        </m:rPr>
                        <w:rPr>
                          <w:rFonts w:ascii="Cambria Math" w:hAnsi="Cambria Math"/>
                          <w:sz w:val="20"/>
                          <w:szCs w:val="20"/>
                          <w:lang w:val="en-US"/>
                        </w:rPr>
                        <m:t>∙</m:t>
                      </m:r>
                      <m:r>
                        <w:rPr>
                          <w:rFonts w:ascii="Cambria Math" w:hAnsi="Cambria Math"/>
                          <w:sz w:val="20"/>
                          <w:szCs w:val="20"/>
                          <w:lang w:val="en-US"/>
                        </w:rPr>
                        <m:t>ω</m:t>
                      </m:r>
                    </m:den>
                  </m:f>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m:t>
                  </m:r>
                </m:sub>
              </m:sSub>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num>
                        <m:den>
                          <m:r>
                            <w:rPr>
                              <w:rFonts w:ascii="Cambria Math" w:hAnsi="Cambria Math"/>
                              <w:sz w:val="20"/>
                              <w:szCs w:val="20"/>
                              <w:lang w:val="en-US"/>
                            </w:rPr>
                            <m:t>1-ω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den>
                      </m:f>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num>
                        <m:den>
                          <m:r>
                            <w:rPr>
                              <w:rFonts w:ascii="Cambria Math" w:hAnsi="Cambria Math"/>
                              <w:sz w:val="20"/>
                              <w:szCs w:val="20"/>
                              <w:lang w:val="en-US"/>
                            </w:rPr>
                            <m:t>1-ω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den>
                      </m:f>
                    </m:e>
                  </m:d>
                </m:den>
              </m:f>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m:t>
              </m:r>
            </m:sub>
          </m:sSub>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lang w:val="en-US"/>
                        </w:rPr>
                        <m:t>σ</m:t>
                      </m:r>
                    </m:sub>
                  </m:sSub>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m:t>
                  </m:r>
                </m:sub>
              </m:sSub>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e>
                  </m:d>
                </m:den>
              </m:f>
            </m:e>
          </m:nary>
        </m:oMath>
      </m:oMathPara>
    </w:p>
    <w:p w14:paraId="43A19FB4" w14:textId="3F34E7D9" w:rsidR="00F64452" w:rsidRDefault="006C3523">
      <w:pPr>
        <w:rPr>
          <w:lang w:val="en-US"/>
        </w:rPr>
      </w:pPr>
      <w:r>
        <w:rPr>
          <w:lang w:val="en-US"/>
        </w:rPr>
        <w:t>Where</w:t>
      </w:r>
      <w:r w:rsidR="00583FA6">
        <w:rPr>
          <w:lang w:val="en-US"/>
        </w:rPr>
        <w:t>:</w:t>
      </w:r>
    </w:p>
    <w:p w14:paraId="38412FCF" w14:textId="27269E29" w:rsidR="00A61A3B" w:rsidRPr="00AD1209" w:rsidRDefault="00D96525">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ω</m:t>
                  </m:r>
                </m:e>
                <m:sup>
                  <m:r>
                    <w:rPr>
                      <w:rFonts w:ascii="Cambria Math" w:hAnsi="Cambria Math"/>
                      <w:sz w:val="20"/>
                      <w:szCs w:val="20"/>
                      <w:lang w:val="en-US"/>
                    </w:rPr>
                    <m:t>2</m:t>
                  </m:r>
                </m:sup>
              </m:sSup>
            </m:num>
            <m:den>
              <m:d>
                <m:dPr>
                  <m:ctrlPr>
                    <w:rPr>
                      <w:rFonts w:ascii="Cambria Math" w:hAnsi="Cambria Math"/>
                      <w:i/>
                      <w:sz w:val="20"/>
                      <w:szCs w:val="20"/>
                      <w:lang w:val="en-US"/>
                    </w:rPr>
                  </m:ctrlPr>
                </m:dPr>
                <m:e>
                  <m:r>
                    <w:rPr>
                      <w:rFonts w:ascii="Cambria Math" w:hAnsi="Cambria Math"/>
                      <w:sz w:val="20"/>
                      <w:szCs w:val="20"/>
                      <w:lang w:val="en-US"/>
                    </w:rPr>
                    <m:t>1-ω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r>
                <m:rPr>
                  <m:lit/>
                </m:rPr>
                <w:rPr>
                  <w:rFonts w:ascii="Cambria Math" w:hAnsi="Cambria Math"/>
                  <w:sz w:val="20"/>
                  <w:szCs w:val="20"/>
                  <w:lang w:val="en-US"/>
                </w:rPr>
                <m:t>∙</m:t>
              </m:r>
              <m:r>
                <w:rPr>
                  <w:rFonts w:ascii="Cambria Math" w:hAnsi="Cambria Math"/>
                  <w:sz w:val="20"/>
                  <w:szCs w:val="20"/>
                  <w:lang w:val="en-US"/>
                </w:rPr>
                <m:t>ω</m:t>
              </m:r>
            </m:num>
            <m:den>
              <m:d>
                <m:dPr>
                  <m:ctrlPr>
                    <w:rPr>
                      <w:rFonts w:ascii="Cambria Math" w:hAnsi="Cambria Math"/>
                      <w:i/>
                      <w:sz w:val="20"/>
                      <w:szCs w:val="20"/>
                      <w:lang w:val="en-US"/>
                    </w:rPr>
                  </m:ctrlPr>
                </m:dPr>
                <m:e>
                  <m:r>
                    <w:rPr>
                      <w:rFonts w:ascii="Cambria Math" w:hAnsi="Cambria Math"/>
                      <w:sz w:val="20"/>
                      <w:szCs w:val="20"/>
                      <w:lang w:val="en-US"/>
                    </w:rPr>
                    <m:t>1-σ</m:t>
                  </m:r>
                  <m:r>
                    <m:rPr>
                      <m:lit/>
                    </m:rPr>
                    <w:rPr>
                      <w:rFonts w:ascii="Cambria Math" w:hAnsi="Cambria Math"/>
                      <w:sz w:val="20"/>
                      <w:szCs w:val="20"/>
                      <w:lang w:val="en-US"/>
                    </w:rPr>
                    <m:t>∙</m:t>
                  </m:r>
                  <m:r>
                    <w:rPr>
                      <w:rFonts w:ascii="Cambria Math" w:hAnsi="Cambria Math"/>
                      <w:sz w:val="20"/>
                      <w:szCs w:val="20"/>
                      <w:lang w:val="en-US"/>
                    </w:rPr>
                    <m:t>ω</m:t>
                  </m:r>
                </m:e>
              </m:d>
            </m:den>
          </m:f>
        </m:oMath>
      </m:oMathPara>
    </w:p>
    <w:p w14:paraId="1B073677" w14:textId="66651A43" w:rsidR="009F7502" w:rsidRDefault="003B31DB">
      <w:pPr>
        <w:rPr>
          <w:lang w:val="en-US"/>
        </w:rPr>
      </w:pPr>
      <w:r>
        <w:rPr>
          <w:lang w:val="en-US"/>
        </w:rPr>
        <w:t>Thus, second order sections form:</w:t>
      </w:r>
    </w:p>
    <w:p w14:paraId="4FAD6C22" w14:textId="1C0F8DA0" w:rsidR="003B31DB" w:rsidRPr="00AD1209" w:rsidRDefault="003B31DB">
      <w:pPr>
        <w:rPr>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m:t>
              </m:r>
            </m:sub>
          </m:sSub>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lang w:val="en-US"/>
                        </w:rPr>
                        <m:t>σ</m:t>
                      </m:r>
                    </m:sub>
                  </m:sSub>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m:t>
                  </m:r>
                </m:sub>
              </m:sSub>
              <m:r>
                <m:rPr>
                  <m:lit/>
                </m:rP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z+1</m:t>
                  </m:r>
                </m:num>
                <m:den>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e>
                  </m:d>
                  <m:r>
                    <w:rPr>
                      <w:rFonts w:ascii="Cambria Math" w:hAnsi="Cambria Math"/>
                      <w:sz w:val="20"/>
                      <w:szCs w:val="20"/>
                      <w:lang w:val="en-US"/>
                    </w:rPr>
                    <m:t>+</m:t>
                  </m:r>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r>
                        <m:rPr>
                          <m:lit/>
                        </m:rPr>
                        <w:rPr>
                          <w:rFonts w:ascii="Cambria Math" w:hAnsi="Cambria Math"/>
                          <w:sz w:val="20"/>
                          <w:szCs w:val="20"/>
                          <w:lang w:val="en-US"/>
                        </w:rPr>
                        <m:t>∙</m:t>
                      </m:r>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den>
              </m:f>
            </m:e>
          </m:nary>
        </m:oMath>
      </m:oMathPara>
    </w:p>
    <w:p w14:paraId="4F6A4B91" w14:textId="77777777" w:rsidR="004D7743" w:rsidRDefault="004D7743" w:rsidP="00E36B17">
      <w:pPr>
        <w:rPr>
          <w:b/>
          <w:bCs/>
          <w:lang w:val="en-US"/>
        </w:rPr>
      </w:pPr>
    </w:p>
    <w:p w14:paraId="3AD93351" w14:textId="1098C27F" w:rsidR="00E36B17" w:rsidRPr="00E4558B" w:rsidRDefault="00E36B17" w:rsidP="00E36B17">
      <w:pPr>
        <w:rPr>
          <w:b/>
          <w:bCs/>
          <w:lang w:val="en-US"/>
        </w:rPr>
      </w:pPr>
      <w:r w:rsidRPr="00E4558B">
        <w:rPr>
          <w:b/>
          <w:bCs/>
          <w:lang w:val="en-US"/>
        </w:rPr>
        <w:lastRenderedPageBreak/>
        <w:t>Butterworth and Ch</w:t>
      </w:r>
      <w:r w:rsidR="0087561D" w:rsidRPr="00E4558B">
        <w:rPr>
          <w:b/>
          <w:bCs/>
          <w:lang w:val="en-US"/>
        </w:rPr>
        <w:t>e</w:t>
      </w:r>
      <w:r w:rsidRPr="00E4558B">
        <w:rPr>
          <w:b/>
          <w:bCs/>
          <w:lang w:val="en-US"/>
        </w:rPr>
        <w:t>byshev type I digital highpass filter computation:</w:t>
      </w:r>
    </w:p>
    <w:p w14:paraId="5B90F7D4" w14:textId="2CE5526A" w:rsidR="00A8501E" w:rsidRDefault="00A8501E" w:rsidP="00A8501E">
      <w:pPr>
        <w:rPr>
          <w:lang w:val="en-US"/>
        </w:rPr>
      </w:pPr>
      <w:r>
        <w:rPr>
          <w:lang w:val="en-US"/>
        </w:rPr>
        <w:t>Lowpass analogue prototype transfer function:</w:t>
      </w:r>
    </w:p>
    <w:p w14:paraId="63806DDC" w14:textId="3F550A97" w:rsidR="00A8501E" w:rsidRPr="00AD1209" w:rsidRDefault="00A8501E" w:rsidP="00A8501E">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s</m:t>
              </m:r>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d>
                <m:dPr>
                  <m:ctrlPr>
                    <w:rPr>
                      <w:rFonts w:ascii="Cambria Math" w:hAnsi="Cambria Math"/>
                      <w:i/>
                      <w:sz w:val="20"/>
                      <w:szCs w:val="20"/>
                      <w:lang w:val="en-US"/>
                    </w:rPr>
                  </m:ctrlPr>
                </m:dPr>
                <m:e>
                  <m:r>
                    <w:rPr>
                      <w:rFonts w:ascii="Cambria Math" w:hAnsi="Cambria Math"/>
                      <w:sz w:val="20"/>
                      <w:szCs w:val="20"/>
                      <w:lang w:val="en-US"/>
                    </w:rPr>
                    <m:t>s-σ</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oMath>
      </m:oMathPara>
    </w:p>
    <w:p w14:paraId="4FF40591" w14:textId="77777777" w:rsidR="00A8501E" w:rsidRDefault="00A8501E" w:rsidP="00A8501E">
      <w:pPr>
        <w:rPr>
          <w:rFonts w:eastAsiaTheme="minorEastAsia"/>
          <w:lang w:val="en-US"/>
        </w:rPr>
      </w:pPr>
      <w:r>
        <w:rPr>
          <w:rFonts w:eastAsiaTheme="minorEastAsia"/>
          <w:lang w:val="en-US"/>
        </w:rPr>
        <w:t>Where: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499"/>
      </w:tblGrid>
      <w:tr w:rsidR="002337E2" w14:paraId="329B3497" w14:textId="77777777" w:rsidTr="00FC0448">
        <w:tc>
          <w:tcPr>
            <w:tcW w:w="846" w:type="dxa"/>
          </w:tcPr>
          <w:p w14:paraId="5F508C73" w14:textId="77777777" w:rsidR="002337E2" w:rsidRDefault="002337E2" w:rsidP="00FC0448">
            <w:pPr>
              <w:rPr>
                <w:rFonts w:eastAsiaTheme="minorEastAsia"/>
                <w:lang w:val="en-US"/>
              </w:rPr>
            </w:pPr>
            <m:oMathPara>
              <m:oMath>
                <m:r>
                  <w:rPr>
                    <w:rFonts w:ascii="Cambria Math" w:hAnsi="Cambria Math"/>
                    <w:lang w:val="en-US"/>
                  </w:rPr>
                  <m:t>s</m:t>
                </m:r>
              </m:oMath>
            </m:oMathPara>
          </w:p>
        </w:tc>
        <w:tc>
          <w:tcPr>
            <w:tcW w:w="8499" w:type="dxa"/>
          </w:tcPr>
          <w:p w14:paraId="302911C3" w14:textId="77777777" w:rsidR="002337E2" w:rsidRPr="00624F81" w:rsidRDefault="002337E2" w:rsidP="00FC0448">
            <w:pPr>
              <w:pStyle w:val="a5"/>
              <w:numPr>
                <w:ilvl w:val="0"/>
                <w:numId w:val="2"/>
              </w:numPr>
              <w:rPr>
                <w:rFonts w:eastAsiaTheme="minorEastAsia"/>
                <w:lang w:val="en-US"/>
              </w:rPr>
            </w:pPr>
            <w:r w:rsidRPr="00624F81">
              <w:rPr>
                <w:rFonts w:eastAsiaTheme="minorEastAsia"/>
                <w:lang w:val="en-US"/>
              </w:rPr>
              <w:t>Laplace operator</w:t>
            </w:r>
          </w:p>
        </w:tc>
      </w:tr>
      <w:tr w:rsidR="002337E2" w:rsidRPr="003050FE" w14:paraId="59410BFD" w14:textId="77777777" w:rsidTr="00FC0448">
        <w:tc>
          <w:tcPr>
            <w:tcW w:w="846" w:type="dxa"/>
          </w:tcPr>
          <w:p w14:paraId="073D5B07" w14:textId="77777777" w:rsidR="002337E2" w:rsidRDefault="002337E2" w:rsidP="00FC0448">
            <w:pPr>
              <w:rPr>
                <w:rFonts w:eastAsiaTheme="minorEastAsia"/>
                <w:lang w:val="en-US"/>
              </w:rPr>
            </w:pPr>
            <m:oMathPara>
              <m:oMath>
                <m:r>
                  <w:rPr>
                    <w:rFonts w:ascii="Cambria Math" w:hAnsi="Cambria Math"/>
                    <w:lang w:val="en-US"/>
                  </w:rPr>
                  <m:t>σ</m:t>
                </m:r>
              </m:oMath>
            </m:oMathPara>
          </w:p>
        </w:tc>
        <w:tc>
          <w:tcPr>
            <w:tcW w:w="8499" w:type="dxa"/>
          </w:tcPr>
          <w:p w14:paraId="57D9CAAC" w14:textId="77777777" w:rsidR="002337E2" w:rsidRPr="00624F81" w:rsidRDefault="002337E2" w:rsidP="00FC0448">
            <w:pPr>
              <w:pStyle w:val="a5"/>
              <w:numPr>
                <w:ilvl w:val="0"/>
                <w:numId w:val="1"/>
              </w:numPr>
              <w:rPr>
                <w:rFonts w:eastAsiaTheme="minorEastAsia"/>
                <w:lang w:val="en-US"/>
              </w:rPr>
            </w:pPr>
            <w:r>
              <w:rPr>
                <w:rFonts w:eastAsiaTheme="minorEastAsia"/>
                <w:lang w:val="en-US"/>
              </w:rPr>
              <w:t>transfer function real odd pole</w:t>
            </w:r>
          </w:p>
        </w:tc>
      </w:tr>
      <w:tr w:rsidR="002337E2" w:rsidRPr="003050FE" w14:paraId="56208961" w14:textId="77777777" w:rsidTr="00FC0448">
        <w:tc>
          <w:tcPr>
            <w:tcW w:w="846" w:type="dxa"/>
          </w:tcPr>
          <w:p w14:paraId="2F75CB24" w14:textId="77777777" w:rsidR="002337E2" w:rsidRDefault="00D96525" w:rsidP="00FC0448">
            <w:pPr>
              <w:rPr>
                <w:rFonts w:eastAsiaTheme="minorEastAsia"/>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Sub>
              </m:oMath>
            </m:oMathPara>
          </w:p>
        </w:tc>
        <w:tc>
          <w:tcPr>
            <w:tcW w:w="8499" w:type="dxa"/>
          </w:tcPr>
          <w:p w14:paraId="54FF02F0" w14:textId="77777777" w:rsidR="002337E2" w:rsidRPr="00624F81" w:rsidRDefault="002337E2" w:rsidP="00FC0448">
            <w:pPr>
              <w:pStyle w:val="a5"/>
              <w:numPr>
                <w:ilvl w:val="0"/>
                <w:numId w:val="1"/>
              </w:numPr>
              <w:rPr>
                <w:rFonts w:eastAsiaTheme="minorEastAsia"/>
                <w:lang w:val="en-US"/>
              </w:rPr>
            </w:pPr>
            <w:r>
              <w:rPr>
                <w:rFonts w:eastAsiaTheme="minorEastAsia"/>
                <w:lang w:val="en-US"/>
              </w:rPr>
              <w:t>transfer function i-th complex pole</w:t>
            </w:r>
          </w:p>
        </w:tc>
      </w:tr>
      <w:tr w:rsidR="002337E2" w:rsidRPr="003050FE" w14:paraId="13A38647" w14:textId="77777777" w:rsidTr="00FC0448">
        <w:tc>
          <w:tcPr>
            <w:tcW w:w="846" w:type="dxa"/>
          </w:tcPr>
          <w:p w14:paraId="39432010" w14:textId="77777777" w:rsidR="002337E2" w:rsidRDefault="00D96525" w:rsidP="00FC0448">
            <w:pPr>
              <w:rPr>
                <w:rFonts w:ascii="Calibri" w:eastAsia="Times New Roman" w:hAnsi="Calibri" w:cs="Times New Roman"/>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Sub>
              </m:oMath>
            </m:oMathPara>
          </w:p>
        </w:tc>
        <w:tc>
          <w:tcPr>
            <w:tcW w:w="8499" w:type="dxa"/>
          </w:tcPr>
          <w:p w14:paraId="5F31C6C6" w14:textId="77777777" w:rsidR="002337E2" w:rsidRPr="00624F81" w:rsidRDefault="002337E2" w:rsidP="00FC0448">
            <w:pPr>
              <w:pStyle w:val="a5"/>
              <w:numPr>
                <w:ilvl w:val="0"/>
                <w:numId w:val="1"/>
              </w:numPr>
              <w:rPr>
                <w:rFonts w:eastAsiaTheme="minorEastAsia"/>
                <w:lang w:val="en-US"/>
              </w:rPr>
            </w:pPr>
            <w:r>
              <w:rPr>
                <w:rFonts w:eastAsiaTheme="minorEastAsia"/>
                <w:lang w:val="en-US"/>
              </w:rPr>
              <w:t>transfer function i-th complex conjugate pole</w:t>
            </w:r>
          </w:p>
        </w:tc>
      </w:tr>
      <w:tr w:rsidR="002337E2" w:rsidRPr="003050FE" w14:paraId="40D0C888" w14:textId="77777777" w:rsidTr="00FC0448">
        <w:tc>
          <w:tcPr>
            <w:tcW w:w="846" w:type="dxa"/>
          </w:tcPr>
          <w:p w14:paraId="03631E4C" w14:textId="77777777" w:rsidR="002337E2" w:rsidRDefault="002337E2" w:rsidP="00FC0448">
            <w:pPr>
              <w:rPr>
                <w:rFonts w:ascii="Calibri" w:eastAsia="Times New Roman" w:hAnsi="Calibri" w:cs="Times New Roman"/>
                <w:lang w:val="en-US"/>
              </w:rPr>
            </w:pPr>
            <m:oMathPara>
              <m:oMath>
                <m:r>
                  <w:rPr>
                    <w:rFonts w:ascii="Cambria Math" w:hAnsi="Cambria Math"/>
                    <w:lang w:val="en-US"/>
                  </w:rPr>
                  <m:t>L</m:t>
                </m:r>
              </m:oMath>
            </m:oMathPara>
          </w:p>
        </w:tc>
        <w:tc>
          <w:tcPr>
            <w:tcW w:w="8499" w:type="dxa"/>
          </w:tcPr>
          <w:p w14:paraId="0C8E0E8C" w14:textId="77777777" w:rsidR="002337E2" w:rsidRPr="00624F81" w:rsidRDefault="002337E2" w:rsidP="00FC0448">
            <w:pPr>
              <w:pStyle w:val="a5"/>
              <w:numPr>
                <w:ilvl w:val="0"/>
                <w:numId w:val="1"/>
              </w:numPr>
              <w:rPr>
                <w:rFonts w:eastAsiaTheme="minorEastAsia"/>
                <w:lang w:val="en-US"/>
              </w:rPr>
            </w:pPr>
            <w:r>
              <w:rPr>
                <w:rFonts w:eastAsiaTheme="minorEastAsia"/>
                <w:lang w:val="en-US"/>
              </w:rPr>
              <w:t>the complex conjugate poles pairs number</w:t>
            </w:r>
          </w:p>
        </w:tc>
      </w:tr>
      <w:tr w:rsidR="002337E2" w14:paraId="4737CCA2" w14:textId="77777777" w:rsidTr="00FC0448">
        <w:tc>
          <w:tcPr>
            <w:tcW w:w="846" w:type="dxa"/>
          </w:tcPr>
          <w:p w14:paraId="24A9E1AC" w14:textId="77777777" w:rsidR="002337E2" w:rsidRDefault="002337E2" w:rsidP="00FC0448">
            <w:pPr>
              <w:rPr>
                <w:rFonts w:ascii="Calibri" w:eastAsia="Times New Roman" w:hAnsi="Calibri" w:cs="Times New Roman"/>
                <w:lang w:val="en-US"/>
              </w:rPr>
            </w:pPr>
            <m:oMathPara>
              <m:oMath>
                <m:r>
                  <w:rPr>
                    <w:rFonts w:ascii="Cambria Math" w:hAnsi="Cambria Math"/>
                    <w:lang w:val="en-US"/>
                  </w:rPr>
                  <m:t>i</m:t>
                </m:r>
              </m:oMath>
            </m:oMathPara>
          </w:p>
        </w:tc>
        <w:tc>
          <w:tcPr>
            <w:tcW w:w="8499" w:type="dxa"/>
          </w:tcPr>
          <w:p w14:paraId="24435C47" w14:textId="77777777" w:rsidR="002337E2" w:rsidRPr="00624F81" w:rsidRDefault="002337E2" w:rsidP="00FC0448">
            <w:pPr>
              <w:pStyle w:val="a5"/>
              <w:numPr>
                <w:ilvl w:val="0"/>
                <w:numId w:val="1"/>
              </w:numPr>
              <w:rPr>
                <w:rFonts w:eastAsiaTheme="minorEastAsia"/>
                <w:lang w:val="en-US"/>
              </w:rPr>
            </w:pPr>
            <w:r>
              <w:rPr>
                <w:rFonts w:eastAsiaTheme="minorEastAsia"/>
                <w:lang w:val="en-US"/>
              </w:rPr>
              <w:t>complex conjugate poles counter</w:t>
            </w:r>
          </w:p>
        </w:tc>
      </w:tr>
      <w:tr w:rsidR="002337E2" w:rsidRPr="003050FE" w14:paraId="14F41D4C" w14:textId="77777777" w:rsidTr="00FC0448">
        <w:tc>
          <w:tcPr>
            <w:tcW w:w="846" w:type="dxa"/>
          </w:tcPr>
          <w:p w14:paraId="42B24F93" w14:textId="77777777" w:rsidR="002337E2" w:rsidRDefault="00D96525" w:rsidP="00FC0448">
            <w:pPr>
              <w:rPr>
                <w:rFonts w:ascii="Calibri" w:eastAsia="Times New Roman" w:hAnsi="Calibri" w:cs="Times New Roman"/>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i0</m:t>
                    </m:r>
                  </m:sub>
                </m:sSub>
              </m:oMath>
            </m:oMathPara>
          </w:p>
        </w:tc>
        <w:tc>
          <w:tcPr>
            <w:tcW w:w="8499" w:type="dxa"/>
          </w:tcPr>
          <w:p w14:paraId="4DA38362" w14:textId="77777777" w:rsidR="002337E2" w:rsidRDefault="002337E2" w:rsidP="00FC0448">
            <w:pPr>
              <w:pStyle w:val="a5"/>
              <w:numPr>
                <w:ilvl w:val="0"/>
                <w:numId w:val="1"/>
              </w:numPr>
              <w:rPr>
                <w:rFonts w:eastAsiaTheme="minorEastAsia"/>
                <w:lang w:val="en-US"/>
              </w:rPr>
            </w:pPr>
            <w:r>
              <w:rPr>
                <w:rFonts w:eastAsiaTheme="minorEastAsia"/>
                <w:lang w:val="en-US"/>
              </w:rPr>
              <w:t>i-th section zero frequency gain</w:t>
            </w:r>
          </w:p>
        </w:tc>
      </w:tr>
      <w:tr w:rsidR="002337E2" w:rsidRPr="003050FE" w14:paraId="76E7FD5D" w14:textId="77777777" w:rsidTr="00FC0448">
        <w:tc>
          <w:tcPr>
            <w:tcW w:w="846" w:type="dxa"/>
          </w:tcPr>
          <w:p w14:paraId="7414A627" w14:textId="77777777" w:rsidR="002337E2" w:rsidRDefault="00D96525" w:rsidP="00FC0448">
            <w:pPr>
              <w:rPr>
                <w:rFonts w:ascii="Calibri" w:eastAsia="Times New Roman" w:hAnsi="Calibri" w:cs="Times New Roman"/>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σ0</m:t>
                    </m:r>
                  </m:sub>
                </m:sSub>
              </m:oMath>
            </m:oMathPara>
          </w:p>
        </w:tc>
        <w:tc>
          <w:tcPr>
            <w:tcW w:w="8499" w:type="dxa"/>
          </w:tcPr>
          <w:p w14:paraId="57371330" w14:textId="77777777" w:rsidR="002337E2" w:rsidRDefault="002337E2" w:rsidP="00FC0448">
            <w:pPr>
              <w:pStyle w:val="a5"/>
              <w:numPr>
                <w:ilvl w:val="0"/>
                <w:numId w:val="1"/>
              </w:numPr>
              <w:rPr>
                <w:rFonts w:eastAsiaTheme="minorEastAsia"/>
                <w:lang w:val="en-US"/>
              </w:rPr>
            </w:pPr>
            <w:r>
              <w:rPr>
                <w:rFonts w:eastAsiaTheme="minorEastAsia"/>
                <w:lang w:val="en-US"/>
              </w:rPr>
              <w:t>real odd pole section zero frequency gain</w:t>
            </w:r>
          </w:p>
        </w:tc>
      </w:tr>
    </w:tbl>
    <w:p w14:paraId="208D28F6" w14:textId="139DE751" w:rsidR="00A61A3B" w:rsidRDefault="00A61A3B">
      <w:pPr>
        <w:rPr>
          <w:lang w:val="en-US"/>
        </w:rPr>
      </w:pPr>
    </w:p>
    <w:p w14:paraId="79026F9E" w14:textId="1F614B09" w:rsidR="00D16B60" w:rsidRDefault="00D16B60" w:rsidP="00D16B60">
      <w:pPr>
        <w:rPr>
          <w:rFonts w:eastAsiaTheme="minorEastAsia"/>
          <w:lang w:val="en-US"/>
        </w:rPr>
      </w:pPr>
      <w:r>
        <w:rPr>
          <w:rFonts w:eastAsiaTheme="minorEastAsia"/>
          <w:lang w:val="en-US"/>
        </w:rPr>
        <w:t>Pass frequency deformation:</w:t>
      </w:r>
    </w:p>
    <w:p w14:paraId="6D80FDC0" w14:textId="75A00416" w:rsidR="00D16B60" w:rsidRPr="00AD1209" w:rsidRDefault="00D16B60" w:rsidP="00D16B60">
      <w:pPr>
        <w:rPr>
          <w:rFonts w:eastAsiaTheme="minorEastAsia"/>
          <w:sz w:val="20"/>
          <w:szCs w:val="20"/>
          <w:lang w:val="en-US"/>
        </w:rPr>
      </w:pPr>
      <m:oMathPara>
        <m:oMath>
          <m:r>
            <w:rPr>
              <w:rFonts w:ascii="Cambria Math" w:hAnsi="Cambria Math"/>
              <w:sz w:val="20"/>
              <w:szCs w:val="20"/>
              <w:lang w:val="en-US"/>
            </w:rPr>
            <m:t>ω=</m:t>
          </m:r>
          <m:func>
            <m:funcPr>
              <m:ctrlPr>
                <w:rPr>
                  <w:rFonts w:ascii="Cambria Math" w:hAnsi="Cambria Math"/>
                  <w:i/>
                  <w:sz w:val="20"/>
                  <w:szCs w:val="20"/>
                  <w:lang w:val="en-US"/>
                </w:rPr>
              </m:ctrlPr>
            </m:funcPr>
            <m:fName>
              <m:r>
                <m:rPr>
                  <m:sty m:val="p"/>
                </m:rPr>
                <w:rPr>
                  <w:rFonts w:ascii="Cambria Math" w:hAnsi="Cambria Math"/>
                  <w:sz w:val="20"/>
                  <w:szCs w:val="20"/>
                  <w:lang w:val="en-US"/>
                </w:rPr>
                <m:t>tan</m:t>
              </m:r>
            </m:fName>
            <m:e>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π</m:t>
                      </m:r>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p</m:t>
                          </m:r>
                        </m:sub>
                      </m:sSub>
                    </m:num>
                    <m:den>
                      <m:r>
                        <w:rPr>
                          <w:rFonts w:ascii="Cambria Math" w:hAnsi="Cambria Math"/>
                          <w:sz w:val="20"/>
                          <w:szCs w:val="20"/>
                          <w:lang w:val="en-US"/>
                        </w:rPr>
                        <m:t>2</m:t>
                      </m:r>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s</m:t>
                          </m:r>
                        </m:sub>
                      </m:sSub>
                    </m:den>
                  </m:f>
                </m:e>
              </m:d>
            </m:e>
          </m:func>
        </m:oMath>
      </m:oMathPara>
    </w:p>
    <w:p w14:paraId="0F37DEBB" w14:textId="77777777" w:rsidR="00F732D5" w:rsidRDefault="00F732D5" w:rsidP="00F732D5">
      <w:pPr>
        <w:rPr>
          <w:rFonts w:eastAsiaTheme="minorEastAsia"/>
          <w:lang w:val="en-US"/>
        </w:rPr>
      </w:pPr>
      <w:r>
        <w:rPr>
          <w:rFonts w:eastAsiaTheme="minorEastAsia"/>
          <w:lang w:val="en-US"/>
        </w:rPr>
        <w:t>Where: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499"/>
      </w:tblGrid>
      <w:tr w:rsidR="00F732D5" w14:paraId="7BA92EA7" w14:textId="77777777" w:rsidTr="003B701A">
        <w:tc>
          <w:tcPr>
            <w:tcW w:w="846" w:type="dxa"/>
          </w:tcPr>
          <w:p w14:paraId="6D6862B4" w14:textId="0E7E99BF" w:rsidR="00F732D5" w:rsidRDefault="00D96525" w:rsidP="00B96E0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oMath>
            </m:oMathPara>
          </w:p>
        </w:tc>
        <w:tc>
          <w:tcPr>
            <w:tcW w:w="8499" w:type="dxa"/>
          </w:tcPr>
          <w:p w14:paraId="589F8B20" w14:textId="1F733071" w:rsidR="00F732D5" w:rsidRPr="00624F81" w:rsidRDefault="00AE3711" w:rsidP="00B96E04">
            <w:pPr>
              <w:pStyle w:val="a5"/>
              <w:numPr>
                <w:ilvl w:val="0"/>
                <w:numId w:val="2"/>
              </w:numPr>
              <w:rPr>
                <w:rFonts w:eastAsiaTheme="minorEastAsia"/>
                <w:lang w:val="en-US"/>
              </w:rPr>
            </w:pPr>
            <w:r>
              <w:rPr>
                <w:rFonts w:eastAsiaTheme="minorEastAsia"/>
                <w:lang w:val="en-US"/>
              </w:rPr>
              <w:t>pass</w:t>
            </w:r>
            <w:r w:rsidR="00F732D5">
              <w:rPr>
                <w:rFonts w:eastAsiaTheme="minorEastAsia"/>
                <w:lang w:val="en-US"/>
              </w:rPr>
              <w:t xml:space="preserve"> frequency, Hz</w:t>
            </w:r>
          </w:p>
        </w:tc>
      </w:tr>
      <w:tr w:rsidR="00F732D5" w14:paraId="479D453E" w14:textId="77777777" w:rsidTr="003B701A">
        <w:tc>
          <w:tcPr>
            <w:tcW w:w="846" w:type="dxa"/>
          </w:tcPr>
          <w:p w14:paraId="246FA951" w14:textId="77777777" w:rsidR="00F732D5" w:rsidRDefault="00D96525" w:rsidP="00B96E0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oMath>
            </m:oMathPara>
          </w:p>
        </w:tc>
        <w:tc>
          <w:tcPr>
            <w:tcW w:w="8499" w:type="dxa"/>
          </w:tcPr>
          <w:p w14:paraId="6ABF4A96" w14:textId="5D0127A5" w:rsidR="00F732D5" w:rsidRPr="00624F81" w:rsidRDefault="003B701A" w:rsidP="00B96E04">
            <w:pPr>
              <w:pStyle w:val="a5"/>
              <w:numPr>
                <w:ilvl w:val="0"/>
                <w:numId w:val="1"/>
              </w:numPr>
              <w:rPr>
                <w:rFonts w:eastAsiaTheme="minorEastAsia"/>
                <w:lang w:val="en-US"/>
              </w:rPr>
            </w:pPr>
            <w:r>
              <w:rPr>
                <w:rFonts w:eastAsiaTheme="minorEastAsia"/>
                <w:lang w:val="en-US"/>
              </w:rPr>
              <w:t>s</w:t>
            </w:r>
            <w:r w:rsidR="00F732D5">
              <w:rPr>
                <w:rFonts w:eastAsiaTheme="minorEastAsia"/>
                <w:lang w:val="en-US"/>
              </w:rPr>
              <w:t>ampling frequency, Hz</w:t>
            </w:r>
          </w:p>
        </w:tc>
      </w:tr>
    </w:tbl>
    <w:p w14:paraId="2BBFD2B0" w14:textId="77777777" w:rsidR="00D16B60" w:rsidRDefault="00D16B60">
      <w:pPr>
        <w:rPr>
          <w:lang w:val="en-US"/>
        </w:rPr>
      </w:pPr>
    </w:p>
    <w:p w14:paraId="37A36739" w14:textId="400A4A29" w:rsidR="002E56A7" w:rsidRDefault="002E56A7" w:rsidP="002E56A7">
      <w:pPr>
        <w:rPr>
          <w:rFonts w:eastAsiaTheme="minorEastAsia"/>
          <w:lang w:val="en-US"/>
        </w:rPr>
      </w:pPr>
      <w:r>
        <w:rPr>
          <w:rFonts w:eastAsiaTheme="minorEastAsia"/>
          <w:lang w:val="en-US"/>
        </w:rPr>
        <w:t>Frequency lowpass to highpass transformation:</w:t>
      </w:r>
    </w:p>
    <w:p w14:paraId="12BBB4E0" w14:textId="60789C83" w:rsidR="002E56A7" w:rsidRPr="00AD1209" w:rsidRDefault="002E56A7" w:rsidP="002E56A7">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s=</m:t>
              </m:r>
              <m:f>
                <m:fPr>
                  <m:ctrlPr>
                    <w:rPr>
                      <w:rFonts w:ascii="Cambria Math" w:hAnsi="Cambria Math"/>
                      <w:i/>
                      <w:sz w:val="20"/>
                      <w:szCs w:val="20"/>
                      <w:lang w:val="en-US"/>
                    </w:rPr>
                  </m:ctrlPr>
                </m:fPr>
                <m:num>
                  <m:r>
                    <w:rPr>
                      <w:rFonts w:ascii="Cambria Math" w:hAnsi="Cambria Math"/>
                      <w:sz w:val="20"/>
                      <w:szCs w:val="20"/>
                      <w:lang w:val="en-US"/>
                    </w:rPr>
                    <m:t>ω</m:t>
                  </m:r>
                </m:num>
                <m:den>
                  <m:r>
                    <w:rPr>
                      <w:rFonts w:ascii="Cambria Math" w:hAnsi="Cambria Math"/>
                      <w:sz w:val="20"/>
                      <w:szCs w:val="20"/>
                      <w:lang w:val="en-US"/>
                    </w:rPr>
                    <m:t>s</m:t>
                  </m:r>
                </m:den>
              </m:f>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ω</m:t>
                      </m:r>
                    </m:num>
                    <m:den>
                      <m:r>
                        <w:rPr>
                          <w:rFonts w:ascii="Cambria Math" w:hAnsi="Cambria Math"/>
                          <w:sz w:val="20"/>
                          <w:szCs w:val="20"/>
                          <w:lang w:val="en-US"/>
                        </w:rPr>
                        <m:t>s</m:t>
                      </m:r>
                    </m:den>
                  </m:f>
                  <m:r>
                    <w:rPr>
                      <w:rFonts w:ascii="Cambria Math" w:hAnsi="Cambria Math"/>
                      <w:sz w:val="20"/>
                      <w:szCs w:val="20"/>
                      <w:lang w:val="en-US"/>
                    </w:rPr>
                    <m:t>-σ</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ω</m:t>
                          </m:r>
                        </m:num>
                        <m:den>
                          <m:r>
                            <w:rPr>
                              <w:rFonts w:ascii="Cambria Math" w:hAnsi="Cambria Math"/>
                              <w:sz w:val="20"/>
                              <w:szCs w:val="20"/>
                              <w:lang w:val="en-US"/>
                            </w:rPr>
                            <m:t>s</m:t>
                          </m:r>
                        </m:den>
                      </m:f>
                      <m: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ω</m:t>
                          </m:r>
                        </m:num>
                        <m:den>
                          <m:r>
                            <w:rPr>
                              <w:rFonts w:ascii="Cambria Math" w:hAnsi="Cambria Math"/>
                              <w:sz w:val="20"/>
                              <w:szCs w:val="20"/>
                              <w:lang w:val="en-US"/>
                            </w:rPr>
                            <m:t>s</m:t>
                          </m:r>
                        </m:den>
                      </m:f>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d>
                <m:dPr>
                  <m:ctrlPr>
                    <w:rPr>
                      <w:rFonts w:ascii="Cambria Math" w:hAnsi="Cambria Math"/>
                      <w:i/>
                      <w:sz w:val="20"/>
                      <w:szCs w:val="20"/>
                      <w:lang w:val="en-US"/>
                    </w:rPr>
                  </m:ctrlPr>
                </m:dPr>
                <m:e>
                  <m:r>
                    <w:rPr>
                      <w:rFonts w:ascii="Cambria Math" w:hAnsi="Cambria Math"/>
                      <w:sz w:val="20"/>
                      <w:szCs w:val="20"/>
                      <w:lang w:val="en-US"/>
                    </w:rPr>
                    <m:t>ω-σ</m:t>
                  </m:r>
                  <m:r>
                    <m:rPr>
                      <m:lit/>
                    </m:rPr>
                    <w:rPr>
                      <w:rFonts w:ascii="Cambria Math" w:hAnsi="Cambria Math"/>
                      <w:sz w:val="20"/>
                      <w:szCs w:val="20"/>
                      <w:lang w:val="en-US"/>
                    </w:rPr>
                    <m:t>∙</m:t>
                  </m:r>
                  <m:r>
                    <w:rPr>
                      <w:rFonts w:ascii="Cambria Math" w:hAnsi="Cambria Math"/>
                      <w:sz w:val="20"/>
                      <w:szCs w:val="20"/>
                      <w:lang w:val="en-US"/>
                    </w:rPr>
                    <m:t>s</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num>
                <m:den>
                  <m:d>
                    <m:dPr>
                      <m:ctrlPr>
                        <w:rPr>
                          <w:rFonts w:ascii="Cambria Math" w:hAnsi="Cambria Math"/>
                          <w:i/>
                          <w:sz w:val="20"/>
                          <w:szCs w:val="20"/>
                          <w:lang w:val="en-US"/>
                        </w:rPr>
                      </m:ctrlPr>
                    </m:dPr>
                    <m:e>
                      <m:r>
                        <w:rPr>
                          <w:rFonts w:ascii="Cambria Math" w:hAnsi="Cambria Math"/>
                          <w:sz w:val="20"/>
                          <w:szCs w:val="20"/>
                          <w:lang w:val="en-US"/>
                        </w:rPr>
                        <m:t>ω-s</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ω-s</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oMath>
      </m:oMathPara>
    </w:p>
    <w:p w14:paraId="6FCD7236" w14:textId="648C3A9C" w:rsidR="002E56A7" w:rsidRDefault="00F732D5">
      <w:pPr>
        <w:rPr>
          <w:lang w:val="en-US"/>
        </w:rPr>
      </w:pPr>
      <w:r>
        <w:rPr>
          <w:lang w:val="en-US"/>
        </w:rPr>
        <w:t>Bilinear transformation:</w:t>
      </w:r>
    </w:p>
    <w:p w14:paraId="3BC53F93" w14:textId="397D4421" w:rsidR="00F732D5" w:rsidRPr="005E3E38" w:rsidRDefault="00F732D5" w:rsidP="00F732D5">
      <w:pPr>
        <w:rPr>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s=</m:t>
              </m:r>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num>
            <m:den>
              <m:d>
                <m:dPr>
                  <m:ctrlPr>
                    <w:rPr>
                      <w:rFonts w:ascii="Cambria Math" w:hAnsi="Cambria Math"/>
                      <w:i/>
                      <w:sz w:val="20"/>
                      <w:szCs w:val="20"/>
                      <w:lang w:val="en-US"/>
                    </w:rPr>
                  </m:ctrlPr>
                </m:dPr>
                <m:e>
                  <m:r>
                    <w:rPr>
                      <w:rFonts w:ascii="Cambria Math" w:hAnsi="Cambria Math"/>
                      <w:sz w:val="20"/>
                      <w:szCs w:val="20"/>
                      <w:lang w:val="en-US"/>
                    </w:rPr>
                    <m:t>ω-σ</m:t>
                  </m:r>
                  <m:r>
                    <m:rPr>
                      <m:lit/>
                    </m:rP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r>
                    <m:rPr>
                      <m:lit/>
                    </m:rP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e>
                    <m:sup>
                      <m:r>
                        <w:rPr>
                          <w:rFonts w:ascii="Cambria Math" w:hAnsi="Cambria Math"/>
                          <w:sz w:val="20"/>
                          <w:szCs w:val="20"/>
                          <w:lang w:val="en-US"/>
                        </w:rPr>
                        <m:t>2</m:t>
                      </m:r>
                    </m:sup>
                  </m:sSup>
                </m:num>
                <m:den>
                  <m:d>
                    <m:dPr>
                      <m:ctrlPr>
                        <w:rPr>
                          <w:rFonts w:ascii="Cambria Math" w:hAnsi="Cambria Math"/>
                          <w:i/>
                          <w:sz w:val="20"/>
                          <w:szCs w:val="20"/>
                          <w:lang w:val="en-US"/>
                        </w:rPr>
                      </m:ctrlPr>
                    </m:dPr>
                    <m:e>
                      <m:r>
                        <w:rPr>
                          <w:rFonts w:ascii="Cambria Math" w:hAnsi="Cambria Math"/>
                          <w:sz w:val="20"/>
                          <w:szCs w:val="20"/>
                          <w:lang w:val="en-US"/>
                        </w:rPr>
                        <m:t>ω-</m:t>
                      </m:r>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m:rPr>
                          <m:lit/>
                        </m:rP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ω-</m:t>
                      </m:r>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m:t>
                  </m:r>
                </m:sub>
              </m:sSub>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f>
                        <m:fPr>
                          <m:type m:val="lin"/>
                          <m:ctrlPr>
                            <w:rPr>
                              <w:rFonts w:ascii="Cambria Math" w:hAnsi="Cambria Math"/>
                              <w:i/>
                              <w:sz w:val="20"/>
                              <w:szCs w:val="20"/>
                              <w:lang w:val="en-US"/>
                            </w:rPr>
                          </m:ctrlPr>
                        </m:fPr>
                        <m:num>
                          <m:r>
                            <w:rPr>
                              <w:rFonts w:ascii="Cambria Math" w:hAnsi="Cambria Math"/>
                              <w:sz w:val="20"/>
                              <w:szCs w:val="20"/>
                              <w:lang w:val="en-US"/>
                            </w:rPr>
                            <m:t>σ</m:t>
                          </m:r>
                        </m:num>
                        <m:den>
                          <m:r>
                            <w:rPr>
                              <w:rFonts w:ascii="Cambria Math" w:hAnsi="Cambria Math"/>
                              <w:sz w:val="20"/>
                              <w:szCs w:val="20"/>
                              <w:lang w:val="en-US"/>
                            </w:rPr>
                            <m:t>ω</m:t>
                          </m:r>
                        </m:den>
                      </m:f>
                    </m:num>
                    <m:den>
                      <m:r>
                        <w:rPr>
                          <w:rFonts w:ascii="Cambria Math" w:hAnsi="Cambria Math"/>
                          <w:sz w:val="20"/>
                          <w:szCs w:val="20"/>
                          <w:lang w:val="en-US"/>
                        </w:rPr>
                        <m:t>1-</m:t>
                      </m:r>
                      <m:f>
                        <m:fPr>
                          <m:type m:val="lin"/>
                          <m:ctrlPr>
                            <w:rPr>
                              <w:rFonts w:ascii="Cambria Math" w:hAnsi="Cambria Math"/>
                              <w:i/>
                              <w:sz w:val="20"/>
                              <w:szCs w:val="20"/>
                              <w:lang w:val="en-US"/>
                            </w:rPr>
                          </m:ctrlPr>
                        </m:fPr>
                        <m:num>
                          <m:r>
                            <w:rPr>
                              <w:rFonts w:ascii="Cambria Math" w:hAnsi="Cambria Math"/>
                              <w:sz w:val="20"/>
                              <w:szCs w:val="20"/>
                              <w:lang w:val="en-US"/>
                            </w:rPr>
                            <m:t>σ</m:t>
                          </m:r>
                        </m:num>
                        <m:den>
                          <m:r>
                            <w:rPr>
                              <w:rFonts w:ascii="Cambria Math" w:hAnsi="Cambria Math"/>
                              <w:sz w:val="20"/>
                              <w:szCs w:val="20"/>
                              <w:lang w:val="en-US"/>
                            </w:rPr>
                            <m:t>ω</m:t>
                          </m:r>
                        </m:den>
                      </m:f>
                    </m:den>
                  </m:f>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m:t>
                      </m:r>
                    </m:sub>
                  </m:sSub>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z-1</m:t>
                      </m:r>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f>
                            <m:fPr>
                              <m:type m:val="lin"/>
                              <m:ctrlPr>
                                <w:rPr>
                                  <w:rFonts w:ascii="Cambria Math" w:hAnsi="Cambria Math"/>
                                  <w:i/>
                                  <w:sz w:val="20"/>
                                  <w:szCs w:val="20"/>
                                  <w:lang w:val="en-US"/>
                                </w:rPr>
                              </m:ctrlPr>
                            </m:fPr>
                            <m:num>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num>
                            <m:den>
                              <m:r>
                                <w:rPr>
                                  <w:rFonts w:ascii="Cambria Math" w:hAnsi="Cambria Math"/>
                                  <w:sz w:val="20"/>
                                  <w:szCs w:val="20"/>
                                  <w:lang w:val="en-US"/>
                                </w:rPr>
                                <m:t>ω</m:t>
                              </m:r>
                            </m:den>
                          </m:f>
                        </m:num>
                        <m:den>
                          <m:r>
                            <w:rPr>
                              <w:rFonts w:ascii="Cambria Math" w:hAnsi="Cambria Math"/>
                              <w:sz w:val="20"/>
                              <w:szCs w:val="20"/>
                              <w:lang w:val="en-US"/>
                            </w:rPr>
                            <m:t>1-</m:t>
                          </m:r>
                          <m:f>
                            <m:fPr>
                              <m:type m:val="lin"/>
                              <m:ctrlPr>
                                <w:rPr>
                                  <w:rFonts w:ascii="Cambria Math" w:hAnsi="Cambria Math"/>
                                  <w:i/>
                                  <w:sz w:val="20"/>
                                  <w:szCs w:val="20"/>
                                  <w:lang w:val="en-US"/>
                                </w:rPr>
                              </m:ctrlPr>
                            </m:fPr>
                            <m:num>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num>
                            <m:den>
                              <m:r>
                                <w:rPr>
                                  <w:rFonts w:ascii="Cambria Math" w:hAnsi="Cambria Math"/>
                                  <w:sz w:val="20"/>
                                  <w:szCs w:val="20"/>
                                  <w:lang w:val="en-US"/>
                                </w:rPr>
                                <m:t>ω</m:t>
                              </m:r>
                            </m:den>
                          </m:f>
                        </m:den>
                      </m:f>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num>
                        <m:den>
                          <m:r>
                            <w:rPr>
                              <w:rFonts w:ascii="Cambria Math" w:hAnsi="Cambria Math"/>
                              <w:sz w:val="20"/>
                              <w:szCs w:val="20"/>
                              <w:lang w:val="en-US"/>
                            </w:rPr>
                            <m:t>1-ω</m:t>
                          </m:r>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den>
                      </m:f>
                    </m:e>
                  </m:d>
                </m:den>
              </m:f>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m:t>
              </m:r>
            </m:sub>
          </m:sSub>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lang w:val="en-US"/>
                        </w:rPr>
                        <m:t>σ</m:t>
                      </m:r>
                    </m:sub>
                  </m:sSub>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m:t>
                  </m:r>
                </m:sub>
              </m:sSub>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e>
                  </m:d>
                </m:den>
              </m:f>
            </m:e>
          </m:nary>
        </m:oMath>
      </m:oMathPara>
    </w:p>
    <w:p w14:paraId="343BC86B" w14:textId="1AA990DF" w:rsidR="00514C83" w:rsidRDefault="00762717" w:rsidP="00514C83">
      <w:pPr>
        <w:rPr>
          <w:lang w:val="en-US"/>
        </w:rPr>
      </w:pPr>
      <w:r>
        <w:rPr>
          <w:rFonts w:eastAsiaTheme="minorEastAsia"/>
          <w:lang w:val="en-US"/>
        </w:rPr>
        <w:t>Where</w:t>
      </w:r>
      <w:r w:rsidR="00514C83">
        <w:rPr>
          <w:lang w:val="en-US"/>
        </w:rPr>
        <w:t>:</w:t>
      </w:r>
    </w:p>
    <w:p w14:paraId="3670C671" w14:textId="4209ADF5" w:rsidR="00514C83" w:rsidRPr="00AD1209" w:rsidRDefault="00D96525" w:rsidP="00514C83">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0i</m:t>
                  </m:r>
                </m:sub>
              </m:sSub>
            </m:num>
            <m:den>
              <m:d>
                <m:dPr>
                  <m:ctrlPr>
                    <w:rPr>
                      <w:rFonts w:ascii="Cambria Math" w:hAnsi="Cambria Math"/>
                      <w:i/>
                      <w:sz w:val="20"/>
                      <w:szCs w:val="20"/>
                      <w:lang w:val="en-US"/>
                    </w:rPr>
                  </m:ctrlPr>
                </m:dPr>
                <m:e>
                  <m:r>
                    <w:rPr>
                      <w:rFonts w:ascii="Cambria Math" w:hAnsi="Cambria Math"/>
                      <w:sz w:val="20"/>
                      <w:szCs w:val="20"/>
                      <w:lang w:val="en-US"/>
                    </w:rPr>
                    <m:t>1-</m:t>
                  </m:r>
                  <m:f>
                    <m:fPr>
                      <m:type m:val="lin"/>
                      <m:ctrlPr>
                        <w:rPr>
                          <w:rFonts w:ascii="Cambria Math" w:hAnsi="Cambria Math"/>
                          <w:i/>
                          <w:sz w:val="20"/>
                          <w:szCs w:val="20"/>
                          <w:lang w:val="en-US"/>
                        </w:rPr>
                      </m:ctrlPr>
                    </m:fPr>
                    <m:num>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num>
                    <m:den>
                      <m:r>
                        <w:rPr>
                          <w:rFonts w:ascii="Cambria Math" w:hAnsi="Cambria Math"/>
                          <w:sz w:val="20"/>
                          <w:szCs w:val="20"/>
                          <w:lang w:val="en-US"/>
                        </w:rPr>
                        <m:t>ω</m:t>
                      </m:r>
                    </m:den>
                  </m:f>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f>
                    <m:fPr>
                      <m:type m:val="lin"/>
                      <m:ctrlPr>
                        <w:rPr>
                          <w:rFonts w:ascii="Cambria Math" w:hAnsi="Cambria Math"/>
                          <w:i/>
                          <w:sz w:val="20"/>
                          <w:szCs w:val="20"/>
                          <w:lang w:val="en-US"/>
                        </w:rPr>
                      </m:ctrlPr>
                    </m:fPr>
                    <m:num>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num>
                    <m:den>
                      <m:r>
                        <w:rPr>
                          <w:rFonts w:ascii="Cambria Math" w:hAnsi="Cambria Math"/>
                          <w:sz w:val="20"/>
                          <w:szCs w:val="20"/>
                          <w:lang w:val="en-US"/>
                        </w:rPr>
                        <m:t>ω</m:t>
                      </m:r>
                    </m:den>
                  </m:f>
                </m:e>
              </m:d>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ω</m:t>
                  </m:r>
                </m:e>
                <m:sup>
                  <m:r>
                    <w:rPr>
                      <w:rFonts w:ascii="Cambria Math" w:hAnsi="Cambria Math"/>
                      <w:sz w:val="20"/>
                      <w:szCs w:val="20"/>
                      <w:lang w:val="en-US"/>
                    </w:rPr>
                    <m:t>2</m:t>
                  </m:r>
                </m:sup>
              </m:sSup>
            </m:den>
          </m:f>
          <m:r>
            <w:rPr>
              <w:rFonts w:ascii="Cambria Math" w:hAnsi="Cambria Math"/>
              <w:sz w:val="20"/>
              <w:szCs w:val="20"/>
              <w:lang w:val="en-US"/>
            </w:rPr>
            <m:t xml:space="preserve"> , </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d>
                <m:dPr>
                  <m:ctrlPr>
                    <w:rPr>
                      <w:rFonts w:ascii="Cambria Math" w:hAnsi="Cambria Math"/>
                      <w:i/>
                      <w:sz w:val="20"/>
                      <w:szCs w:val="20"/>
                      <w:lang w:val="en-US"/>
                    </w:rPr>
                  </m:ctrlPr>
                </m:dPr>
                <m:e>
                  <m:r>
                    <w:rPr>
                      <w:rFonts w:ascii="Cambria Math" w:hAnsi="Cambria Math"/>
                      <w:sz w:val="20"/>
                      <w:szCs w:val="20"/>
                      <w:lang w:val="en-US"/>
                    </w:rPr>
                    <m:t>1-</m:t>
                  </m:r>
                  <m:f>
                    <m:fPr>
                      <m:type m:val="lin"/>
                      <m:ctrlPr>
                        <w:rPr>
                          <w:rFonts w:ascii="Cambria Math" w:hAnsi="Cambria Math"/>
                          <w:i/>
                          <w:sz w:val="20"/>
                          <w:szCs w:val="20"/>
                          <w:lang w:val="en-US"/>
                        </w:rPr>
                      </m:ctrlPr>
                    </m:fPr>
                    <m:num>
                      <m:r>
                        <w:rPr>
                          <w:rFonts w:ascii="Cambria Math" w:hAnsi="Cambria Math"/>
                          <w:sz w:val="20"/>
                          <w:szCs w:val="20"/>
                          <w:lang w:val="en-US"/>
                        </w:rPr>
                        <m:t>σ</m:t>
                      </m:r>
                    </m:num>
                    <m:den>
                      <m:r>
                        <w:rPr>
                          <w:rFonts w:ascii="Cambria Math" w:hAnsi="Cambria Math"/>
                          <w:sz w:val="20"/>
                          <w:szCs w:val="20"/>
                          <w:lang w:val="en-US"/>
                        </w:rPr>
                        <m:t>ω</m:t>
                      </m:r>
                    </m:den>
                  </m:f>
                </m:e>
              </m:d>
              <m:r>
                <m:rPr>
                  <m:lit/>
                </m:rPr>
                <w:rPr>
                  <w:rFonts w:ascii="Cambria Math" w:hAnsi="Cambria Math"/>
                  <w:sz w:val="20"/>
                  <w:szCs w:val="20"/>
                  <w:lang w:val="en-US"/>
                </w:rPr>
                <m:t>∙</m:t>
              </m:r>
              <m:r>
                <w:rPr>
                  <w:rFonts w:ascii="Cambria Math" w:hAnsi="Cambria Math"/>
                  <w:sz w:val="20"/>
                  <w:szCs w:val="20"/>
                  <w:lang w:val="en-US"/>
                </w:rPr>
                <m:t>ω</m:t>
              </m:r>
            </m:den>
          </m:f>
        </m:oMath>
      </m:oMathPara>
    </w:p>
    <w:p w14:paraId="0315D214" w14:textId="77777777" w:rsidR="00AF59FB" w:rsidRDefault="00AF59FB" w:rsidP="00AF59FB">
      <w:pPr>
        <w:rPr>
          <w:lang w:val="en-US"/>
        </w:rPr>
      </w:pPr>
      <w:r>
        <w:rPr>
          <w:lang w:val="en-US"/>
        </w:rPr>
        <w:t>Thus, second order sections form:</w:t>
      </w:r>
    </w:p>
    <w:p w14:paraId="7AF35101" w14:textId="5E423326" w:rsidR="00AF59FB" w:rsidRPr="00AD1209" w:rsidRDefault="00AF59FB" w:rsidP="00AF59FB">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m:t>
              </m:r>
            </m:sub>
          </m:sSub>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lang w:val="en-US"/>
                        </w:rPr>
                        <m:t>σ</m:t>
                      </m:r>
                    </m:sub>
                  </m:sSub>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m:t>
                  </m:r>
                </m:sub>
              </m:sSub>
              <m:r>
                <m:rPr>
                  <m:lit/>
                </m:rP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z+1</m:t>
                  </m:r>
                </m:num>
                <m:den>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e>
                  </m:d>
                  <m:r>
                    <w:rPr>
                      <w:rFonts w:ascii="Cambria Math" w:hAnsi="Cambria Math"/>
                      <w:sz w:val="20"/>
                      <w:szCs w:val="20"/>
                      <w:lang w:val="en-US"/>
                    </w:rPr>
                    <m:t>+</m:t>
                  </m:r>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r>
                        <m:rPr>
                          <m:lit/>
                        </m:rPr>
                        <w:rPr>
                          <w:rFonts w:ascii="Cambria Math" w:hAnsi="Cambria Math"/>
                          <w:sz w:val="20"/>
                          <w:szCs w:val="20"/>
                          <w:lang w:val="en-US"/>
                        </w:rPr>
                        <m:t>∙</m:t>
                      </m:r>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i</m:t>
                      </m:r>
                    </m:sub>
                  </m:sSub>
                </m:den>
              </m:f>
            </m:e>
          </m:nary>
        </m:oMath>
      </m:oMathPara>
    </w:p>
    <w:p w14:paraId="4844FD77" w14:textId="12A91238" w:rsidR="00A937AE" w:rsidRPr="00E4558B" w:rsidRDefault="00A937AE" w:rsidP="00A937AE">
      <w:pPr>
        <w:rPr>
          <w:b/>
          <w:bCs/>
          <w:lang w:val="en-US"/>
        </w:rPr>
      </w:pPr>
      <w:r w:rsidRPr="00E4558B">
        <w:rPr>
          <w:b/>
          <w:bCs/>
          <w:lang w:val="en-US"/>
        </w:rPr>
        <w:t xml:space="preserve">Butterworth and Chebyshev type I digital </w:t>
      </w:r>
      <w:r>
        <w:rPr>
          <w:b/>
          <w:bCs/>
          <w:lang w:val="en-US"/>
        </w:rPr>
        <w:t>bandpass</w:t>
      </w:r>
      <w:r w:rsidRPr="00E4558B">
        <w:rPr>
          <w:b/>
          <w:bCs/>
          <w:lang w:val="en-US"/>
        </w:rPr>
        <w:t xml:space="preserve"> filter computation:</w:t>
      </w:r>
    </w:p>
    <w:p w14:paraId="4238487A" w14:textId="77777777" w:rsidR="00503CD0" w:rsidRDefault="00503CD0" w:rsidP="00503CD0">
      <w:pPr>
        <w:rPr>
          <w:lang w:val="en-US"/>
        </w:rPr>
      </w:pPr>
      <w:r>
        <w:rPr>
          <w:lang w:val="en-US"/>
        </w:rPr>
        <w:lastRenderedPageBreak/>
        <w:t>Lowpass analogue prototype transfer function:</w:t>
      </w:r>
    </w:p>
    <w:p w14:paraId="04414E6F" w14:textId="77777777" w:rsidR="00503CD0" w:rsidRPr="00AD1209" w:rsidRDefault="00503CD0" w:rsidP="00503CD0">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s</m:t>
              </m:r>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d>
                <m:dPr>
                  <m:ctrlPr>
                    <w:rPr>
                      <w:rFonts w:ascii="Cambria Math" w:hAnsi="Cambria Math"/>
                      <w:i/>
                      <w:sz w:val="20"/>
                      <w:szCs w:val="20"/>
                      <w:lang w:val="en-US"/>
                    </w:rPr>
                  </m:ctrlPr>
                </m:dPr>
                <m:e>
                  <m:r>
                    <w:rPr>
                      <w:rFonts w:ascii="Cambria Math" w:hAnsi="Cambria Math"/>
                      <w:sz w:val="20"/>
                      <w:szCs w:val="20"/>
                      <w:lang w:val="en-US"/>
                    </w:rPr>
                    <m:t>s-σ</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oMath>
      </m:oMathPara>
    </w:p>
    <w:p w14:paraId="586AB132" w14:textId="77777777" w:rsidR="00503CD0" w:rsidRDefault="00503CD0" w:rsidP="00503CD0">
      <w:pPr>
        <w:rPr>
          <w:rFonts w:eastAsiaTheme="minorEastAsia"/>
          <w:lang w:val="en-US"/>
        </w:rPr>
      </w:pPr>
      <w:r>
        <w:rPr>
          <w:rFonts w:eastAsiaTheme="minorEastAsia"/>
          <w:lang w:val="en-US"/>
        </w:rPr>
        <w:t>Where: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499"/>
      </w:tblGrid>
      <w:tr w:rsidR="00503CD0" w14:paraId="09E84D35" w14:textId="77777777" w:rsidTr="00B96E04">
        <w:tc>
          <w:tcPr>
            <w:tcW w:w="846" w:type="dxa"/>
          </w:tcPr>
          <w:p w14:paraId="101C9FD6" w14:textId="77777777" w:rsidR="00503CD0" w:rsidRDefault="00503CD0" w:rsidP="00B96E04">
            <w:pPr>
              <w:rPr>
                <w:rFonts w:eastAsiaTheme="minorEastAsia"/>
                <w:lang w:val="en-US"/>
              </w:rPr>
            </w:pPr>
            <m:oMathPara>
              <m:oMath>
                <m:r>
                  <w:rPr>
                    <w:rFonts w:ascii="Cambria Math" w:hAnsi="Cambria Math"/>
                    <w:lang w:val="en-US"/>
                  </w:rPr>
                  <m:t>s</m:t>
                </m:r>
              </m:oMath>
            </m:oMathPara>
          </w:p>
        </w:tc>
        <w:tc>
          <w:tcPr>
            <w:tcW w:w="8499" w:type="dxa"/>
          </w:tcPr>
          <w:p w14:paraId="352C91F6" w14:textId="77777777" w:rsidR="00503CD0" w:rsidRPr="00624F81" w:rsidRDefault="00503CD0" w:rsidP="00B96E04">
            <w:pPr>
              <w:pStyle w:val="a5"/>
              <w:numPr>
                <w:ilvl w:val="0"/>
                <w:numId w:val="2"/>
              </w:numPr>
              <w:rPr>
                <w:rFonts w:eastAsiaTheme="minorEastAsia"/>
                <w:lang w:val="en-US"/>
              </w:rPr>
            </w:pPr>
            <w:r w:rsidRPr="00624F81">
              <w:rPr>
                <w:rFonts w:eastAsiaTheme="minorEastAsia"/>
                <w:lang w:val="en-US"/>
              </w:rPr>
              <w:t>Laplace operator</w:t>
            </w:r>
          </w:p>
        </w:tc>
      </w:tr>
      <w:tr w:rsidR="00503CD0" w:rsidRPr="003050FE" w14:paraId="352B6A63" w14:textId="77777777" w:rsidTr="00B96E04">
        <w:tc>
          <w:tcPr>
            <w:tcW w:w="846" w:type="dxa"/>
          </w:tcPr>
          <w:p w14:paraId="2FE69EA1" w14:textId="77777777" w:rsidR="00503CD0" w:rsidRDefault="00503CD0" w:rsidP="00B96E04">
            <w:pPr>
              <w:rPr>
                <w:rFonts w:eastAsiaTheme="minorEastAsia"/>
                <w:lang w:val="en-US"/>
              </w:rPr>
            </w:pPr>
            <m:oMathPara>
              <m:oMath>
                <m:r>
                  <w:rPr>
                    <w:rFonts w:ascii="Cambria Math" w:hAnsi="Cambria Math"/>
                    <w:lang w:val="en-US"/>
                  </w:rPr>
                  <m:t>σ</m:t>
                </m:r>
              </m:oMath>
            </m:oMathPara>
          </w:p>
        </w:tc>
        <w:tc>
          <w:tcPr>
            <w:tcW w:w="8499" w:type="dxa"/>
          </w:tcPr>
          <w:p w14:paraId="3D605F0E" w14:textId="77777777" w:rsidR="00503CD0" w:rsidRPr="00624F81" w:rsidRDefault="00503CD0" w:rsidP="00B96E04">
            <w:pPr>
              <w:pStyle w:val="a5"/>
              <w:numPr>
                <w:ilvl w:val="0"/>
                <w:numId w:val="1"/>
              </w:numPr>
              <w:rPr>
                <w:rFonts w:eastAsiaTheme="minorEastAsia"/>
                <w:lang w:val="en-US"/>
              </w:rPr>
            </w:pPr>
            <w:r>
              <w:rPr>
                <w:rFonts w:eastAsiaTheme="minorEastAsia"/>
                <w:lang w:val="en-US"/>
              </w:rPr>
              <w:t>transfer function real odd pole</w:t>
            </w:r>
          </w:p>
        </w:tc>
      </w:tr>
      <w:tr w:rsidR="00503CD0" w:rsidRPr="003050FE" w14:paraId="26967201" w14:textId="77777777" w:rsidTr="00B96E04">
        <w:tc>
          <w:tcPr>
            <w:tcW w:w="846" w:type="dxa"/>
          </w:tcPr>
          <w:p w14:paraId="5D9D2AAF" w14:textId="77777777" w:rsidR="00503CD0" w:rsidRDefault="00D96525" w:rsidP="00B96E04">
            <w:pPr>
              <w:rPr>
                <w:rFonts w:eastAsiaTheme="minorEastAsia"/>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Sub>
              </m:oMath>
            </m:oMathPara>
          </w:p>
        </w:tc>
        <w:tc>
          <w:tcPr>
            <w:tcW w:w="8499" w:type="dxa"/>
          </w:tcPr>
          <w:p w14:paraId="717B69CB" w14:textId="77777777" w:rsidR="00503CD0" w:rsidRPr="00624F81" w:rsidRDefault="00503CD0" w:rsidP="00B96E04">
            <w:pPr>
              <w:pStyle w:val="a5"/>
              <w:numPr>
                <w:ilvl w:val="0"/>
                <w:numId w:val="1"/>
              </w:numPr>
              <w:rPr>
                <w:rFonts w:eastAsiaTheme="minorEastAsia"/>
                <w:lang w:val="en-US"/>
              </w:rPr>
            </w:pPr>
            <w:r>
              <w:rPr>
                <w:rFonts w:eastAsiaTheme="minorEastAsia"/>
                <w:lang w:val="en-US"/>
              </w:rPr>
              <w:t>transfer function i-th complex pole</w:t>
            </w:r>
          </w:p>
        </w:tc>
      </w:tr>
      <w:tr w:rsidR="00503CD0" w:rsidRPr="003050FE" w14:paraId="1F14588A" w14:textId="77777777" w:rsidTr="00B96E04">
        <w:tc>
          <w:tcPr>
            <w:tcW w:w="846" w:type="dxa"/>
          </w:tcPr>
          <w:p w14:paraId="74A06182" w14:textId="77777777" w:rsidR="00503CD0" w:rsidRDefault="00D96525" w:rsidP="00B96E04">
            <w:pPr>
              <w:rPr>
                <w:rFonts w:ascii="Calibri" w:eastAsia="Times New Roman" w:hAnsi="Calibri" w:cs="Times New Roman"/>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Sub>
              </m:oMath>
            </m:oMathPara>
          </w:p>
        </w:tc>
        <w:tc>
          <w:tcPr>
            <w:tcW w:w="8499" w:type="dxa"/>
          </w:tcPr>
          <w:p w14:paraId="47C9AD90" w14:textId="77777777" w:rsidR="00503CD0" w:rsidRPr="00624F81" w:rsidRDefault="00503CD0" w:rsidP="00B96E04">
            <w:pPr>
              <w:pStyle w:val="a5"/>
              <w:numPr>
                <w:ilvl w:val="0"/>
                <w:numId w:val="1"/>
              </w:numPr>
              <w:rPr>
                <w:rFonts w:eastAsiaTheme="minorEastAsia"/>
                <w:lang w:val="en-US"/>
              </w:rPr>
            </w:pPr>
            <w:r>
              <w:rPr>
                <w:rFonts w:eastAsiaTheme="minorEastAsia"/>
                <w:lang w:val="en-US"/>
              </w:rPr>
              <w:t>transfer function i-th complex conjugate pole</w:t>
            </w:r>
          </w:p>
        </w:tc>
      </w:tr>
      <w:tr w:rsidR="00503CD0" w:rsidRPr="003050FE" w14:paraId="3F76C667" w14:textId="77777777" w:rsidTr="00B96E04">
        <w:tc>
          <w:tcPr>
            <w:tcW w:w="846" w:type="dxa"/>
          </w:tcPr>
          <w:p w14:paraId="6A9556D5" w14:textId="77777777" w:rsidR="00503CD0" w:rsidRDefault="00503CD0" w:rsidP="00B96E04">
            <w:pPr>
              <w:rPr>
                <w:rFonts w:ascii="Calibri" w:eastAsia="Times New Roman" w:hAnsi="Calibri" w:cs="Times New Roman"/>
                <w:lang w:val="en-US"/>
              </w:rPr>
            </w:pPr>
            <m:oMathPara>
              <m:oMath>
                <m:r>
                  <w:rPr>
                    <w:rFonts w:ascii="Cambria Math" w:hAnsi="Cambria Math"/>
                    <w:lang w:val="en-US"/>
                  </w:rPr>
                  <m:t>L</m:t>
                </m:r>
              </m:oMath>
            </m:oMathPara>
          </w:p>
        </w:tc>
        <w:tc>
          <w:tcPr>
            <w:tcW w:w="8499" w:type="dxa"/>
          </w:tcPr>
          <w:p w14:paraId="7E312C20" w14:textId="77777777" w:rsidR="00503CD0" w:rsidRPr="00624F81" w:rsidRDefault="00503CD0" w:rsidP="00B96E04">
            <w:pPr>
              <w:pStyle w:val="a5"/>
              <w:numPr>
                <w:ilvl w:val="0"/>
                <w:numId w:val="1"/>
              </w:numPr>
              <w:rPr>
                <w:rFonts w:eastAsiaTheme="minorEastAsia"/>
                <w:lang w:val="en-US"/>
              </w:rPr>
            </w:pPr>
            <w:r>
              <w:rPr>
                <w:rFonts w:eastAsiaTheme="minorEastAsia"/>
                <w:lang w:val="en-US"/>
              </w:rPr>
              <w:t>the complex conjugate poles pairs number</w:t>
            </w:r>
          </w:p>
        </w:tc>
      </w:tr>
      <w:tr w:rsidR="00503CD0" w14:paraId="44AECEE3" w14:textId="77777777" w:rsidTr="00B96E04">
        <w:tc>
          <w:tcPr>
            <w:tcW w:w="846" w:type="dxa"/>
          </w:tcPr>
          <w:p w14:paraId="4AA64425" w14:textId="77777777" w:rsidR="00503CD0" w:rsidRDefault="00503CD0" w:rsidP="00B96E04">
            <w:pPr>
              <w:rPr>
                <w:rFonts w:ascii="Calibri" w:eastAsia="Times New Roman" w:hAnsi="Calibri" w:cs="Times New Roman"/>
                <w:lang w:val="en-US"/>
              </w:rPr>
            </w:pPr>
            <m:oMathPara>
              <m:oMath>
                <m:r>
                  <w:rPr>
                    <w:rFonts w:ascii="Cambria Math" w:hAnsi="Cambria Math"/>
                    <w:lang w:val="en-US"/>
                  </w:rPr>
                  <m:t>i</m:t>
                </m:r>
              </m:oMath>
            </m:oMathPara>
          </w:p>
        </w:tc>
        <w:tc>
          <w:tcPr>
            <w:tcW w:w="8499" w:type="dxa"/>
          </w:tcPr>
          <w:p w14:paraId="67911A67" w14:textId="77777777" w:rsidR="00503CD0" w:rsidRPr="00624F81" w:rsidRDefault="00503CD0" w:rsidP="00B96E04">
            <w:pPr>
              <w:pStyle w:val="a5"/>
              <w:numPr>
                <w:ilvl w:val="0"/>
                <w:numId w:val="1"/>
              </w:numPr>
              <w:rPr>
                <w:rFonts w:eastAsiaTheme="minorEastAsia"/>
                <w:lang w:val="en-US"/>
              </w:rPr>
            </w:pPr>
            <w:r>
              <w:rPr>
                <w:rFonts w:eastAsiaTheme="minorEastAsia"/>
                <w:lang w:val="en-US"/>
              </w:rPr>
              <w:t>complex conjugate poles counter</w:t>
            </w:r>
          </w:p>
        </w:tc>
      </w:tr>
      <w:tr w:rsidR="00503CD0" w:rsidRPr="003050FE" w14:paraId="7F628903" w14:textId="77777777" w:rsidTr="00B96E04">
        <w:tc>
          <w:tcPr>
            <w:tcW w:w="846" w:type="dxa"/>
          </w:tcPr>
          <w:p w14:paraId="0143C2C5" w14:textId="77777777" w:rsidR="00503CD0" w:rsidRDefault="00D96525" w:rsidP="00B96E04">
            <w:pPr>
              <w:rPr>
                <w:rFonts w:ascii="Calibri" w:eastAsia="Times New Roman" w:hAnsi="Calibri" w:cs="Times New Roman"/>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i0</m:t>
                    </m:r>
                  </m:sub>
                </m:sSub>
              </m:oMath>
            </m:oMathPara>
          </w:p>
        </w:tc>
        <w:tc>
          <w:tcPr>
            <w:tcW w:w="8499" w:type="dxa"/>
          </w:tcPr>
          <w:p w14:paraId="1F93AD0D" w14:textId="77777777" w:rsidR="00503CD0" w:rsidRDefault="00503CD0" w:rsidP="00B96E04">
            <w:pPr>
              <w:pStyle w:val="a5"/>
              <w:numPr>
                <w:ilvl w:val="0"/>
                <w:numId w:val="1"/>
              </w:numPr>
              <w:rPr>
                <w:rFonts w:eastAsiaTheme="minorEastAsia"/>
                <w:lang w:val="en-US"/>
              </w:rPr>
            </w:pPr>
            <w:r>
              <w:rPr>
                <w:rFonts w:eastAsiaTheme="minorEastAsia"/>
                <w:lang w:val="en-US"/>
              </w:rPr>
              <w:t>i-th section zero frequency gain</w:t>
            </w:r>
          </w:p>
        </w:tc>
      </w:tr>
      <w:tr w:rsidR="00503CD0" w:rsidRPr="003050FE" w14:paraId="50CC682F" w14:textId="77777777" w:rsidTr="00B96E04">
        <w:tc>
          <w:tcPr>
            <w:tcW w:w="846" w:type="dxa"/>
          </w:tcPr>
          <w:p w14:paraId="022F33C3" w14:textId="77777777" w:rsidR="00503CD0" w:rsidRDefault="00D96525" w:rsidP="00B96E04">
            <w:pPr>
              <w:rPr>
                <w:rFonts w:ascii="Calibri" w:eastAsia="Times New Roman" w:hAnsi="Calibri" w:cs="Times New Roman"/>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σ0</m:t>
                    </m:r>
                  </m:sub>
                </m:sSub>
              </m:oMath>
            </m:oMathPara>
          </w:p>
        </w:tc>
        <w:tc>
          <w:tcPr>
            <w:tcW w:w="8499" w:type="dxa"/>
          </w:tcPr>
          <w:p w14:paraId="67E17EDA" w14:textId="77777777" w:rsidR="00503CD0" w:rsidRDefault="00503CD0" w:rsidP="00B96E04">
            <w:pPr>
              <w:pStyle w:val="a5"/>
              <w:numPr>
                <w:ilvl w:val="0"/>
                <w:numId w:val="1"/>
              </w:numPr>
              <w:rPr>
                <w:rFonts w:eastAsiaTheme="minorEastAsia"/>
                <w:lang w:val="en-US"/>
              </w:rPr>
            </w:pPr>
            <w:r>
              <w:rPr>
                <w:rFonts w:eastAsiaTheme="minorEastAsia"/>
                <w:lang w:val="en-US"/>
              </w:rPr>
              <w:t>real odd pole section zero frequency gain</w:t>
            </w:r>
          </w:p>
        </w:tc>
      </w:tr>
    </w:tbl>
    <w:p w14:paraId="4CC5AEA3" w14:textId="77777777" w:rsidR="00503CD0" w:rsidRDefault="00503CD0" w:rsidP="00503CD0">
      <w:pPr>
        <w:rPr>
          <w:rFonts w:eastAsiaTheme="minorEastAsia"/>
          <w:lang w:val="en-US"/>
        </w:rPr>
      </w:pPr>
    </w:p>
    <w:p w14:paraId="56C97BB4" w14:textId="25B8BE7D" w:rsidR="00503CD0" w:rsidRDefault="00503CD0" w:rsidP="00503CD0">
      <w:pPr>
        <w:rPr>
          <w:rFonts w:eastAsiaTheme="minorEastAsia"/>
          <w:lang w:val="en-US"/>
        </w:rPr>
      </w:pPr>
      <w:r>
        <w:rPr>
          <w:rFonts w:eastAsiaTheme="minorEastAsia"/>
          <w:lang w:val="en-US"/>
        </w:rPr>
        <w:t>Bandpass frequencies deformation:</w:t>
      </w:r>
    </w:p>
    <w:p w14:paraId="3003B6A4" w14:textId="6EBAE362" w:rsidR="00503CD0" w:rsidRPr="00AD1209" w:rsidRDefault="00D96525" w:rsidP="00503CD0">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1</m:t>
              </m:r>
            </m:sub>
          </m:sSub>
          <m:r>
            <w:rPr>
              <w:rFonts w:ascii="Cambria Math" w:hAnsi="Cambria Math"/>
              <w:sz w:val="20"/>
              <w:szCs w:val="20"/>
              <w:lang w:val="en-US"/>
            </w:rPr>
            <m:t>=</m:t>
          </m:r>
          <m:func>
            <m:funcPr>
              <m:ctrlPr>
                <w:rPr>
                  <w:rFonts w:ascii="Cambria Math" w:hAnsi="Cambria Math"/>
                  <w:i/>
                  <w:sz w:val="20"/>
                  <w:szCs w:val="20"/>
                  <w:lang w:val="en-US"/>
                </w:rPr>
              </m:ctrlPr>
            </m:funcPr>
            <m:fName>
              <m:r>
                <m:rPr>
                  <m:sty m:val="p"/>
                </m:rPr>
                <w:rPr>
                  <w:rFonts w:ascii="Cambria Math" w:hAnsi="Cambria Math"/>
                  <w:sz w:val="20"/>
                  <w:szCs w:val="20"/>
                  <w:lang w:val="en-US"/>
                </w:rPr>
                <m:t>tan</m:t>
              </m:r>
            </m:fName>
            <m:e>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π</m:t>
                      </m:r>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1</m:t>
                          </m:r>
                        </m:sub>
                      </m:sSub>
                    </m:num>
                    <m:den>
                      <m:r>
                        <w:rPr>
                          <w:rFonts w:ascii="Cambria Math" w:hAnsi="Cambria Math"/>
                          <w:sz w:val="20"/>
                          <w:szCs w:val="20"/>
                          <w:lang w:val="en-US"/>
                        </w:rPr>
                        <m:t>2</m:t>
                      </m:r>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s</m:t>
                          </m:r>
                        </m:sub>
                      </m:sSub>
                    </m:den>
                  </m:f>
                </m:e>
              </m:d>
            </m:e>
          </m:func>
          <m:r>
            <w:rPr>
              <w:rFonts w:ascii="Cambria Math" w:hAnsi="Cambria Math"/>
              <w:sz w:val="20"/>
              <w:szCs w:val="20"/>
              <w:lang w:val="en-US"/>
            </w:rPr>
            <m:t xml:space="preserve"> , </m:t>
          </m:r>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2</m:t>
              </m:r>
            </m:sub>
          </m:sSub>
          <m:r>
            <w:rPr>
              <w:rFonts w:ascii="Cambria Math" w:hAnsi="Cambria Math"/>
              <w:sz w:val="20"/>
              <w:szCs w:val="20"/>
              <w:lang w:val="en-US"/>
            </w:rPr>
            <m:t>=</m:t>
          </m:r>
          <m:func>
            <m:funcPr>
              <m:ctrlPr>
                <w:rPr>
                  <w:rFonts w:ascii="Cambria Math" w:hAnsi="Cambria Math"/>
                  <w:i/>
                  <w:sz w:val="20"/>
                  <w:szCs w:val="20"/>
                  <w:lang w:val="en-US"/>
                </w:rPr>
              </m:ctrlPr>
            </m:funcPr>
            <m:fName>
              <m:r>
                <m:rPr>
                  <m:sty m:val="p"/>
                </m:rPr>
                <w:rPr>
                  <w:rFonts w:ascii="Cambria Math" w:hAnsi="Cambria Math"/>
                  <w:sz w:val="20"/>
                  <w:szCs w:val="20"/>
                  <w:lang w:val="en-US"/>
                </w:rPr>
                <m:t>tan</m:t>
              </m:r>
            </m:fName>
            <m:e>
              <m:d>
                <m:dPr>
                  <m:begChr m:val="["/>
                  <m:endChr m:val="]"/>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π</m:t>
                      </m:r>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bw</m:t>
                              </m:r>
                            </m:sub>
                          </m:sSub>
                        </m:e>
                      </m:d>
                    </m:num>
                    <m:den>
                      <m:r>
                        <w:rPr>
                          <w:rFonts w:ascii="Cambria Math" w:hAnsi="Cambria Math"/>
                          <w:sz w:val="20"/>
                          <w:szCs w:val="20"/>
                          <w:lang w:val="en-US"/>
                        </w:rPr>
                        <m:t>2</m:t>
                      </m:r>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s</m:t>
                          </m:r>
                        </m:sub>
                      </m:sSub>
                    </m:den>
                  </m:f>
                </m:e>
              </m:d>
            </m:e>
          </m:func>
        </m:oMath>
      </m:oMathPara>
    </w:p>
    <w:p w14:paraId="07140BDC" w14:textId="77777777" w:rsidR="00815C1D" w:rsidRDefault="00815C1D" w:rsidP="00815C1D">
      <w:pPr>
        <w:rPr>
          <w:rFonts w:eastAsiaTheme="minorEastAsia"/>
          <w:lang w:val="en-US"/>
        </w:rPr>
      </w:pPr>
      <w:r>
        <w:rPr>
          <w:rFonts w:eastAsiaTheme="minorEastAsia"/>
          <w:lang w:val="en-US"/>
        </w:rPr>
        <w:t>Where: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499"/>
      </w:tblGrid>
      <w:tr w:rsidR="00815C1D" w14:paraId="3E4D5F33" w14:textId="77777777" w:rsidTr="00B96E04">
        <w:tc>
          <w:tcPr>
            <w:tcW w:w="846" w:type="dxa"/>
          </w:tcPr>
          <w:p w14:paraId="2717986B" w14:textId="14EE859F" w:rsidR="00815C1D" w:rsidRDefault="00D96525" w:rsidP="00B96E0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m:oMathPara>
          </w:p>
        </w:tc>
        <w:tc>
          <w:tcPr>
            <w:tcW w:w="8499" w:type="dxa"/>
          </w:tcPr>
          <w:p w14:paraId="4F3EFBC4" w14:textId="372457BA" w:rsidR="00815C1D" w:rsidRPr="00624F81" w:rsidRDefault="00815C1D" w:rsidP="00B96E04">
            <w:pPr>
              <w:pStyle w:val="a5"/>
              <w:numPr>
                <w:ilvl w:val="0"/>
                <w:numId w:val="2"/>
              </w:numPr>
              <w:rPr>
                <w:rFonts w:eastAsiaTheme="minorEastAsia"/>
                <w:lang w:val="en-US"/>
              </w:rPr>
            </w:pPr>
            <w:r>
              <w:rPr>
                <w:rFonts w:eastAsiaTheme="minorEastAsia"/>
                <w:lang w:val="en-US"/>
              </w:rPr>
              <w:t>passband start frequency, Hz</w:t>
            </w:r>
          </w:p>
        </w:tc>
      </w:tr>
      <w:tr w:rsidR="00815C1D" w14:paraId="62CBF7A1" w14:textId="77777777" w:rsidTr="00B96E04">
        <w:tc>
          <w:tcPr>
            <w:tcW w:w="846" w:type="dxa"/>
          </w:tcPr>
          <w:p w14:paraId="2CC902DF" w14:textId="5F4DCC65" w:rsidR="00815C1D" w:rsidRDefault="00D96525" w:rsidP="00B96E04">
            <w:pPr>
              <w:rPr>
                <w:rFonts w:ascii="Calibri" w:eastAsia="Times New Roman" w:hAnsi="Calibri" w:cs="Times New Roman"/>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bw</m:t>
                    </m:r>
                  </m:sub>
                </m:sSub>
              </m:oMath>
            </m:oMathPara>
          </w:p>
        </w:tc>
        <w:tc>
          <w:tcPr>
            <w:tcW w:w="8499" w:type="dxa"/>
          </w:tcPr>
          <w:p w14:paraId="367FE048" w14:textId="118F5EE4" w:rsidR="00815C1D" w:rsidRDefault="00815C1D" w:rsidP="00B96E04">
            <w:pPr>
              <w:pStyle w:val="a5"/>
              <w:numPr>
                <w:ilvl w:val="0"/>
                <w:numId w:val="2"/>
              </w:numPr>
              <w:rPr>
                <w:rFonts w:eastAsiaTheme="minorEastAsia"/>
                <w:lang w:val="en-US"/>
              </w:rPr>
            </w:pPr>
            <w:r>
              <w:rPr>
                <w:rFonts w:eastAsiaTheme="minorEastAsia"/>
                <w:lang w:val="en-US"/>
              </w:rPr>
              <w:t>passband width frequency, Hz</w:t>
            </w:r>
          </w:p>
        </w:tc>
      </w:tr>
      <w:tr w:rsidR="00815C1D" w14:paraId="46DCE3E3" w14:textId="77777777" w:rsidTr="00B96E04">
        <w:tc>
          <w:tcPr>
            <w:tcW w:w="846" w:type="dxa"/>
          </w:tcPr>
          <w:p w14:paraId="394A0EEE" w14:textId="77777777" w:rsidR="00815C1D" w:rsidRDefault="00D96525" w:rsidP="00B96E0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oMath>
            </m:oMathPara>
          </w:p>
        </w:tc>
        <w:tc>
          <w:tcPr>
            <w:tcW w:w="8499" w:type="dxa"/>
          </w:tcPr>
          <w:p w14:paraId="692B8D69" w14:textId="77777777" w:rsidR="00815C1D" w:rsidRPr="00624F81" w:rsidRDefault="00815C1D" w:rsidP="00B96E04">
            <w:pPr>
              <w:pStyle w:val="a5"/>
              <w:numPr>
                <w:ilvl w:val="0"/>
                <w:numId w:val="1"/>
              </w:numPr>
              <w:rPr>
                <w:rFonts w:eastAsiaTheme="minorEastAsia"/>
                <w:lang w:val="en-US"/>
              </w:rPr>
            </w:pPr>
            <w:r>
              <w:rPr>
                <w:rFonts w:eastAsiaTheme="minorEastAsia"/>
                <w:lang w:val="en-US"/>
              </w:rPr>
              <w:t>sampling frequency, Hz</w:t>
            </w:r>
          </w:p>
        </w:tc>
      </w:tr>
    </w:tbl>
    <w:p w14:paraId="302516C9" w14:textId="77777777" w:rsidR="00E04216" w:rsidRDefault="00E04216" w:rsidP="00AF59FB">
      <w:pPr>
        <w:rPr>
          <w:lang w:val="en-US"/>
        </w:rPr>
      </w:pPr>
    </w:p>
    <w:p w14:paraId="50AB0567" w14:textId="1E6785A7" w:rsidR="000C3199" w:rsidRDefault="00E04216" w:rsidP="00AF59FB">
      <w:pPr>
        <w:rPr>
          <w:lang w:val="en-US"/>
        </w:rPr>
      </w:pPr>
      <w:r>
        <w:rPr>
          <w:lang w:val="en-US"/>
        </w:rPr>
        <w:t>Frequency lowpass to bandpass transformation:</w:t>
      </w:r>
    </w:p>
    <w:p w14:paraId="047F1BC8" w14:textId="1C191C68" w:rsidR="00E04216" w:rsidRPr="00B16350" w:rsidRDefault="00E04216" w:rsidP="00AF59FB">
      <w:pPr>
        <w:rPr>
          <w:rFonts w:eastAsiaTheme="minorEastAsia"/>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s=</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num>
                <m:den>
                  <m:r>
                    <w:rPr>
                      <w:rFonts w:ascii="Cambria Math" w:hAnsi="Cambria Math"/>
                      <w:sz w:val="20"/>
                      <w:szCs w:val="20"/>
                      <w:lang w:val="en-US"/>
                    </w:rPr>
                    <m:t>W</m:t>
                  </m:r>
                  <m:r>
                    <m:rPr>
                      <m:lit/>
                    </m:rPr>
                    <w:rPr>
                      <w:rFonts w:ascii="Cambria Math" w:hAnsi="Cambria Math"/>
                      <w:sz w:val="20"/>
                      <w:szCs w:val="20"/>
                      <w:lang w:val="en-US"/>
                    </w:rPr>
                    <m:t>∙</m:t>
                  </m:r>
                  <m:r>
                    <w:rPr>
                      <w:rFonts w:ascii="Cambria Math" w:hAnsi="Cambria Math"/>
                      <w:sz w:val="20"/>
                      <w:szCs w:val="20"/>
                      <w:lang w:val="en-US"/>
                    </w:rPr>
                    <m:t>s</m:t>
                  </m:r>
                </m:den>
              </m:f>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num>
                    <m:den>
                      <m:r>
                        <w:rPr>
                          <w:rFonts w:ascii="Cambria Math" w:hAnsi="Cambria Math"/>
                          <w:sz w:val="20"/>
                          <w:szCs w:val="20"/>
                          <w:lang w:val="en-US"/>
                        </w:rPr>
                        <m:t>W</m:t>
                      </m:r>
                      <m:r>
                        <m:rPr>
                          <m:lit/>
                        </m:rPr>
                        <w:rPr>
                          <w:rFonts w:ascii="Cambria Math" w:hAnsi="Cambria Math"/>
                          <w:sz w:val="20"/>
                          <w:szCs w:val="20"/>
                          <w:lang w:val="en-US"/>
                        </w:rPr>
                        <m:t>∙</m:t>
                      </m:r>
                      <m:r>
                        <w:rPr>
                          <w:rFonts w:ascii="Cambria Math" w:hAnsi="Cambria Math"/>
                          <w:sz w:val="20"/>
                          <w:szCs w:val="20"/>
                          <w:lang w:val="en-US"/>
                        </w:rPr>
                        <m:t>s</m:t>
                      </m:r>
                    </m:den>
                  </m:f>
                  <m:r>
                    <w:rPr>
                      <w:rFonts w:ascii="Cambria Math" w:hAnsi="Cambria Math"/>
                      <w:sz w:val="20"/>
                      <w:szCs w:val="20"/>
                      <w:lang w:val="en-US"/>
                    </w:rPr>
                    <m:t>-σ</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num>
                <m:den>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num>
                        <m:den>
                          <m:r>
                            <w:rPr>
                              <w:rFonts w:ascii="Cambria Math" w:hAnsi="Cambria Math"/>
                              <w:sz w:val="20"/>
                              <w:szCs w:val="20"/>
                              <w:lang w:val="en-US"/>
                            </w:rPr>
                            <m:t>W</m:t>
                          </m:r>
                          <m:r>
                            <m:rPr>
                              <m:lit/>
                            </m:rPr>
                            <w:rPr>
                              <w:rFonts w:ascii="Cambria Math" w:hAnsi="Cambria Math"/>
                              <w:sz w:val="20"/>
                              <w:szCs w:val="20"/>
                              <w:lang w:val="en-US"/>
                            </w:rPr>
                            <m:t>∙</m:t>
                          </m:r>
                          <m:r>
                            <w:rPr>
                              <w:rFonts w:ascii="Cambria Math" w:hAnsi="Cambria Math"/>
                              <w:sz w:val="20"/>
                              <w:szCs w:val="20"/>
                              <w:lang w:val="en-US"/>
                            </w:rPr>
                            <m:t>s</m:t>
                          </m:r>
                        </m:den>
                      </m:f>
                      <m: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num>
                        <m:den>
                          <m:r>
                            <w:rPr>
                              <w:rFonts w:ascii="Cambria Math" w:hAnsi="Cambria Math"/>
                              <w:sz w:val="20"/>
                              <w:szCs w:val="20"/>
                              <w:lang w:val="en-US"/>
                            </w:rPr>
                            <m:t>W</m:t>
                          </m:r>
                          <m:r>
                            <m:rPr>
                              <m:lit/>
                            </m:rPr>
                            <w:rPr>
                              <w:rFonts w:ascii="Cambria Math" w:hAnsi="Cambria Math"/>
                              <w:sz w:val="20"/>
                              <w:szCs w:val="20"/>
                              <w:lang w:val="en-US"/>
                            </w:rPr>
                            <m:t>∙</m:t>
                          </m:r>
                          <m:r>
                            <w:rPr>
                              <w:rFonts w:ascii="Cambria Math" w:hAnsi="Cambria Math"/>
                              <w:sz w:val="20"/>
                              <w:szCs w:val="20"/>
                              <w:lang w:val="en-US"/>
                            </w:rPr>
                            <m:t>s</m:t>
                          </m:r>
                        </m:den>
                      </m:f>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r>
                <m:rPr>
                  <m:lit/>
                </m:rPr>
                <w:rPr>
                  <w:rFonts w:ascii="Cambria Math" w:hAnsi="Cambria Math"/>
                  <w:sz w:val="20"/>
                  <w:szCs w:val="20"/>
                  <w:lang w:val="en-US"/>
                </w:rPr>
                <m:t>∙</m:t>
              </m:r>
              <m:r>
                <w:rPr>
                  <w:rFonts w:ascii="Cambria Math" w:hAnsi="Cambria Math"/>
                  <w:sz w:val="20"/>
                  <w:szCs w:val="20"/>
                  <w:lang w:val="en-US"/>
                </w:rPr>
                <m:t>W</m:t>
              </m:r>
              <m:r>
                <m:rPr>
                  <m:lit/>
                </m:rPr>
                <w:rPr>
                  <w:rFonts w:ascii="Cambria Math" w:hAnsi="Cambria Math"/>
                  <w:sz w:val="20"/>
                  <w:szCs w:val="20"/>
                  <w:lang w:val="en-US"/>
                </w:rPr>
                <m:t>∙</m:t>
              </m:r>
              <m:r>
                <w:rPr>
                  <w:rFonts w:ascii="Cambria Math" w:hAnsi="Cambria Math"/>
                  <w:sz w:val="20"/>
                  <w:szCs w:val="20"/>
                  <w:lang w:val="en-US"/>
                </w:rPr>
                <m:t>s</m:t>
              </m:r>
            </m:num>
            <m:den>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num>
                    <m:den>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w:rPr>
                      <w:rFonts w:ascii="Cambria Math" w:hAnsi="Cambria Math"/>
                      <w:sz w:val="20"/>
                      <w:szCs w:val="20"/>
                      <w:lang w:val="en-US"/>
                    </w:rPr>
                    <m:t xml:space="preserve"> -</m:t>
                  </m:r>
                  <m:f>
                    <m:fPr>
                      <m:ctrlPr>
                        <w:rPr>
                          <w:rFonts w:ascii="Cambria Math" w:hAnsi="Cambria Math"/>
                          <w:i/>
                          <w:sz w:val="20"/>
                          <w:szCs w:val="20"/>
                          <w:lang w:val="en-US"/>
                        </w:rPr>
                      </m:ctrlPr>
                    </m:fPr>
                    <m:num>
                      <m:r>
                        <w:rPr>
                          <w:rFonts w:ascii="Cambria Math" w:hAnsi="Cambria Math"/>
                          <w:sz w:val="20"/>
                          <w:szCs w:val="20"/>
                          <w:lang w:val="en-US"/>
                        </w:rPr>
                        <m:t>σ</m:t>
                      </m:r>
                      <m:r>
                        <m:rPr>
                          <m:lit/>
                        </m:rPr>
                        <w:rPr>
                          <w:rFonts w:ascii="Cambria Math" w:hAnsi="Cambria Math"/>
                          <w:sz w:val="20"/>
                          <w:szCs w:val="20"/>
                          <w:lang w:val="en-US"/>
                        </w:rPr>
                        <m:t>∙</m:t>
                      </m:r>
                      <m:r>
                        <w:rPr>
                          <w:rFonts w:ascii="Cambria Math" w:hAnsi="Cambria Math"/>
                          <w:sz w:val="20"/>
                          <w:szCs w:val="20"/>
                          <w:lang w:val="en-US"/>
                        </w:rPr>
                        <m:t>W</m:t>
                      </m:r>
                    </m:num>
                    <m:den>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m:rPr>
                      <m:lit/>
                    </m:rPr>
                    <w:rPr>
                      <w:rFonts w:ascii="Cambria Math" w:hAnsi="Cambria Math"/>
                      <w:sz w:val="20"/>
                      <w:szCs w:val="20"/>
                      <w:lang w:val="en-US"/>
                    </w:rPr>
                    <m:t>∙</m:t>
                  </m:r>
                  <m:r>
                    <w:rPr>
                      <w:rFonts w:ascii="Cambria Math" w:hAnsi="Cambria Math"/>
                      <w:sz w:val="20"/>
                      <w:szCs w:val="20"/>
                      <w:lang w:val="en-US"/>
                    </w:rPr>
                    <m:t>s+1</m:t>
                  </m:r>
                </m:e>
              </m:d>
              <m:r>
                <m:rPr>
                  <m:lit/>
                </m:rP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num>
                <m:den>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num>
                        <m:den>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w:rPr>
                          <w:rFonts w:ascii="Cambria Math" w:hAnsi="Cambria Math"/>
                          <w:sz w:val="20"/>
                          <w:szCs w:val="20"/>
                          <w:lang w:val="en-US"/>
                        </w:rPr>
                        <m:t xml:space="preserve"> -</m:t>
                      </m:r>
                      <m:f>
                        <m:fPr>
                          <m:ctrlPr>
                            <w:rPr>
                              <w:rFonts w:ascii="Cambria Math" w:hAnsi="Cambria Math"/>
                              <w:i/>
                              <w:sz w:val="20"/>
                              <w:szCs w:val="20"/>
                              <w:lang w:val="en-US"/>
                            </w:rPr>
                          </m:ctrlPr>
                        </m:fPr>
                        <m:num>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r>
                            <m:rPr>
                              <m:lit/>
                            </m:rPr>
                            <w:rPr>
                              <w:rFonts w:ascii="Cambria Math" w:hAnsi="Cambria Math"/>
                              <w:sz w:val="20"/>
                              <w:szCs w:val="20"/>
                              <w:lang w:val="en-US"/>
                            </w:rPr>
                            <m:t>∙</m:t>
                          </m:r>
                          <m:r>
                            <w:rPr>
                              <w:rFonts w:ascii="Cambria Math" w:hAnsi="Cambria Math"/>
                              <w:sz w:val="20"/>
                              <w:szCs w:val="20"/>
                              <w:lang w:val="en-US"/>
                            </w:rPr>
                            <m:t>W</m:t>
                          </m:r>
                        </m:num>
                        <m:den>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m:rPr>
                          <m:lit/>
                        </m:rPr>
                        <w:rPr>
                          <w:rFonts w:ascii="Cambria Math" w:hAnsi="Cambria Math"/>
                          <w:sz w:val="20"/>
                          <w:szCs w:val="20"/>
                          <w:lang w:val="en-US"/>
                        </w:rPr>
                        <m:t>∙</m:t>
                      </m:r>
                      <m:r>
                        <w:rPr>
                          <w:rFonts w:ascii="Cambria Math" w:hAnsi="Cambria Math"/>
                          <w:sz w:val="20"/>
                          <w:szCs w:val="20"/>
                          <w:lang w:val="en-US"/>
                        </w:rPr>
                        <m:t>s+1</m:t>
                      </m:r>
                    </m:e>
                  </m:d>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num>
                        <m:den>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r>
                            <m:rPr>
                              <m:lit/>
                            </m:rPr>
                            <w:rPr>
                              <w:rFonts w:ascii="Cambria Math" w:hAnsi="Cambria Math"/>
                              <w:sz w:val="20"/>
                              <w:szCs w:val="20"/>
                              <w:lang w:val="en-US"/>
                            </w:rPr>
                            <m:t>∙</m:t>
                          </m:r>
                          <m:r>
                            <w:rPr>
                              <w:rFonts w:ascii="Cambria Math" w:hAnsi="Cambria Math"/>
                              <w:sz w:val="20"/>
                              <w:szCs w:val="20"/>
                              <w:lang w:val="en-US"/>
                            </w:rPr>
                            <m:t>W</m:t>
                          </m:r>
                        </m:num>
                        <m:den>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m:rPr>
                          <m:lit/>
                        </m:rPr>
                        <w:rPr>
                          <w:rFonts w:ascii="Cambria Math" w:hAnsi="Cambria Math"/>
                          <w:sz w:val="20"/>
                          <w:szCs w:val="20"/>
                          <w:lang w:val="en-US"/>
                        </w:rPr>
                        <m:t>∙</m:t>
                      </m:r>
                      <m:r>
                        <w:rPr>
                          <w:rFonts w:ascii="Cambria Math" w:hAnsi="Cambria Math"/>
                          <w:sz w:val="20"/>
                          <w:szCs w:val="20"/>
                          <w:lang w:val="en-US"/>
                        </w:rPr>
                        <m:t>s+1</m:t>
                      </m:r>
                    </m:e>
                  </m:d>
                  <m:r>
                    <m:rPr>
                      <m:lit/>
                    </m:rP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4</m:t>
                      </m:r>
                    </m:sup>
                  </m:sSubSup>
                </m:den>
              </m:f>
            </m:e>
          </m:nary>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r>
                <m:rPr>
                  <m:lit/>
                </m:rPr>
                <w:rPr>
                  <w:rFonts w:ascii="Cambria Math" w:hAnsi="Cambria Math"/>
                  <w:sz w:val="20"/>
                  <w:szCs w:val="20"/>
                  <w:lang w:val="en-US"/>
                </w:rPr>
                <m:t>∙</m:t>
              </m:r>
              <m:r>
                <w:rPr>
                  <w:rFonts w:ascii="Cambria Math" w:hAnsi="Cambria Math"/>
                  <w:sz w:val="20"/>
                  <w:szCs w:val="20"/>
                  <w:lang w:val="en-US"/>
                </w:rPr>
                <m:t>W</m:t>
              </m:r>
              <m:r>
                <m:rPr>
                  <m:lit/>
                </m:rPr>
                <w:rPr>
                  <w:rFonts w:ascii="Cambria Math" w:hAnsi="Cambria Math"/>
                  <w:sz w:val="20"/>
                  <w:szCs w:val="20"/>
                  <w:lang w:val="en-US"/>
                </w:rPr>
                <m:t>∙</m:t>
              </m:r>
              <m:r>
                <w:rPr>
                  <w:rFonts w:ascii="Cambria Math" w:hAnsi="Cambria Math"/>
                  <w:sz w:val="20"/>
                  <w:szCs w:val="20"/>
                  <w:lang w:val="en-US"/>
                </w:rPr>
                <m:t>s</m:t>
              </m:r>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r>
                <m:rPr>
                  <m:lit/>
                </m:rP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4</m:t>
                      </m:r>
                    </m:sup>
                  </m:sSubSup>
                </m:den>
              </m:f>
            </m:e>
          </m:nary>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σa</m:t>
                  </m:r>
                </m:sub>
              </m:sSub>
              <m:r>
                <m:rPr>
                  <m:lit/>
                </m:rPr>
                <w:rPr>
                  <w:rFonts w:ascii="Cambria Math" w:hAnsi="Cambria Math"/>
                  <w:sz w:val="20"/>
                  <w:szCs w:val="20"/>
                  <w:lang w:val="en-US"/>
                </w:rPr>
                <m:t>∙</m:t>
              </m:r>
              <m:r>
                <w:rPr>
                  <w:rFonts w:ascii="Cambria Math" w:hAnsi="Cambria Math"/>
                  <w:sz w:val="20"/>
                  <w:szCs w:val="20"/>
                  <w:lang w:val="en-US"/>
                </w:rPr>
                <m:t>s</m:t>
              </m:r>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G</m:t>
                      </m:r>
                    </m:e>
                    <m:sub>
                      <m:r>
                        <w:rPr>
                          <w:rFonts w:ascii="Cambria Math" w:hAnsi="Cambria Math"/>
                          <w:sz w:val="20"/>
                          <w:szCs w:val="20"/>
                          <w:lang w:val="en-US"/>
                        </w:rPr>
                        <m:t>ai</m:t>
                      </m:r>
                    </m:sub>
                    <m:sup>
                      <m:r>
                        <w:rPr>
                          <w:rFonts w:ascii="Cambria Math" w:hAnsi="Cambria Math"/>
                          <w:sz w:val="20"/>
                          <w:szCs w:val="20"/>
                          <w:lang w:val="en-US"/>
                        </w:rPr>
                        <m:t>2</m:t>
                      </m:r>
                    </m:sup>
                  </m:sSubSup>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den>
              </m:f>
            </m:e>
          </m:nary>
        </m:oMath>
      </m:oMathPara>
    </w:p>
    <w:p w14:paraId="7E956DA5" w14:textId="7183DDA7" w:rsidR="00373DFC" w:rsidRDefault="00373DFC" w:rsidP="00F4378D">
      <w:pPr>
        <w:jc w:val="both"/>
        <w:rPr>
          <w:rFonts w:eastAsiaTheme="minorEastAsia"/>
          <w:lang w:val="en-US"/>
        </w:rPr>
      </w:pPr>
      <w:r>
        <w:rPr>
          <w:rFonts w:eastAsiaTheme="minorEastAsia"/>
          <w:lang w:val="en-US"/>
        </w:rPr>
        <w:t>Where:</w:t>
      </w:r>
    </w:p>
    <w:p w14:paraId="65F32FB6" w14:textId="316DB79B" w:rsidR="00373DFC" w:rsidRPr="00AD1209" w:rsidRDefault="00373DFC" w:rsidP="00F4378D">
      <w:pPr>
        <w:jc w:val="both"/>
        <w:rPr>
          <w:rFonts w:eastAsiaTheme="minorEastAsia"/>
          <w:sz w:val="20"/>
          <w:szCs w:val="20"/>
          <w:lang w:val="en-US"/>
        </w:rPr>
      </w:pPr>
      <m:oMathPara>
        <m:oMath>
          <m:r>
            <w:rPr>
              <w:rFonts w:ascii="Cambria Math" w:hAnsi="Cambria Math"/>
              <w:sz w:val="20"/>
              <w:szCs w:val="20"/>
              <w:lang w:val="en-US"/>
            </w:rPr>
            <m:t>W=</m:t>
          </m:r>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1</m:t>
              </m:r>
            </m:sub>
          </m:sSub>
        </m:oMath>
      </m:oMathPara>
    </w:p>
    <w:p w14:paraId="59298615" w14:textId="23B438DD" w:rsidR="00A03CFA" w:rsidRPr="00AD1209" w:rsidRDefault="00D96525" w:rsidP="00F4378D">
      <w:pPr>
        <w:jc w:val="both"/>
        <w:rPr>
          <w:rFonts w:eastAsiaTheme="minorEastAsia"/>
          <w:sz w:val="20"/>
          <w:szCs w:val="20"/>
          <w:lang w:val="en-US"/>
        </w:rPr>
      </w:pPr>
      <m:oMathPara>
        <m:oMath>
          <m:sSubSup>
            <m:sSubSupPr>
              <m:ctrlPr>
                <w:rPr>
                  <w:rFonts w:ascii="Cambria Math" w:hAnsi="Cambria Math"/>
                  <w:i/>
                  <w:sz w:val="20"/>
                  <w:szCs w:val="20"/>
                  <w:lang w:val="en-US"/>
                </w:rPr>
              </m:ctrlPr>
            </m:sSubSupPr>
            <m:e>
              <m:r>
                <w:rPr>
                  <w:rFonts w:ascii="Cambria Math" w:hAnsi="Cambria Math"/>
                  <w:sz w:val="20"/>
                  <w:szCs w:val="20"/>
                  <w:lang w:val="en-US"/>
                </w:rPr>
                <m:t xml:space="preserve">  w</m:t>
              </m:r>
            </m:e>
            <m:sub>
              <m:r>
                <w:rPr>
                  <w:rFonts w:ascii="Cambria Math" w:hAnsi="Cambria Math"/>
                  <w:sz w:val="20"/>
                  <w:szCs w:val="20"/>
                  <w:lang w:val="en-US"/>
                </w:rPr>
                <m:t>0</m:t>
              </m:r>
            </m:sub>
            <m:sup>
              <m:r>
                <w:rPr>
                  <w:rFonts w:ascii="Cambria Math" w:hAnsi="Cambria Math"/>
                  <w:sz w:val="20"/>
                  <w:szCs w:val="20"/>
                  <w:lang w:val="en-US"/>
                </w:rPr>
                <m:t>2</m:t>
              </m:r>
            </m:sup>
          </m:sSubSup>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1</m:t>
              </m:r>
            </m:sub>
          </m:sSub>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2</m:t>
              </m:r>
            </m:sub>
          </m:sSub>
        </m:oMath>
      </m:oMathPara>
    </w:p>
    <w:p w14:paraId="22FA3F8D" w14:textId="77777777" w:rsidR="00CC7636" w:rsidRDefault="00CC7636">
      <w:pPr>
        <w:rPr>
          <w:rFonts w:eastAsiaTheme="minorEastAsia"/>
          <w:lang w:val="en-US"/>
        </w:rPr>
      </w:pPr>
      <w:r>
        <w:rPr>
          <w:rFonts w:eastAsiaTheme="minorEastAsia"/>
          <w:lang w:val="en-US"/>
        </w:rPr>
        <w:br w:type="page"/>
      </w:r>
    </w:p>
    <w:p w14:paraId="2C0C2433" w14:textId="2E3DA32F" w:rsidR="00B16350" w:rsidRDefault="00F4378D" w:rsidP="00F4378D">
      <w:pPr>
        <w:jc w:val="both"/>
        <w:rPr>
          <w:rFonts w:eastAsiaTheme="minorEastAsia"/>
          <w:lang w:val="en-US"/>
        </w:rPr>
      </w:pPr>
      <w:r>
        <w:rPr>
          <w:rFonts w:eastAsiaTheme="minorEastAsia"/>
          <w:lang w:val="en-US"/>
        </w:rPr>
        <w:lastRenderedPageBreak/>
        <w:t>As the one second order section split</w:t>
      </w:r>
      <w:r w:rsidR="002A7340">
        <w:rPr>
          <w:rFonts w:eastAsiaTheme="minorEastAsia"/>
          <w:lang w:val="en-US"/>
        </w:rPr>
        <w:t>s</w:t>
      </w:r>
      <w:r>
        <w:rPr>
          <w:rFonts w:eastAsiaTheme="minorEastAsia"/>
          <w:lang w:val="en-US"/>
        </w:rPr>
        <w:t xml:space="preserve"> into two second order </w:t>
      </w:r>
      <w:r w:rsidR="005A011F">
        <w:rPr>
          <w:rFonts w:eastAsiaTheme="minorEastAsia"/>
          <w:lang w:val="en-US"/>
        </w:rPr>
        <w:t>sections,</w:t>
      </w:r>
      <w:r>
        <w:rPr>
          <w:rFonts w:eastAsiaTheme="minorEastAsia"/>
          <w:lang w:val="en-US"/>
        </w:rPr>
        <w:t xml:space="preserve"> we continue bilinear transformation for the one second order section</w:t>
      </w:r>
      <w:r w:rsidR="004A7585">
        <w:rPr>
          <w:rFonts w:eastAsiaTheme="minorEastAsia"/>
          <w:lang w:val="en-US"/>
        </w:rPr>
        <w:t xml:space="preserve"> without considering it’s gain</w:t>
      </w:r>
      <w:r w:rsidR="00B16350">
        <w:rPr>
          <w:rFonts w:eastAsiaTheme="minorEastAsia"/>
          <w:lang w:val="en-US"/>
        </w:rPr>
        <w:t>:</w:t>
      </w:r>
    </w:p>
    <w:p w14:paraId="06306549" w14:textId="00C251A6" w:rsidR="00B16350" w:rsidRPr="00AD1209" w:rsidRDefault="00D96525" w:rsidP="00AF59FB">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q1</m:t>
              </m:r>
            </m:sub>
          </m:sSub>
          <m:d>
            <m:dPr>
              <m:ctrlPr>
                <w:rPr>
                  <w:rFonts w:ascii="Cambria Math" w:hAnsi="Cambria Math"/>
                  <w:i/>
                  <w:sz w:val="20"/>
                  <w:szCs w:val="20"/>
                  <w:lang w:val="en-US"/>
                </w:rPr>
              </m:ctrlPr>
            </m:dPr>
            <m:e>
              <m:r>
                <w:rPr>
                  <w:rFonts w:ascii="Cambria Math" w:hAnsi="Cambria Math"/>
                  <w:sz w:val="20"/>
                  <w:szCs w:val="20"/>
                  <w:lang w:val="en-US"/>
                </w:rPr>
                <m:t>s=</m:t>
              </m:r>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ai</m:t>
                  </m:r>
                </m:sub>
              </m:sSub>
              <m:r>
                <m:rPr>
                  <m:lit/>
                </m:rPr>
                <w:rPr>
                  <w:rFonts w:ascii="Cambria Math" w:hAnsi="Cambria Math"/>
                  <w:sz w:val="20"/>
                  <w:szCs w:val="20"/>
                  <w:lang w:val="en-US"/>
                </w:rPr>
                <m:t>∙</m:t>
              </m:r>
              <m:f>
                <m:fPr>
                  <m:ctrlPr>
                    <w:rPr>
                      <w:rFonts w:ascii="Cambria Math" w:hAnsi="Cambria Math"/>
                      <w:i/>
                      <w:sz w:val="20"/>
                      <w:szCs w:val="20"/>
                      <w:lang w:val="en-US"/>
                    </w:rPr>
                  </m:ctrlPr>
                </m:fPr>
                <m:num>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den>
              </m:f>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ai</m:t>
                      </m:r>
                    </m:sub>
                  </m:sSub>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den>
              </m:f>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num>
                        <m:den>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den>
                      </m:f>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num>
                        <m:den>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den>
                      </m:f>
                    </m:e>
                  </m:d>
                </m:den>
              </m:f>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ai</m:t>
                      </m:r>
                    </m:sub>
                  </m:sSub>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den>
              </m:f>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1i</m:t>
                          </m:r>
                        </m:sub>
                      </m:sSub>
                    </m:e>
                  </m:d>
                </m:den>
              </m:f>
            </m:e>
          </m:nary>
        </m:oMath>
      </m:oMathPara>
    </w:p>
    <w:p w14:paraId="5107F026" w14:textId="42B5FCC6" w:rsidR="00A44069" w:rsidRDefault="00A44069" w:rsidP="00AF59FB">
      <w:pPr>
        <w:rPr>
          <w:rFonts w:eastAsiaTheme="minorEastAsia"/>
          <w:lang w:val="en-US"/>
        </w:rPr>
      </w:pPr>
      <w:r>
        <w:rPr>
          <w:rFonts w:eastAsiaTheme="minorEastAsia"/>
          <w:lang w:val="en-US"/>
        </w:rPr>
        <w:t>Bilinear transformation of real odd pole second order section:</w:t>
      </w:r>
    </w:p>
    <w:p w14:paraId="21404C1B" w14:textId="4EFDCA48" w:rsidR="00A44069" w:rsidRPr="00AD1209" w:rsidRDefault="00D96525" w:rsidP="00AF59FB">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σ</m:t>
              </m:r>
            </m:sub>
          </m:sSub>
          <m:d>
            <m:dPr>
              <m:ctrlPr>
                <w:rPr>
                  <w:rFonts w:ascii="Cambria Math" w:hAnsi="Cambria Math"/>
                  <w:i/>
                  <w:sz w:val="20"/>
                  <w:szCs w:val="20"/>
                  <w:lang w:val="en-US"/>
                </w:rPr>
              </m:ctrlPr>
            </m:dPr>
            <m:e>
              <m:r>
                <w:rPr>
                  <w:rFonts w:ascii="Cambria Math" w:hAnsi="Cambria Math"/>
                  <w:sz w:val="20"/>
                  <w:szCs w:val="20"/>
                  <w:lang w:val="en-US"/>
                </w:rPr>
                <m:t>s=</m:t>
              </m:r>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σa</m:t>
                  </m:r>
                </m:sub>
              </m:sSub>
              <m:r>
                <m:rPr>
                  <m:lit/>
                </m:rP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e>
              </m:d>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den>
          </m:f>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σa</m:t>
                  </m:r>
                </m:sub>
              </m:sSub>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e>
              </m:d>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den>
          </m:f>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num>
                    <m:den>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den>
                  </m:f>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num>
                    <m:den>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den>
                  </m:f>
                </m:e>
              </m:d>
            </m:den>
          </m:f>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σa</m:t>
                  </m:r>
                </m:sub>
              </m:sSub>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e>
              </m:d>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den>
          </m:f>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z+1</m:t>
                  </m:r>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z-1</m:t>
                  </m:r>
                </m:e>
              </m:d>
            </m:num>
            <m:den>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1</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2</m:t>
                      </m:r>
                    </m:sub>
                  </m:sSub>
                </m:e>
              </m:d>
            </m:den>
          </m:f>
        </m:oMath>
      </m:oMathPara>
    </w:p>
    <w:p w14:paraId="261D1DEF" w14:textId="38085525" w:rsidR="00F1040C" w:rsidRDefault="00F1040C" w:rsidP="00AF59FB">
      <w:pPr>
        <w:rPr>
          <w:rFonts w:eastAsiaTheme="minorEastAsia"/>
          <w:lang w:val="en-US"/>
        </w:rPr>
      </w:pPr>
      <w:r>
        <w:rPr>
          <w:rFonts w:eastAsiaTheme="minorEastAsia"/>
          <w:lang w:val="en-US"/>
        </w:rPr>
        <w:t>Thus, the second order sections form</w:t>
      </w:r>
      <w:r w:rsidR="00DB107B">
        <w:rPr>
          <w:rFonts w:eastAsiaTheme="minorEastAsia"/>
          <w:lang w:val="en-US"/>
        </w:rPr>
        <w:t>:</w:t>
      </w:r>
    </w:p>
    <w:p w14:paraId="42D09A32" w14:textId="2721396D" w:rsidR="002A7340" w:rsidRPr="00AD1209" w:rsidRDefault="002A7340" w:rsidP="002A7340">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σ</m:t>
              </m:r>
            </m:sub>
          </m:sSub>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q1</m:t>
                  </m:r>
                </m:sub>
              </m:sSub>
              <m:d>
                <m:dPr>
                  <m:ctrlPr>
                    <w:rPr>
                      <w:rFonts w:ascii="Cambria Math" w:hAnsi="Cambria Math"/>
                      <w:i/>
                      <w:sz w:val="20"/>
                      <w:szCs w:val="20"/>
                      <w:lang w:val="en-US"/>
                    </w:rPr>
                  </m:ctrlPr>
                </m:dPr>
                <m:e>
                  <m:r>
                    <w:rPr>
                      <w:rFonts w:ascii="Cambria Math" w:hAnsi="Cambria Math"/>
                      <w:sz w:val="20"/>
                      <w:szCs w:val="20"/>
                      <w:lang w:val="en-US"/>
                    </w:rPr>
                    <m:t>z</m:t>
                  </m:r>
                </m:e>
              </m:d>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q2</m:t>
                  </m:r>
                </m:sub>
              </m:sSub>
              <m:d>
                <m:dPr>
                  <m:ctrlPr>
                    <w:rPr>
                      <w:rFonts w:ascii="Cambria Math" w:hAnsi="Cambria Math"/>
                      <w:i/>
                      <w:sz w:val="20"/>
                      <w:szCs w:val="20"/>
                      <w:lang w:val="en-US"/>
                    </w:rPr>
                  </m:ctrlPr>
                </m:dPr>
                <m:e>
                  <m:r>
                    <w:rPr>
                      <w:rFonts w:ascii="Cambria Math" w:hAnsi="Cambria Math"/>
                      <w:sz w:val="20"/>
                      <w:szCs w:val="20"/>
                      <w:lang w:val="en-US"/>
                    </w:rPr>
                    <m:t>z</m:t>
                  </m:r>
                </m:e>
              </m:d>
            </m:e>
          </m:nary>
        </m:oMath>
      </m:oMathPara>
    </w:p>
    <w:p w14:paraId="32B745FB" w14:textId="534BC156" w:rsidR="002A7340" w:rsidRDefault="002E76FE" w:rsidP="00AF59FB">
      <w:pPr>
        <w:rPr>
          <w:rFonts w:eastAsiaTheme="minorEastAsia"/>
          <w:lang w:val="en-US"/>
        </w:rPr>
      </w:pPr>
      <w:r>
        <w:rPr>
          <w:rFonts w:eastAsiaTheme="minorEastAsia"/>
          <w:lang w:val="en-US"/>
        </w:rPr>
        <w:t>Where:</w:t>
      </w:r>
    </w:p>
    <w:p w14:paraId="3D594F47" w14:textId="709DAFEA" w:rsidR="00DB107B" w:rsidRPr="00AD1209" w:rsidRDefault="00D96525" w:rsidP="00AF59FB">
      <w:pPr>
        <w:rPr>
          <w:rFonts w:eastAsiaTheme="minorEastAsia"/>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σ</m:t>
              </m:r>
            </m:sub>
          </m:sSub>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r>
                <m:rPr>
                  <m:lit/>
                </m:rPr>
                <w:rPr>
                  <w:rFonts w:ascii="Cambria Math" w:hAnsi="Cambria Math"/>
                  <w:sz w:val="20"/>
                  <w:szCs w:val="20"/>
                  <w:lang w:val="en-US"/>
                </w:rPr>
                <m:t>∙</m:t>
              </m:r>
              <m:r>
                <w:rPr>
                  <w:rFonts w:ascii="Cambria Math" w:hAnsi="Cambria Math"/>
                  <w:sz w:val="20"/>
                  <w:szCs w:val="20"/>
                  <w:lang w:val="en-US"/>
                </w:rPr>
                <m:t>W</m:t>
              </m:r>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e>
              </m:d>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r>
                <m:rPr>
                  <m:lit/>
                </m:rP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w:rPr>
              <w:rFonts w:ascii="Cambria Math" w:hAnsi="Cambria Math"/>
              <w:sz w:val="20"/>
              <w:szCs w:val="20"/>
              <w:lang w:val="en-US"/>
            </w:rPr>
            <m:t xml:space="preserve"> </m:t>
          </m:r>
          <m:r>
            <m:rPr>
              <m:lit/>
            </m:rP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-1</m:t>
              </m:r>
            </m:num>
            <m:den>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2</m:t>
                      </m:r>
                    </m:sub>
                  </m:sSub>
                </m:e>
              </m:d>
              <m:r>
                <m:rPr>
                  <m:lit/>
                </m:rPr>
                <w:rPr>
                  <w:rFonts w:ascii="Cambria Math" w:hAnsi="Cambria Math"/>
                  <w:sz w:val="20"/>
                  <w:szCs w:val="20"/>
                  <w:lang w:val="en-US"/>
                </w:rPr>
                <m:t>∙</m:t>
              </m:r>
              <m:r>
                <w:rPr>
                  <w:rFonts w:ascii="Cambria Math" w:hAnsi="Cambria Math"/>
                  <w:sz w:val="20"/>
                  <w:szCs w:val="20"/>
                  <w:lang w:val="en-US"/>
                </w:rPr>
                <m:t>z+</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1</m:t>
                  </m:r>
                </m:sub>
              </m:sSub>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2</m:t>
                  </m:r>
                </m:sub>
              </m:sSub>
            </m:den>
          </m:f>
        </m:oMath>
      </m:oMathPara>
    </w:p>
    <w:p w14:paraId="79EB91F7" w14:textId="66D8BF08" w:rsidR="001E4F65" w:rsidRPr="00AD1209" w:rsidRDefault="00D96525" w:rsidP="001E4F65">
      <w:pPr>
        <w:rPr>
          <w:rFonts w:eastAsiaTheme="minorEastAsia"/>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q1</m:t>
              </m:r>
            </m:sub>
          </m:sSub>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4</m:t>
                      </m:r>
                    </m:sup>
                  </m:sSubSup>
                </m:den>
              </m:f>
            </m:e>
          </m:rad>
          <m:r>
            <w:rPr>
              <w:rFonts w:ascii="Cambria Math" w:hAnsi="Cambria Math"/>
              <w:sz w:val="20"/>
              <w:szCs w:val="20"/>
              <w:lang w:val="en-US"/>
            </w:rPr>
            <m:t xml:space="preserve"> </m:t>
          </m:r>
          <m:r>
            <m:rPr>
              <m:lit/>
            </m:rP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-1</m:t>
              </m:r>
            </m:num>
            <m:den>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1i</m:t>
                      </m:r>
                    </m:sub>
                  </m:sSub>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1i</m:t>
                      </m:r>
                    </m:sub>
                  </m:sSub>
                </m:e>
              </m:d>
              <m:r>
                <m:rPr>
                  <m:lit/>
                </m:rPr>
                <w:rPr>
                  <w:rFonts w:ascii="Cambria Math" w:hAnsi="Cambria Math"/>
                  <w:sz w:val="20"/>
                  <w:szCs w:val="20"/>
                  <w:lang w:val="en-US"/>
                </w:rPr>
                <m:t>∙</m:t>
              </m:r>
              <m:r>
                <w:rPr>
                  <w:rFonts w:ascii="Cambria Math" w:hAnsi="Cambria Math"/>
                  <w:sz w:val="20"/>
                  <w:szCs w:val="20"/>
                  <w:lang w:val="en-US"/>
                </w:rPr>
                <m:t>z+</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1i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1i</m:t>
                  </m:r>
                </m:sub>
              </m:sSub>
            </m:den>
          </m:f>
        </m:oMath>
      </m:oMathPara>
    </w:p>
    <w:p w14:paraId="18BFB022" w14:textId="6D257D2E" w:rsidR="009E1EE9" w:rsidRPr="00AD1209" w:rsidRDefault="00D96525" w:rsidP="009E1EE9">
      <w:pPr>
        <w:rPr>
          <w:rFonts w:eastAsiaTheme="minorEastAsia"/>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q2</m:t>
              </m:r>
            </m:sub>
          </m:sSub>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r>
                    <m:rPr>
                      <m:lit/>
                    </m:rP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4</m:t>
                      </m:r>
                    </m:sup>
                  </m:sSubSup>
                </m:den>
              </m:f>
            </m:e>
          </m:rad>
          <m:r>
            <w:rPr>
              <w:rFonts w:ascii="Cambria Math" w:hAnsi="Cambria Math"/>
              <w:sz w:val="20"/>
              <w:szCs w:val="20"/>
              <w:lang w:val="en-US"/>
            </w:rPr>
            <m:t xml:space="preserve"> </m:t>
          </m:r>
          <m:r>
            <m:rPr>
              <m:lit/>
            </m:rP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-1</m:t>
              </m:r>
            </m:num>
            <m:den>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2i</m:t>
                      </m:r>
                    </m:sub>
                  </m:sSub>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2i</m:t>
                      </m:r>
                    </m:sub>
                  </m:sSub>
                </m:e>
              </m:d>
              <m:r>
                <m:rPr>
                  <m:lit/>
                </m:rPr>
                <w:rPr>
                  <w:rFonts w:ascii="Cambria Math" w:hAnsi="Cambria Math"/>
                  <w:sz w:val="20"/>
                  <w:szCs w:val="20"/>
                  <w:lang w:val="en-US"/>
                </w:rPr>
                <m:t>∙</m:t>
              </m:r>
              <m:r>
                <w:rPr>
                  <w:rFonts w:ascii="Cambria Math" w:hAnsi="Cambria Math"/>
                  <w:sz w:val="20"/>
                  <w:szCs w:val="20"/>
                  <w:lang w:val="en-US"/>
                </w:rPr>
                <m:t>z+</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2i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2i</m:t>
                  </m:r>
                </m:sub>
              </m:sSub>
            </m:den>
          </m:f>
        </m:oMath>
      </m:oMathPara>
    </w:p>
    <w:p w14:paraId="4977309D" w14:textId="22F78D0A" w:rsidR="0006017D" w:rsidRDefault="0006017D">
      <w:pPr>
        <w:rPr>
          <w:rFonts w:eastAsiaTheme="minorEastAsia"/>
          <w:lang w:val="en-US"/>
        </w:rPr>
      </w:pPr>
      <w:r>
        <w:rPr>
          <w:rFonts w:eastAsiaTheme="minorEastAsia"/>
          <w:lang w:val="en-US"/>
        </w:rPr>
        <w:br w:type="page"/>
      </w:r>
    </w:p>
    <w:p w14:paraId="77618766" w14:textId="37F3EE04" w:rsidR="0006017D" w:rsidRPr="00E4558B" w:rsidRDefault="0006017D" w:rsidP="0006017D">
      <w:pPr>
        <w:rPr>
          <w:b/>
          <w:bCs/>
          <w:lang w:val="en-US"/>
        </w:rPr>
      </w:pPr>
      <w:r w:rsidRPr="00E4558B">
        <w:rPr>
          <w:b/>
          <w:bCs/>
          <w:lang w:val="en-US"/>
        </w:rPr>
        <w:lastRenderedPageBreak/>
        <w:t xml:space="preserve">Butterworth and Chebyshev type I digital </w:t>
      </w:r>
      <w:r>
        <w:rPr>
          <w:b/>
          <w:bCs/>
          <w:lang w:val="en-US"/>
        </w:rPr>
        <w:t>bandstop</w:t>
      </w:r>
      <w:r w:rsidRPr="00E4558B">
        <w:rPr>
          <w:b/>
          <w:bCs/>
          <w:lang w:val="en-US"/>
        </w:rPr>
        <w:t xml:space="preserve"> filter computation:</w:t>
      </w:r>
    </w:p>
    <w:p w14:paraId="73944831" w14:textId="77777777" w:rsidR="0006017D" w:rsidRDefault="0006017D" w:rsidP="0006017D">
      <w:pPr>
        <w:rPr>
          <w:lang w:val="en-US"/>
        </w:rPr>
      </w:pPr>
      <w:r>
        <w:rPr>
          <w:lang w:val="en-US"/>
        </w:rPr>
        <w:t>Lowpass analogue prototype transfer function:</w:t>
      </w:r>
    </w:p>
    <w:p w14:paraId="1AA26E9F" w14:textId="77777777" w:rsidR="0006017D" w:rsidRPr="00743F9C" w:rsidRDefault="0006017D" w:rsidP="0006017D">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s</m:t>
              </m:r>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d>
                <m:dPr>
                  <m:ctrlPr>
                    <w:rPr>
                      <w:rFonts w:ascii="Cambria Math" w:hAnsi="Cambria Math"/>
                      <w:i/>
                      <w:sz w:val="20"/>
                      <w:szCs w:val="20"/>
                      <w:lang w:val="en-US"/>
                    </w:rPr>
                  </m:ctrlPr>
                </m:dPr>
                <m:e>
                  <m:r>
                    <w:rPr>
                      <w:rFonts w:ascii="Cambria Math" w:hAnsi="Cambria Math"/>
                      <w:sz w:val="20"/>
                      <w:szCs w:val="20"/>
                      <w:lang w:val="en-US"/>
                    </w:rPr>
                    <m:t>s-σ</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oMath>
      </m:oMathPara>
    </w:p>
    <w:p w14:paraId="647A961D" w14:textId="77777777" w:rsidR="0006017D" w:rsidRDefault="0006017D" w:rsidP="0006017D">
      <w:pPr>
        <w:rPr>
          <w:rFonts w:eastAsiaTheme="minorEastAsia"/>
          <w:lang w:val="en-US"/>
        </w:rPr>
      </w:pPr>
      <w:r>
        <w:rPr>
          <w:rFonts w:eastAsiaTheme="minorEastAsia"/>
          <w:lang w:val="en-US"/>
        </w:rPr>
        <w:t>Where: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499"/>
      </w:tblGrid>
      <w:tr w:rsidR="0006017D" w14:paraId="5AA8591C" w14:textId="77777777" w:rsidTr="00FC0448">
        <w:tc>
          <w:tcPr>
            <w:tcW w:w="846" w:type="dxa"/>
          </w:tcPr>
          <w:p w14:paraId="4DDDB3E5" w14:textId="77777777" w:rsidR="0006017D" w:rsidRDefault="0006017D" w:rsidP="00FC0448">
            <w:pPr>
              <w:rPr>
                <w:rFonts w:eastAsiaTheme="minorEastAsia"/>
                <w:lang w:val="en-US"/>
              </w:rPr>
            </w:pPr>
            <m:oMathPara>
              <m:oMath>
                <m:r>
                  <w:rPr>
                    <w:rFonts w:ascii="Cambria Math" w:hAnsi="Cambria Math"/>
                    <w:lang w:val="en-US"/>
                  </w:rPr>
                  <m:t>s</m:t>
                </m:r>
              </m:oMath>
            </m:oMathPara>
          </w:p>
        </w:tc>
        <w:tc>
          <w:tcPr>
            <w:tcW w:w="8499" w:type="dxa"/>
          </w:tcPr>
          <w:p w14:paraId="4D4B3E78" w14:textId="77777777" w:rsidR="0006017D" w:rsidRPr="00624F81" w:rsidRDefault="0006017D" w:rsidP="00FC0448">
            <w:pPr>
              <w:pStyle w:val="a5"/>
              <w:numPr>
                <w:ilvl w:val="0"/>
                <w:numId w:val="2"/>
              </w:numPr>
              <w:rPr>
                <w:rFonts w:eastAsiaTheme="minorEastAsia"/>
                <w:lang w:val="en-US"/>
              </w:rPr>
            </w:pPr>
            <w:r w:rsidRPr="00624F81">
              <w:rPr>
                <w:rFonts w:eastAsiaTheme="minorEastAsia"/>
                <w:lang w:val="en-US"/>
              </w:rPr>
              <w:t>Laplace operator</w:t>
            </w:r>
          </w:p>
        </w:tc>
      </w:tr>
      <w:tr w:rsidR="0006017D" w:rsidRPr="003050FE" w14:paraId="4D25067B" w14:textId="77777777" w:rsidTr="00FC0448">
        <w:tc>
          <w:tcPr>
            <w:tcW w:w="846" w:type="dxa"/>
          </w:tcPr>
          <w:p w14:paraId="076F6702" w14:textId="77777777" w:rsidR="0006017D" w:rsidRDefault="0006017D" w:rsidP="00FC0448">
            <w:pPr>
              <w:rPr>
                <w:rFonts w:eastAsiaTheme="minorEastAsia"/>
                <w:lang w:val="en-US"/>
              </w:rPr>
            </w:pPr>
            <m:oMathPara>
              <m:oMath>
                <m:r>
                  <w:rPr>
                    <w:rFonts w:ascii="Cambria Math" w:hAnsi="Cambria Math"/>
                    <w:lang w:val="en-US"/>
                  </w:rPr>
                  <m:t>σ</m:t>
                </m:r>
              </m:oMath>
            </m:oMathPara>
          </w:p>
        </w:tc>
        <w:tc>
          <w:tcPr>
            <w:tcW w:w="8499" w:type="dxa"/>
          </w:tcPr>
          <w:p w14:paraId="57CF776A" w14:textId="77777777" w:rsidR="0006017D" w:rsidRPr="00624F81" w:rsidRDefault="0006017D" w:rsidP="00FC0448">
            <w:pPr>
              <w:pStyle w:val="a5"/>
              <w:numPr>
                <w:ilvl w:val="0"/>
                <w:numId w:val="1"/>
              </w:numPr>
              <w:rPr>
                <w:rFonts w:eastAsiaTheme="minorEastAsia"/>
                <w:lang w:val="en-US"/>
              </w:rPr>
            </w:pPr>
            <w:r>
              <w:rPr>
                <w:rFonts w:eastAsiaTheme="minorEastAsia"/>
                <w:lang w:val="en-US"/>
              </w:rPr>
              <w:t>transfer function real odd pole</w:t>
            </w:r>
          </w:p>
        </w:tc>
      </w:tr>
      <w:tr w:rsidR="0006017D" w:rsidRPr="003050FE" w14:paraId="5DB5E14C" w14:textId="77777777" w:rsidTr="00FC0448">
        <w:tc>
          <w:tcPr>
            <w:tcW w:w="846" w:type="dxa"/>
          </w:tcPr>
          <w:p w14:paraId="207688E2" w14:textId="77777777" w:rsidR="0006017D" w:rsidRDefault="00D96525" w:rsidP="00FC0448">
            <w:pPr>
              <w:rPr>
                <w:rFonts w:eastAsiaTheme="minorEastAsia"/>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Sub>
              </m:oMath>
            </m:oMathPara>
          </w:p>
        </w:tc>
        <w:tc>
          <w:tcPr>
            <w:tcW w:w="8499" w:type="dxa"/>
          </w:tcPr>
          <w:p w14:paraId="7E6E04AA" w14:textId="77777777" w:rsidR="0006017D" w:rsidRPr="00624F81" w:rsidRDefault="0006017D" w:rsidP="00FC0448">
            <w:pPr>
              <w:pStyle w:val="a5"/>
              <w:numPr>
                <w:ilvl w:val="0"/>
                <w:numId w:val="1"/>
              </w:numPr>
              <w:rPr>
                <w:rFonts w:eastAsiaTheme="minorEastAsia"/>
                <w:lang w:val="en-US"/>
              </w:rPr>
            </w:pPr>
            <w:r>
              <w:rPr>
                <w:rFonts w:eastAsiaTheme="minorEastAsia"/>
                <w:lang w:val="en-US"/>
              </w:rPr>
              <w:t>transfer function i-th complex pole</w:t>
            </w:r>
          </w:p>
        </w:tc>
      </w:tr>
      <w:tr w:rsidR="0006017D" w:rsidRPr="003050FE" w14:paraId="2590F2EC" w14:textId="77777777" w:rsidTr="00FC0448">
        <w:tc>
          <w:tcPr>
            <w:tcW w:w="846" w:type="dxa"/>
          </w:tcPr>
          <w:p w14:paraId="2590FE0C" w14:textId="77777777" w:rsidR="0006017D" w:rsidRDefault="00D96525" w:rsidP="00FC0448">
            <w:pPr>
              <w:rPr>
                <w:rFonts w:ascii="Calibri" w:eastAsia="Times New Roman" w:hAnsi="Calibri" w:cs="Times New Roman"/>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Sub>
              </m:oMath>
            </m:oMathPara>
          </w:p>
        </w:tc>
        <w:tc>
          <w:tcPr>
            <w:tcW w:w="8499" w:type="dxa"/>
          </w:tcPr>
          <w:p w14:paraId="466ED93E" w14:textId="77777777" w:rsidR="0006017D" w:rsidRPr="00624F81" w:rsidRDefault="0006017D" w:rsidP="00FC0448">
            <w:pPr>
              <w:pStyle w:val="a5"/>
              <w:numPr>
                <w:ilvl w:val="0"/>
                <w:numId w:val="1"/>
              </w:numPr>
              <w:rPr>
                <w:rFonts w:eastAsiaTheme="minorEastAsia"/>
                <w:lang w:val="en-US"/>
              </w:rPr>
            </w:pPr>
            <w:r>
              <w:rPr>
                <w:rFonts w:eastAsiaTheme="minorEastAsia"/>
                <w:lang w:val="en-US"/>
              </w:rPr>
              <w:t>transfer function i-th complex conjugate pole</w:t>
            </w:r>
          </w:p>
        </w:tc>
      </w:tr>
      <w:tr w:rsidR="0006017D" w:rsidRPr="003050FE" w14:paraId="1CD6D0FB" w14:textId="77777777" w:rsidTr="00FC0448">
        <w:tc>
          <w:tcPr>
            <w:tcW w:w="846" w:type="dxa"/>
          </w:tcPr>
          <w:p w14:paraId="44C40194" w14:textId="77777777" w:rsidR="0006017D" w:rsidRDefault="0006017D" w:rsidP="00FC0448">
            <w:pPr>
              <w:rPr>
                <w:rFonts w:ascii="Calibri" w:eastAsia="Times New Roman" w:hAnsi="Calibri" w:cs="Times New Roman"/>
                <w:lang w:val="en-US"/>
              </w:rPr>
            </w:pPr>
            <m:oMathPara>
              <m:oMath>
                <m:r>
                  <w:rPr>
                    <w:rFonts w:ascii="Cambria Math" w:hAnsi="Cambria Math"/>
                    <w:lang w:val="en-US"/>
                  </w:rPr>
                  <m:t>L</m:t>
                </m:r>
              </m:oMath>
            </m:oMathPara>
          </w:p>
        </w:tc>
        <w:tc>
          <w:tcPr>
            <w:tcW w:w="8499" w:type="dxa"/>
          </w:tcPr>
          <w:p w14:paraId="2E7D6D4C" w14:textId="77777777" w:rsidR="0006017D" w:rsidRPr="00624F81" w:rsidRDefault="0006017D" w:rsidP="00FC0448">
            <w:pPr>
              <w:pStyle w:val="a5"/>
              <w:numPr>
                <w:ilvl w:val="0"/>
                <w:numId w:val="1"/>
              </w:numPr>
              <w:rPr>
                <w:rFonts w:eastAsiaTheme="minorEastAsia"/>
                <w:lang w:val="en-US"/>
              </w:rPr>
            </w:pPr>
            <w:r>
              <w:rPr>
                <w:rFonts w:eastAsiaTheme="minorEastAsia"/>
                <w:lang w:val="en-US"/>
              </w:rPr>
              <w:t>the complex conjugate poles pairs number</w:t>
            </w:r>
          </w:p>
        </w:tc>
      </w:tr>
      <w:tr w:rsidR="0006017D" w14:paraId="71EF650B" w14:textId="77777777" w:rsidTr="00FC0448">
        <w:tc>
          <w:tcPr>
            <w:tcW w:w="846" w:type="dxa"/>
          </w:tcPr>
          <w:p w14:paraId="781BF4E3" w14:textId="77777777" w:rsidR="0006017D" w:rsidRDefault="0006017D" w:rsidP="00FC0448">
            <w:pPr>
              <w:rPr>
                <w:rFonts w:ascii="Calibri" w:eastAsia="Times New Roman" w:hAnsi="Calibri" w:cs="Times New Roman"/>
                <w:lang w:val="en-US"/>
              </w:rPr>
            </w:pPr>
            <m:oMathPara>
              <m:oMath>
                <m:r>
                  <w:rPr>
                    <w:rFonts w:ascii="Cambria Math" w:hAnsi="Cambria Math"/>
                    <w:lang w:val="en-US"/>
                  </w:rPr>
                  <m:t>i</m:t>
                </m:r>
              </m:oMath>
            </m:oMathPara>
          </w:p>
        </w:tc>
        <w:tc>
          <w:tcPr>
            <w:tcW w:w="8499" w:type="dxa"/>
          </w:tcPr>
          <w:p w14:paraId="638EA226" w14:textId="77777777" w:rsidR="0006017D" w:rsidRPr="00624F81" w:rsidRDefault="0006017D" w:rsidP="00FC0448">
            <w:pPr>
              <w:pStyle w:val="a5"/>
              <w:numPr>
                <w:ilvl w:val="0"/>
                <w:numId w:val="1"/>
              </w:numPr>
              <w:rPr>
                <w:rFonts w:eastAsiaTheme="minorEastAsia"/>
                <w:lang w:val="en-US"/>
              </w:rPr>
            </w:pPr>
            <w:r>
              <w:rPr>
                <w:rFonts w:eastAsiaTheme="minorEastAsia"/>
                <w:lang w:val="en-US"/>
              </w:rPr>
              <w:t>complex conjugate poles counter</w:t>
            </w:r>
          </w:p>
        </w:tc>
      </w:tr>
      <w:tr w:rsidR="0006017D" w:rsidRPr="003050FE" w14:paraId="7FE55DF0" w14:textId="77777777" w:rsidTr="00FC0448">
        <w:tc>
          <w:tcPr>
            <w:tcW w:w="846" w:type="dxa"/>
          </w:tcPr>
          <w:p w14:paraId="08043DA7" w14:textId="77777777" w:rsidR="0006017D" w:rsidRDefault="00D96525" w:rsidP="00FC0448">
            <w:pPr>
              <w:rPr>
                <w:rFonts w:ascii="Calibri" w:eastAsia="Times New Roman" w:hAnsi="Calibri" w:cs="Times New Roman"/>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i0</m:t>
                    </m:r>
                  </m:sub>
                </m:sSub>
              </m:oMath>
            </m:oMathPara>
          </w:p>
        </w:tc>
        <w:tc>
          <w:tcPr>
            <w:tcW w:w="8499" w:type="dxa"/>
          </w:tcPr>
          <w:p w14:paraId="25BDDD73" w14:textId="77777777" w:rsidR="0006017D" w:rsidRDefault="0006017D" w:rsidP="00FC0448">
            <w:pPr>
              <w:pStyle w:val="a5"/>
              <w:numPr>
                <w:ilvl w:val="0"/>
                <w:numId w:val="1"/>
              </w:numPr>
              <w:rPr>
                <w:rFonts w:eastAsiaTheme="minorEastAsia"/>
                <w:lang w:val="en-US"/>
              </w:rPr>
            </w:pPr>
            <w:r>
              <w:rPr>
                <w:rFonts w:eastAsiaTheme="minorEastAsia"/>
                <w:lang w:val="en-US"/>
              </w:rPr>
              <w:t>i-th section zero frequency gain</w:t>
            </w:r>
          </w:p>
        </w:tc>
      </w:tr>
      <w:tr w:rsidR="0006017D" w:rsidRPr="003050FE" w14:paraId="4E2192BB" w14:textId="77777777" w:rsidTr="00FC0448">
        <w:tc>
          <w:tcPr>
            <w:tcW w:w="846" w:type="dxa"/>
          </w:tcPr>
          <w:p w14:paraId="1D51C63D" w14:textId="77777777" w:rsidR="0006017D" w:rsidRDefault="00D96525" w:rsidP="00FC0448">
            <w:pPr>
              <w:rPr>
                <w:rFonts w:ascii="Calibri" w:eastAsia="Times New Roman" w:hAnsi="Calibri" w:cs="Times New Roman"/>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σ0</m:t>
                    </m:r>
                  </m:sub>
                </m:sSub>
              </m:oMath>
            </m:oMathPara>
          </w:p>
        </w:tc>
        <w:tc>
          <w:tcPr>
            <w:tcW w:w="8499" w:type="dxa"/>
          </w:tcPr>
          <w:p w14:paraId="652EC3FC" w14:textId="77777777" w:rsidR="0006017D" w:rsidRDefault="0006017D" w:rsidP="00FC0448">
            <w:pPr>
              <w:pStyle w:val="a5"/>
              <w:numPr>
                <w:ilvl w:val="0"/>
                <w:numId w:val="1"/>
              </w:numPr>
              <w:rPr>
                <w:rFonts w:eastAsiaTheme="minorEastAsia"/>
                <w:lang w:val="en-US"/>
              </w:rPr>
            </w:pPr>
            <w:r>
              <w:rPr>
                <w:rFonts w:eastAsiaTheme="minorEastAsia"/>
                <w:lang w:val="en-US"/>
              </w:rPr>
              <w:t>real odd pole section zero frequency gain</w:t>
            </w:r>
          </w:p>
        </w:tc>
      </w:tr>
    </w:tbl>
    <w:p w14:paraId="0DEA7A46" w14:textId="367A011C" w:rsidR="001E4F65" w:rsidRDefault="001E4F65" w:rsidP="00AF59FB">
      <w:pPr>
        <w:rPr>
          <w:rFonts w:eastAsiaTheme="minorEastAsia"/>
          <w:lang w:val="en-US"/>
        </w:rPr>
      </w:pPr>
    </w:p>
    <w:p w14:paraId="2BC2A599" w14:textId="54CEC711" w:rsidR="000F58D9" w:rsidRDefault="005B5DE3" w:rsidP="000F58D9">
      <w:pPr>
        <w:rPr>
          <w:rFonts w:eastAsiaTheme="minorEastAsia"/>
          <w:lang w:val="en-US"/>
        </w:rPr>
      </w:pPr>
      <w:r>
        <w:rPr>
          <w:rFonts w:eastAsiaTheme="minorEastAsia"/>
          <w:lang w:val="en-US"/>
        </w:rPr>
        <w:t>Bandstop</w:t>
      </w:r>
      <w:r w:rsidR="000F58D9">
        <w:rPr>
          <w:rFonts w:eastAsiaTheme="minorEastAsia"/>
          <w:lang w:val="en-US"/>
        </w:rPr>
        <w:t xml:space="preserve"> frequencies deformation:</w:t>
      </w:r>
    </w:p>
    <w:p w14:paraId="65579A13" w14:textId="77777777" w:rsidR="000F58D9" w:rsidRPr="00743F9C" w:rsidRDefault="00D96525" w:rsidP="000F58D9">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1</m:t>
              </m:r>
            </m:sub>
          </m:sSub>
          <m:r>
            <w:rPr>
              <w:rFonts w:ascii="Cambria Math" w:hAnsi="Cambria Math"/>
              <w:sz w:val="20"/>
              <w:szCs w:val="20"/>
              <w:lang w:val="en-US"/>
            </w:rPr>
            <m:t>=</m:t>
          </m:r>
          <m:func>
            <m:funcPr>
              <m:ctrlPr>
                <w:rPr>
                  <w:rFonts w:ascii="Cambria Math" w:hAnsi="Cambria Math"/>
                  <w:i/>
                  <w:sz w:val="20"/>
                  <w:szCs w:val="20"/>
                  <w:lang w:val="en-US"/>
                </w:rPr>
              </m:ctrlPr>
            </m:funcPr>
            <m:fName>
              <m:r>
                <m:rPr>
                  <m:sty m:val="p"/>
                </m:rPr>
                <w:rPr>
                  <w:rFonts w:ascii="Cambria Math" w:hAnsi="Cambria Math"/>
                  <w:sz w:val="20"/>
                  <w:szCs w:val="20"/>
                  <w:lang w:val="en-US"/>
                </w:rPr>
                <m:t>tan</m:t>
              </m:r>
            </m:fName>
            <m:e>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π</m:t>
                      </m:r>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1</m:t>
                          </m:r>
                        </m:sub>
                      </m:sSub>
                    </m:num>
                    <m:den>
                      <m:r>
                        <w:rPr>
                          <w:rFonts w:ascii="Cambria Math" w:hAnsi="Cambria Math"/>
                          <w:sz w:val="20"/>
                          <w:szCs w:val="20"/>
                          <w:lang w:val="en-US"/>
                        </w:rPr>
                        <m:t>2</m:t>
                      </m:r>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s</m:t>
                          </m:r>
                        </m:sub>
                      </m:sSub>
                    </m:den>
                  </m:f>
                </m:e>
              </m:d>
            </m:e>
          </m:func>
          <m:r>
            <w:rPr>
              <w:rFonts w:ascii="Cambria Math" w:hAnsi="Cambria Math"/>
              <w:sz w:val="20"/>
              <w:szCs w:val="20"/>
              <w:lang w:val="en-US"/>
            </w:rPr>
            <m:t xml:space="preserve"> , </m:t>
          </m:r>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2</m:t>
              </m:r>
            </m:sub>
          </m:sSub>
          <m:r>
            <w:rPr>
              <w:rFonts w:ascii="Cambria Math" w:hAnsi="Cambria Math"/>
              <w:sz w:val="20"/>
              <w:szCs w:val="20"/>
              <w:lang w:val="en-US"/>
            </w:rPr>
            <m:t>=</m:t>
          </m:r>
          <m:func>
            <m:funcPr>
              <m:ctrlPr>
                <w:rPr>
                  <w:rFonts w:ascii="Cambria Math" w:hAnsi="Cambria Math"/>
                  <w:i/>
                  <w:sz w:val="20"/>
                  <w:szCs w:val="20"/>
                  <w:lang w:val="en-US"/>
                </w:rPr>
              </m:ctrlPr>
            </m:funcPr>
            <m:fName>
              <m:r>
                <m:rPr>
                  <m:sty m:val="p"/>
                </m:rPr>
                <w:rPr>
                  <w:rFonts w:ascii="Cambria Math" w:hAnsi="Cambria Math"/>
                  <w:sz w:val="20"/>
                  <w:szCs w:val="20"/>
                  <w:lang w:val="en-US"/>
                </w:rPr>
                <m:t>tan</m:t>
              </m:r>
            </m:fName>
            <m:e>
              <m:d>
                <m:dPr>
                  <m:begChr m:val="["/>
                  <m:endChr m:val="]"/>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π</m:t>
                      </m:r>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bw</m:t>
                              </m:r>
                            </m:sub>
                          </m:sSub>
                        </m:e>
                      </m:d>
                    </m:num>
                    <m:den>
                      <m:r>
                        <w:rPr>
                          <w:rFonts w:ascii="Cambria Math" w:hAnsi="Cambria Math"/>
                          <w:sz w:val="20"/>
                          <w:szCs w:val="20"/>
                          <w:lang w:val="en-US"/>
                        </w:rPr>
                        <m:t>2</m:t>
                      </m:r>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s</m:t>
                          </m:r>
                        </m:sub>
                      </m:sSub>
                    </m:den>
                  </m:f>
                </m:e>
              </m:d>
            </m:e>
          </m:func>
        </m:oMath>
      </m:oMathPara>
    </w:p>
    <w:p w14:paraId="6CBEAD48" w14:textId="77777777" w:rsidR="000F58D9" w:rsidRDefault="000F58D9" w:rsidP="000F58D9">
      <w:pPr>
        <w:rPr>
          <w:rFonts w:eastAsiaTheme="minorEastAsia"/>
          <w:lang w:val="en-US"/>
        </w:rPr>
      </w:pPr>
      <w:r>
        <w:rPr>
          <w:rFonts w:eastAsiaTheme="minorEastAsia"/>
          <w:lang w:val="en-US"/>
        </w:rPr>
        <w:t>Where: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499"/>
      </w:tblGrid>
      <w:tr w:rsidR="000F58D9" w14:paraId="0F309A6E" w14:textId="77777777" w:rsidTr="00FC0448">
        <w:tc>
          <w:tcPr>
            <w:tcW w:w="846" w:type="dxa"/>
          </w:tcPr>
          <w:p w14:paraId="6A0A8FF3" w14:textId="77777777" w:rsidR="000F58D9" w:rsidRDefault="00D96525" w:rsidP="00FC044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m:oMathPara>
          </w:p>
        </w:tc>
        <w:tc>
          <w:tcPr>
            <w:tcW w:w="8499" w:type="dxa"/>
          </w:tcPr>
          <w:p w14:paraId="32415397" w14:textId="77777777" w:rsidR="000F58D9" w:rsidRPr="00624F81" w:rsidRDefault="000F58D9" w:rsidP="00FC0448">
            <w:pPr>
              <w:pStyle w:val="a5"/>
              <w:numPr>
                <w:ilvl w:val="0"/>
                <w:numId w:val="2"/>
              </w:numPr>
              <w:rPr>
                <w:rFonts w:eastAsiaTheme="minorEastAsia"/>
                <w:lang w:val="en-US"/>
              </w:rPr>
            </w:pPr>
            <w:r>
              <w:rPr>
                <w:rFonts w:eastAsiaTheme="minorEastAsia"/>
                <w:lang w:val="en-US"/>
              </w:rPr>
              <w:t>passband start frequency, Hz</w:t>
            </w:r>
          </w:p>
        </w:tc>
      </w:tr>
      <w:tr w:rsidR="000F58D9" w14:paraId="7E3F1068" w14:textId="77777777" w:rsidTr="00FC0448">
        <w:tc>
          <w:tcPr>
            <w:tcW w:w="846" w:type="dxa"/>
          </w:tcPr>
          <w:p w14:paraId="56A127E1" w14:textId="77777777" w:rsidR="000F58D9" w:rsidRDefault="00D96525" w:rsidP="00FC0448">
            <w:pPr>
              <w:rPr>
                <w:rFonts w:ascii="Calibri" w:eastAsia="Times New Roman" w:hAnsi="Calibri" w:cs="Times New Roman"/>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bw</m:t>
                    </m:r>
                  </m:sub>
                </m:sSub>
              </m:oMath>
            </m:oMathPara>
          </w:p>
        </w:tc>
        <w:tc>
          <w:tcPr>
            <w:tcW w:w="8499" w:type="dxa"/>
          </w:tcPr>
          <w:p w14:paraId="7F83CC3C" w14:textId="77777777" w:rsidR="000F58D9" w:rsidRDefault="000F58D9" w:rsidP="00FC0448">
            <w:pPr>
              <w:pStyle w:val="a5"/>
              <w:numPr>
                <w:ilvl w:val="0"/>
                <w:numId w:val="2"/>
              </w:numPr>
              <w:rPr>
                <w:rFonts w:eastAsiaTheme="minorEastAsia"/>
                <w:lang w:val="en-US"/>
              </w:rPr>
            </w:pPr>
            <w:r>
              <w:rPr>
                <w:rFonts w:eastAsiaTheme="minorEastAsia"/>
                <w:lang w:val="en-US"/>
              </w:rPr>
              <w:t>passband width frequency, Hz</w:t>
            </w:r>
          </w:p>
        </w:tc>
      </w:tr>
      <w:tr w:rsidR="000F58D9" w14:paraId="4FD9ED68" w14:textId="77777777" w:rsidTr="00FC0448">
        <w:tc>
          <w:tcPr>
            <w:tcW w:w="846" w:type="dxa"/>
          </w:tcPr>
          <w:p w14:paraId="5465544D" w14:textId="77777777" w:rsidR="000F58D9" w:rsidRDefault="00D96525" w:rsidP="00FC044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oMath>
            </m:oMathPara>
          </w:p>
        </w:tc>
        <w:tc>
          <w:tcPr>
            <w:tcW w:w="8499" w:type="dxa"/>
          </w:tcPr>
          <w:p w14:paraId="4E5FE4D0" w14:textId="77777777" w:rsidR="000F58D9" w:rsidRPr="00624F81" w:rsidRDefault="000F58D9" w:rsidP="00FC0448">
            <w:pPr>
              <w:pStyle w:val="a5"/>
              <w:numPr>
                <w:ilvl w:val="0"/>
                <w:numId w:val="1"/>
              </w:numPr>
              <w:rPr>
                <w:rFonts w:eastAsiaTheme="minorEastAsia"/>
                <w:lang w:val="en-US"/>
              </w:rPr>
            </w:pPr>
            <w:r>
              <w:rPr>
                <w:rFonts w:eastAsiaTheme="minorEastAsia"/>
                <w:lang w:val="en-US"/>
              </w:rPr>
              <w:t>sampling frequency, Hz</w:t>
            </w:r>
          </w:p>
        </w:tc>
      </w:tr>
    </w:tbl>
    <w:p w14:paraId="709DC7B8" w14:textId="77777777" w:rsidR="00BF6400" w:rsidRDefault="00BF6400" w:rsidP="00BF6400">
      <w:pPr>
        <w:rPr>
          <w:lang w:val="en-US"/>
        </w:rPr>
      </w:pPr>
      <w:r>
        <w:rPr>
          <w:lang w:val="en-US"/>
        </w:rPr>
        <w:t>Frequency lowpass to bandpass transformation:</w:t>
      </w:r>
    </w:p>
    <w:p w14:paraId="7003E131" w14:textId="3FD2DCD1" w:rsidR="00BF6400" w:rsidRPr="00640AFB" w:rsidRDefault="00BF6400" w:rsidP="00BF6400">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s=</m:t>
              </m:r>
              <m:f>
                <m:fPr>
                  <m:ctrlPr>
                    <w:rPr>
                      <w:rFonts w:ascii="Cambria Math" w:hAnsi="Cambria Math"/>
                      <w:i/>
                      <w:sz w:val="20"/>
                      <w:szCs w:val="20"/>
                      <w:lang w:val="en-US"/>
                    </w:rPr>
                  </m:ctrlPr>
                </m:fPr>
                <m:num>
                  <m:r>
                    <w:rPr>
                      <w:rFonts w:ascii="Cambria Math" w:hAnsi="Cambria Math"/>
                      <w:sz w:val="20"/>
                      <w:szCs w:val="20"/>
                      <w:lang w:val="en-US"/>
                    </w:rPr>
                    <m:t>W</m:t>
                  </m:r>
                  <m:r>
                    <m:rPr>
                      <m:lit/>
                    </m:rPr>
                    <w:rPr>
                      <w:rFonts w:ascii="Cambria Math" w:hAnsi="Cambria Math"/>
                      <w:sz w:val="20"/>
                      <w:szCs w:val="20"/>
                      <w:lang w:val="en-US"/>
                    </w:rPr>
                    <m:t>∙</m:t>
                  </m:r>
                  <m:r>
                    <w:rPr>
                      <w:rFonts w:ascii="Cambria Math" w:hAnsi="Cambria Math"/>
                      <w:sz w:val="20"/>
                      <w:szCs w:val="20"/>
                      <w:lang w:val="en-US"/>
                    </w:rPr>
                    <m:t>s</m:t>
                  </m:r>
                </m:num>
                <m:den>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W</m:t>
                      </m:r>
                      <m:r>
                        <m:rPr>
                          <m:lit/>
                        </m:rPr>
                        <w:rPr>
                          <w:rFonts w:ascii="Cambria Math" w:hAnsi="Cambria Math"/>
                          <w:sz w:val="20"/>
                          <w:szCs w:val="20"/>
                          <w:lang w:val="en-US"/>
                        </w:rPr>
                        <m:t>∙</m:t>
                      </m:r>
                      <m:r>
                        <w:rPr>
                          <w:rFonts w:ascii="Cambria Math" w:hAnsi="Cambria Math"/>
                          <w:sz w:val="20"/>
                          <w:szCs w:val="20"/>
                          <w:lang w:val="en-US"/>
                        </w:rPr>
                        <m:t>s</m:t>
                      </m:r>
                    </m:num>
                    <m:den>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w:rPr>
                      <w:rFonts w:ascii="Cambria Math" w:hAnsi="Cambria Math"/>
                      <w:sz w:val="20"/>
                      <w:szCs w:val="20"/>
                      <w:lang w:val="en-US"/>
                    </w:rPr>
                    <m:t>-σ</m:t>
                  </m:r>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W</m:t>
                          </m:r>
                          <m:r>
                            <m:rPr>
                              <m:lit/>
                            </m:rPr>
                            <w:rPr>
                              <w:rFonts w:ascii="Cambria Math" w:hAnsi="Cambria Math"/>
                              <w:sz w:val="20"/>
                              <w:szCs w:val="20"/>
                              <w:lang w:val="en-US"/>
                            </w:rPr>
                            <m:t>∙</m:t>
                          </m:r>
                          <m:r>
                            <w:rPr>
                              <w:rFonts w:ascii="Cambria Math" w:hAnsi="Cambria Math"/>
                              <w:sz w:val="20"/>
                              <w:szCs w:val="20"/>
                              <w:lang w:val="en-US"/>
                            </w:rPr>
                            <m:t>s</m:t>
                          </m:r>
                        </m:num>
                        <m:den>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W</m:t>
                          </m:r>
                          <m:r>
                            <m:rPr>
                              <m:lit/>
                            </m:rPr>
                            <w:rPr>
                              <w:rFonts w:ascii="Cambria Math" w:hAnsi="Cambria Math"/>
                              <w:sz w:val="20"/>
                              <w:szCs w:val="20"/>
                              <w:lang w:val="en-US"/>
                            </w:rPr>
                            <m:t>∙</m:t>
                          </m:r>
                          <m:r>
                            <w:rPr>
                              <w:rFonts w:ascii="Cambria Math" w:hAnsi="Cambria Math"/>
                              <w:sz w:val="20"/>
                              <w:szCs w:val="20"/>
                              <w:lang w:val="en-US"/>
                            </w:rPr>
                            <m:t>s</m:t>
                          </m:r>
                        </m:num>
                        <m:den>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e>
                  </m:d>
                </m:den>
              </m:f>
            </m:e>
          </m:nary>
          <m: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e>
              </m:d>
            </m:num>
            <m:den>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num>
                    <m:den>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w:rPr>
                      <w:rFonts w:ascii="Cambria Math" w:hAnsi="Cambria Math"/>
                      <w:sz w:val="20"/>
                      <w:szCs w:val="20"/>
                      <w:lang w:val="en-US"/>
                    </w:rPr>
                    <m:t xml:space="preserve"> -</m:t>
                  </m:r>
                  <m:f>
                    <m:fPr>
                      <m:ctrlPr>
                        <w:rPr>
                          <w:rFonts w:ascii="Cambria Math" w:hAnsi="Cambria Math"/>
                          <w:i/>
                          <w:sz w:val="20"/>
                          <w:szCs w:val="20"/>
                          <w:lang w:val="en-US"/>
                        </w:rPr>
                      </m:ctrlPr>
                    </m:fPr>
                    <m:num>
                      <m:r>
                        <w:rPr>
                          <w:rFonts w:ascii="Cambria Math" w:hAnsi="Cambria Math"/>
                          <w:sz w:val="20"/>
                          <w:szCs w:val="20"/>
                          <w:lang w:val="en-US"/>
                        </w:rPr>
                        <m:t>σ</m:t>
                      </m:r>
                      <m:r>
                        <m:rPr>
                          <m:lit/>
                        </m:rPr>
                        <w:rPr>
                          <w:rFonts w:ascii="Cambria Math" w:hAnsi="Cambria Math"/>
                          <w:sz w:val="20"/>
                          <w:szCs w:val="20"/>
                          <w:lang w:val="en-US"/>
                        </w:rPr>
                        <m:t>∙</m:t>
                      </m:r>
                      <m:r>
                        <w:rPr>
                          <w:rFonts w:ascii="Cambria Math" w:hAnsi="Cambria Math"/>
                          <w:sz w:val="20"/>
                          <w:szCs w:val="20"/>
                          <w:lang w:val="en-US"/>
                        </w:rPr>
                        <m:t>W</m:t>
                      </m:r>
                    </m:num>
                    <m:den>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m:rPr>
                      <m:lit/>
                    </m:rPr>
                    <w:rPr>
                      <w:rFonts w:ascii="Cambria Math" w:hAnsi="Cambria Math"/>
                      <w:sz w:val="20"/>
                      <w:szCs w:val="20"/>
                      <w:lang w:val="en-US"/>
                    </w:rPr>
                    <m:t>∙</m:t>
                  </m:r>
                  <m:r>
                    <w:rPr>
                      <w:rFonts w:ascii="Cambria Math" w:hAnsi="Cambria Math"/>
                      <w:sz w:val="20"/>
                      <w:szCs w:val="20"/>
                      <w:lang w:val="en-US"/>
                    </w:rPr>
                    <m:t>s+1</m:t>
                  </m:r>
                </m:e>
              </m:d>
            </m:den>
          </m:f>
          <m:r>
            <m:rPr>
              <m:lit/>
            </m:rP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σ0</m:t>
                  </m:r>
                </m:sub>
              </m:sSub>
            </m:num>
            <m:den>
              <m:r>
                <w:rPr>
                  <w:rFonts w:ascii="Cambria Math" w:hAnsi="Cambria Math"/>
                  <w:sz w:val="20"/>
                  <w:szCs w:val="20"/>
                  <w:lang w:val="en-US"/>
                </w:rPr>
                <m:t>-σ</m:t>
              </m:r>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p>
                    <m:sSupPr>
                      <m:ctrlPr>
                        <w:rPr>
                          <w:rFonts w:ascii="Cambria Math" w:hAnsi="Cambria Math"/>
                          <w:i/>
                          <w:sz w:val="20"/>
                          <w:szCs w:val="20"/>
                          <w:lang w:val="en-US"/>
                        </w:rPr>
                      </m:ctrlPr>
                    </m:sSupPr>
                    <m:e>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e>
                      </m:d>
                    </m:e>
                    <m:sup>
                      <m:r>
                        <w:rPr>
                          <w:rFonts w:ascii="Cambria Math" w:hAnsi="Cambria Math"/>
                          <w:sz w:val="20"/>
                          <w:szCs w:val="20"/>
                          <w:lang w:val="en-US"/>
                        </w:rPr>
                        <m:t>2</m:t>
                      </m:r>
                    </m:sup>
                  </m:sSup>
                </m:num>
                <m:den>
                  <m:d>
                    <m:dPr>
                      <m:ctrlPr>
                        <w:rPr>
                          <w:rFonts w:ascii="Cambria Math" w:hAnsi="Cambria Math"/>
                          <w:i/>
                          <w:sz w:val="20"/>
                          <w:szCs w:val="20"/>
                          <w:lang w:val="en-US"/>
                        </w:rPr>
                      </m:ctrlPr>
                    </m:dPr>
                    <m:e>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num>
                        <m:den>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W</m:t>
                          </m:r>
                        </m:num>
                        <m:den>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r>
                            <m:rPr>
                              <m:lit/>
                            </m:rP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m:rPr>
                          <m:lit/>
                        </m:rPr>
                        <w:rPr>
                          <w:rFonts w:ascii="Cambria Math" w:hAnsi="Cambria Math"/>
                          <w:sz w:val="20"/>
                          <w:szCs w:val="20"/>
                          <w:lang w:val="en-US"/>
                        </w:rPr>
                        <m:t>∙</m:t>
                      </m:r>
                      <m:r>
                        <w:rPr>
                          <w:rFonts w:ascii="Cambria Math" w:hAnsi="Cambria Math"/>
                          <w:sz w:val="20"/>
                          <w:szCs w:val="20"/>
                          <w:lang w:val="en-US"/>
                        </w:rPr>
                        <m:t>s-1</m:t>
                      </m:r>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num>
                        <m:den>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W</m:t>
                          </m:r>
                        </m:num>
                        <m:den>
                          <m:sSubSup>
                            <m:sSubSupPr>
                              <m:ctrlPr>
                                <w:rPr>
                                  <w:rFonts w:ascii="Cambria Math" w:hAnsi="Cambria Math"/>
                                  <w:i/>
                                  <w:sz w:val="20"/>
                                  <w:szCs w:val="20"/>
                                  <w:lang w:val="en-US"/>
                                </w:rPr>
                              </m:ctrlPr>
                            </m:sSubSupPr>
                            <m:e>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r>
                                <m:rPr>
                                  <m:lit/>
                                </m:rPr>
                                <w:rPr>
                                  <w:rFonts w:ascii="Cambria Math" w:hAnsi="Cambria Math"/>
                                  <w:sz w:val="20"/>
                                  <w:szCs w:val="20"/>
                                  <w:lang w:val="en-US"/>
                                </w:rPr>
                                <m:t>∙</m:t>
                              </m:r>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den>
                      </m:f>
                      <m:r>
                        <m:rPr>
                          <m:lit/>
                        </m:rPr>
                        <w:rPr>
                          <w:rFonts w:ascii="Cambria Math" w:hAnsi="Cambria Math"/>
                          <w:sz w:val="20"/>
                          <w:szCs w:val="20"/>
                          <w:lang w:val="en-US"/>
                        </w:rPr>
                        <m:t>∙</m:t>
                      </m:r>
                      <m:r>
                        <w:rPr>
                          <w:rFonts w:ascii="Cambria Math" w:hAnsi="Cambria Math"/>
                          <w:sz w:val="20"/>
                          <w:szCs w:val="20"/>
                          <w:lang w:val="en-US"/>
                        </w:rPr>
                        <m:t>s-1</m:t>
                      </m:r>
                    </m:e>
                  </m:d>
                </m:den>
              </m:f>
              <m:r>
                <m:rPr>
                  <m:lit/>
                </m:rP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i0</m:t>
                      </m:r>
                    </m:sub>
                  </m:sSub>
                </m:num>
                <m:den>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i</m:t>
                      </m:r>
                    </m:sub>
                  </m:sSub>
                </m:den>
              </m:f>
            </m:e>
          </m:nary>
          <m: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e>
              </m:d>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m:t>
                          </m:r>
                          <m:r>
                            <w:rPr>
                              <w:rFonts w:ascii="Cambria Math" w:hAnsi="Cambria Math"/>
                              <w:sz w:val="20"/>
                              <w:szCs w:val="20"/>
                              <w:lang w:val="en-US"/>
                            </w:rPr>
                            <m:t>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m:t>
                          </m:r>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m:t>
                          </m:r>
                          <m:r>
                            <w:rPr>
                              <w:rFonts w:ascii="Cambria Math" w:hAnsi="Cambria Math"/>
                              <w:sz w:val="20"/>
                              <w:szCs w:val="20"/>
                              <w:lang w:val="en-US"/>
                            </w:rPr>
                            <m:t>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m:t>
                          </m:r>
                          <m:r>
                            <w:rPr>
                              <w:rFonts w:ascii="Cambria Math" w:hAnsi="Cambria Math"/>
                              <w:sz w:val="20"/>
                              <w:szCs w:val="20"/>
                              <w:lang w:val="en-US"/>
                            </w:rPr>
                            <m:t>i</m:t>
                          </m:r>
                        </m:sub>
                      </m:sSub>
                    </m:e>
                  </m:d>
                  <m:sSup>
                    <m:sSupPr>
                      <m:ctrlPr>
                        <w:rPr>
                          <w:rFonts w:ascii="Cambria Math" w:hAnsi="Cambria Math"/>
                          <w:i/>
                          <w:sz w:val="20"/>
                          <w:szCs w:val="20"/>
                          <w:lang w:val="en-US"/>
                        </w:rPr>
                      </m:ctrlPr>
                    </m:sSupPr>
                    <m:e>
                      <m:r>
                        <m:rPr>
                          <m:lit/>
                        </m:rPr>
                        <w:rPr>
                          <w:rFonts w:ascii="Cambria Math" w:hAnsi="Cambria Math"/>
                          <w:sz w:val="20"/>
                          <w:szCs w:val="20"/>
                          <w:lang w:val="en-US"/>
                        </w:rPr>
                        <m:t>∙</m:t>
                      </m:r>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e>
                      </m:d>
                    </m:e>
                    <m:sup>
                      <m:r>
                        <w:rPr>
                          <w:rFonts w:ascii="Cambria Math" w:hAnsi="Cambria Math"/>
                          <w:sz w:val="20"/>
                          <w:szCs w:val="20"/>
                          <w:lang w:val="en-US"/>
                        </w:rPr>
                        <m:t>2</m:t>
                      </m:r>
                    </m:sup>
                  </m:sSup>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den>
              </m:f>
            </m:e>
          </m:nary>
          <m: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e>
              </m:d>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σa</m:t>
                  </m:r>
                </m:sub>
              </m:sSub>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den>
          </m:f>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G</m:t>
                      </m:r>
                    </m:e>
                    <m:sub>
                      <m:r>
                        <w:rPr>
                          <w:rFonts w:ascii="Cambria Math" w:hAnsi="Cambria Math"/>
                          <w:sz w:val="20"/>
                          <w:szCs w:val="20"/>
                          <w:lang w:val="en-US"/>
                        </w:rPr>
                        <m:t>ai</m:t>
                      </m:r>
                    </m:sub>
                    <m:sup>
                      <m:r>
                        <w:rPr>
                          <w:rFonts w:ascii="Cambria Math" w:hAnsi="Cambria Math"/>
                          <w:sz w:val="20"/>
                          <w:szCs w:val="20"/>
                          <w:lang w:val="en-US"/>
                        </w:rPr>
                        <m:t>2</m:t>
                      </m:r>
                    </m:sup>
                  </m:sSubSup>
                  <m:sSup>
                    <m:sSupPr>
                      <m:ctrlPr>
                        <w:rPr>
                          <w:rFonts w:ascii="Cambria Math" w:hAnsi="Cambria Math"/>
                          <w:i/>
                          <w:sz w:val="20"/>
                          <w:szCs w:val="20"/>
                          <w:lang w:val="en-US"/>
                        </w:rPr>
                      </m:ctrlPr>
                    </m:sSupPr>
                    <m:e>
                      <m:r>
                        <m:rPr>
                          <m:lit/>
                        </m:rPr>
                        <w:rPr>
                          <w:rFonts w:ascii="Cambria Math" w:hAnsi="Cambria Math"/>
                          <w:sz w:val="20"/>
                          <w:szCs w:val="20"/>
                          <w:lang w:val="en-US"/>
                        </w:rPr>
                        <m:t>∙</m:t>
                      </m:r>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e>
                      </m:d>
                    </m:e>
                    <m:sup>
                      <m:r>
                        <w:rPr>
                          <w:rFonts w:ascii="Cambria Math" w:hAnsi="Cambria Math"/>
                          <w:sz w:val="20"/>
                          <w:szCs w:val="20"/>
                          <w:lang w:val="en-US"/>
                        </w:rPr>
                        <m:t>2</m:t>
                      </m:r>
                    </m:sup>
                  </m:sSup>
                </m:num>
                <m:den>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s-</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den>
              </m:f>
            </m:e>
          </m:nary>
        </m:oMath>
      </m:oMathPara>
    </w:p>
    <w:p w14:paraId="5FE2FEAC" w14:textId="77777777" w:rsidR="00BF6400" w:rsidRDefault="00BF6400" w:rsidP="00BF6400">
      <w:pPr>
        <w:jc w:val="both"/>
        <w:rPr>
          <w:rFonts w:eastAsiaTheme="minorEastAsia"/>
          <w:lang w:val="en-US"/>
        </w:rPr>
      </w:pPr>
      <w:r>
        <w:rPr>
          <w:rFonts w:eastAsiaTheme="minorEastAsia"/>
          <w:lang w:val="en-US"/>
        </w:rPr>
        <w:t>Where:</w:t>
      </w:r>
    </w:p>
    <w:p w14:paraId="2250FFA7" w14:textId="77777777" w:rsidR="00BF6400" w:rsidRPr="00640AFB" w:rsidRDefault="00BF6400" w:rsidP="00BF6400">
      <w:pPr>
        <w:jc w:val="both"/>
        <w:rPr>
          <w:rFonts w:eastAsiaTheme="minorEastAsia"/>
          <w:sz w:val="20"/>
          <w:szCs w:val="20"/>
          <w:lang w:val="en-US"/>
        </w:rPr>
      </w:pPr>
      <m:oMathPara>
        <m:oMath>
          <m:r>
            <w:rPr>
              <w:rFonts w:ascii="Cambria Math" w:hAnsi="Cambria Math"/>
              <w:sz w:val="20"/>
              <w:szCs w:val="20"/>
              <w:lang w:val="en-US"/>
            </w:rPr>
            <m:t>W=</m:t>
          </m:r>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1</m:t>
              </m:r>
            </m:sub>
          </m:sSub>
        </m:oMath>
      </m:oMathPara>
    </w:p>
    <w:p w14:paraId="186C641D" w14:textId="77777777" w:rsidR="00BF6400" w:rsidRDefault="00D96525" w:rsidP="00BF6400">
      <w:pPr>
        <w:jc w:val="both"/>
        <w:rPr>
          <w:rFonts w:eastAsiaTheme="minorEastAsia"/>
          <w:lang w:val="en-US"/>
        </w:rPr>
      </w:pPr>
      <m:oMathPara>
        <m:oMath>
          <m:sSubSup>
            <m:sSubSupPr>
              <m:ctrlPr>
                <w:rPr>
                  <w:rFonts w:ascii="Cambria Math" w:hAnsi="Cambria Math"/>
                  <w:i/>
                  <w:sz w:val="20"/>
                  <w:szCs w:val="20"/>
                  <w:lang w:val="en-US"/>
                </w:rPr>
              </m:ctrlPr>
            </m:sSubSupPr>
            <m:e>
              <m:r>
                <w:rPr>
                  <w:rFonts w:ascii="Cambria Math" w:hAnsi="Cambria Math"/>
                  <w:sz w:val="20"/>
                  <w:szCs w:val="20"/>
                  <w:lang w:val="en-US"/>
                </w:rPr>
                <m:t xml:space="preserve">  w</m:t>
              </m:r>
            </m:e>
            <m:sub>
              <m:r>
                <w:rPr>
                  <w:rFonts w:ascii="Cambria Math" w:hAnsi="Cambria Math"/>
                  <w:sz w:val="20"/>
                  <w:szCs w:val="20"/>
                  <w:lang w:val="en-US"/>
                </w:rPr>
                <m:t>0</m:t>
              </m:r>
            </m:sub>
            <m:sup>
              <m:r>
                <w:rPr>
                  <w:rFonts w:ascii="Cambria Math" w:hAnsi="Cambria Math"/>
                  <w:sz w:val="20"/>
                  <w:szCs w:val="20"/>
                  <w:lang w:val="en-US"/>
                </w:rPr>
                <m:t>2</m:t>
              </m:r>
            </m:sup>
          </m:sSubSup>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1</m:t>
              </m:r>
            </m:sub>
          </m:sSub>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ω</m:t>
              </m:r>
            </m:e>
            <m:sub>
              <m:r>
                <w:rPr>
                  <w:rFonts w:ascii="Cambria Math" w:hAnsi="Cambria Math"/>
                  <w:sz w:val="20"/>
                  <w:szCs w:val="20"/>
                  <w:lang w:val="en-US"/>
                </w:rPr>
                <m:t>2</m:t>
              </m:r>
            </m:sub>
          </m:sSub>
        </m:oMath>
      </m:oMathPara>
    </w:p>
    <w:p w14:paraId="2BAC1758" w14:textId="77777777" w:rsidR="00D62370" w:rsidRDefault="00D62370">
      <w:pPr>
        <w:rPr>
          <w:rFonts w:eastAsiaTheme="minorEastAsia"/>
          <w:lang w:val="en-US"/>
        </w:rPr>
      </w:pPr>
      <w:r>
        <w:rPr>
          <w:rFonts w:eastAsiaTheme="minorEastAsia"/>
          <w:lang w:val="en-US"/>
        </w:rPr>
        <w:br w:type="page"/>
      </w:r>
    </w:p>
    <w:p w14:paraId="4604A821" w14:textId="2CFE1D05" w:rsidR="004A77D4" w:rsidRDefault="004A77D4" w:rsidP="004A77D4">
      <w:pPr>
        <w:jc w:val="both"/>
        <w:rPr>
          <w:rFonts w:eastAsiaTheme="minorEastAsia"/>
          <w:lang w:val="en-US"/>
        </w:rPr>
      </w:pPr>
      <w:r>
        <w:rPr>
          <w:rFonts w:eastAsiaTheme="minorEastAsia"/>
          <w:lang w:val="en-US"/>
        </w:rPr>
        <w:lastRenderedPageBreak/>
        <w:t>As the one second order section splits into two second order sections, we continue bilinear transformation for the one second order section:</w:t>
      </w:r>
    </w:p>
    <w:p w14:paraId="01895C34" w14:textId="0567AD0D" w:rsidR="000F58D9" w:rsidRPr="00743F9C" w:rsidRDefault="00D96525" w:rsidP="00AF59FB">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q1</m:t>
              </m:r>
            </m:sub>
          </m:sSub>
          <m:d>
            <m:dPr>
              <m:ctrlPr>
                <w:rPr>
                  <w:rFonts w:ascii="Cambria Math" w:hAnsi="Cambria Math"/>
                  <w:i/>
                  <w:sz w:val="20"/>
                  <w:szCs w:val="20"/>
                  <w:lang w:val="en-US"/>
                </w:rPr>
              </m:ctrlPr>
            </m:dPr>
            <m:e>
              <m:r>
                <w:rPr>
                  <w:rFonts w:ascii="Cambria Math" w:hAnsi="Cambria Math"/>
                  <w:sz w:val="20"/>
                  <w:szCs w:val="20"/>
                  <w:lang w:val="en-US"/>
                </w:rPr>
                <m:t>s=</m:t>
              </m:r>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ai</m:t>
                  </m:r>
                </m:sub>
              </m:sSub>
              <m:r>
                <m:rPr>
                  <m:lit/>
                </m:rP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den>
              </m:f>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z</m:t>
                  </m:r>
                  <m:r>
                    <m:rPr>
                      <m:lit/>
                    </m:rPr>
                    <w:rPr>
                      <w:rFonts w:ascii="Cambria Math" w:hAnsi="Cambria Math"/>
                      <w:sz w:val="20"/>
                      <w:szCs w:val="20"/>
                      <w:lang w:val="en-US"/>
                    </w:rPr>
                    <m:t>∙</m:t>
                  </m:r>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w:rPr>
                          <w:rFonts w:ascii="Cambria Math" w:hAnsi="Cambria Math"/>
                          <w:sz w:val="20"/>
                          <w:szCs w:val="20"/>
                          <w:lang w:val="en-US"/>
                        </w:rPr>
                        <m:t>-1</m:t>
                      </m:r>
                    </m:e>
                  </m:d>
                  <m:r>
                    <w:rPr>
                      <w:rFonts w:ascii="Cambria Math" w:hAnsi="Cambria Math"/>
                      <w:sz w:val="20"/>
                      <w:szCs w:val="20"/>
                      <w:lang w:val="en-US"/>
                    </w:rPr>
                    <m:t>+</m:t>
                  </m:r>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w:rPr>
                          <w:rFonts w:ascii="Cambria Math" w:hAnsi="Cambria Math"/>
                          <w:sz w:val="20"/>
                          <w:szCs w:val="20"/>
                          <w:lang w:val="en-US"/>
                        </w:rPr>
                        <m:t>+1</m:t>
                      </m:r>
                    </m:e>
                  </m:d>
                </m:num>
                <m:den>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num>
                        <m:den>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den>
                      </m:f>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num>
                        <m:den>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den>
                      </m:f>
                    </m:e>
                  </m:d>
                </m:den>
              </m:f>
              <m:r>
                <m:rPr>
                  <m:lit/>
                </m:rP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ai</m:t>
                      </m:r>
                    </m:sub>
                  </m:sSub>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den>
              </m:f>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f>
                <m:fPr>
                  <m:ctrlPr>
                    <w:rPr>
                      <w:rFonts w:ascii="Cambria Math" w:hAnsi="Cambria Math"/>
                      <w:i/>
                      <w:sz w:val="20"/>
                      <w:szCs w:val="20"/>
                      <w:lang w:val="en-US"/>
                    </w:rPr>
                  </m:ctrlPr>
                </m:fPr>
                <m:num>
                  <m:d>
                    <m:dPr>
                      <m:begChr m:val="["/>
                      <m:endChr m:val="]"/>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z</m:t>
                      </m:r>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w:rPr>
                                  <w:rFonts w:ascii="Cambria Math" w:hAnsi="Cambria Math"/>
                                  <w:sz w:val="20"/>
                                  <w:szCs w:val="20"/>
                                  <w:lang w:val="en-US"/>
                                </w:rPr>
                                <m:t>-1</m:t>
                              </m:r>
                            </m:e>
                          </m:d>
                        </m:num>
                        <m:den>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den>
                      </m:f>
                      <m:r>
                        <w:rPr>
                          <w:rFonts w:ascii="Cambria Math" w:hAnsi="Cambria Math"/>
                          <w:sz w:val="20"/>
                          <w:szCs w:val="20"/>
                          <w:lang w:val="en-US"/>
                        </w:rPr>
                        <m:t xml:space="preserve"> +1</m:t>
                      </m:r>
                    </m:e>
                  </m:d>
                </m:num>
                <m:den>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num>
                        <m:den>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den>
                      </m:f>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num>
                        <m:den>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den>
                      </m:f>
                    </m:e>
                  </m:d>
                </m:den>
              </m:f>
            </m:e>
          </m:nary>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ai</m:t>
                  </m:r>
                </m:sub>
              </m:sSub>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den>
          </m:f>
        </m:oMath>
      </m:oMathPara>
    </w:p>
    <w:p w14:paraId="38B7F92D" w14:textId="76EEE1AA" w:rsidR="00640AFB" w:rsidRDefault="004706EB" w:rsidP="00AF59FB">
      <w:pPr>
        <w:rPr>
          <w:rFonts w:eastAsiaTheme="minorEastAsia"/>
          <w:sz w:val="20"/>
          <w:szCs w:val="20"/>
          <w:lang w:val="en-US"/>
        </w:rPr>
      </w:pPr>
      <w:r>
        <w:rPr>
          <w:rFonts w:eastAsiaTheme="minorEastAsia"/>
          <w:sz w:val="20"/>
          <w:szCs w:val="20"/>
          <w:lang w:val="en-US"/>
        </w:rPr>
        <w:t>Real odd pole second order section:</w:t>
      </w:r>
    </w:p>
    <w:p w14:paraId="4554256E" w14:textId="179CC8BB" w:rsidR="008101EC" w:rsidRPr="00743F9C" w:rsidRDefault="00D96525" w:rsidP="00AF59FB">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σ</m:t>
              </m:r>
            </m:sub>
          </m:sSub>
          <m:d>
            <m:dPr>
              <m:ctrlPr>
                <w:rPr>
                  <w:rFonts w:ascii="Cambria Math" w:hAnsi="Cambria Math"/>
                  <w:i/>
                  <w:sz w:val="20"/>
                  <w:szCs w:val="20"/>
                  <w:lang w:val="en-US"/>
                </w:rPr>
              </m:ctrlPr>
            </m:dPr>
            <m:e>
              <m:r>
                <w:rPr>
                  <w:rFonts w:ascii="Cambria Math" w:hAnsi="Cambria Math"/>
                  <w:sz w:val="20"/>
                  <w:szCs w:val="20"/>
                  <w:lang w:val="en-US"/>
                </w:rPr>
                <m:t>s=</m:t>
              </m:r>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σa</m:t>
              </m:r>
            </m:sub>
          </m:sSub>
          <m:r>
            <m:rPr>
              <m:lit/>
            </m:rPr>
            <w:rPr>
              <w:rFonts w:ascii="Cambria Math" w:hAnsi="Cambria Math"/>
              <w:sz w:val="20"/>
              <w:szCs w:val="20"/>
              <w:lang w:val="en-US"/>
            </w:rPr>
            <m:t>∙</m:t>
          </m:r>
          <m:f>
            <m:fPr>
              <m:ctrlPr>
                <w:rPr>
                  <w:rFonts w:ascii="Cambria Math" w:hAnsi="Cambria Math"/>
                  <w:i/>
                  <w:sz w:val="20"/>
                  <w:szCs w:val="20"/>
                  <w:lang w:val="en-US"/>
                </w:rPr>
              </m:ctrlPr>
            </m:fPr>
            <m:num>
              <m:d>
                <m:dPr>
                  <m:begChr m:val="["/>
                  <m:endChr m:val="]"/>
                  <m:ctrlPr>
                    <w:rPr>
                      <w:rFonts w:ascii="Cambria Math" w:hAnsi="Cambria Math"/>
                      <w:i/>
                      <w:sz w:val="20"/>
                      <w:szCs w:val="20"/>
                      <w:lang w:val="en-US"/>
                    </w:rPr>
                  </m:ctrlPr>
                </m:dPr>
                <m:e>
                  <m:sSup>
                    <m:sSupPr>
                      <m:ctrlPr>
                        <w:rPr>
                          <w:rFonts w:ascii="Cambria Math" w:hAnsi="Cambria Math"/>
                          <w:i/>
                          <w:sz w:val="20"/>
                          <w:szCs w:val="20"/>
                          <w:lang w:val="en-US"/>
                        </w:rPr>
                      </m:ctrlPr>
                    </m:sSupPr>
                    <m:e>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e>
                      </m:d>
                    </m:e>
                    <m:sup>
                      <m:r>
                        <w:rPr>
                          <w:rFonts w:ascii="Cambria Math" w:hAnsi="Cambria Math"/>
                          <w:sz w:val="20"/>
                          <w:szCs w:val="20"/>
                          <w:lang w:val="en-US"/>
                        </w:rPr>
                        <m:t>2</m:t>
                      </m:r>
                    </m:sup>
                  </m:sSup>
                  <m:r>
                    <w:rPr>
                      <w:rFonts w:ascii="Cambria Math" w:hAnsi="Cambria Math"/>
                      <w:sz w:val="20"/>
                      <w:szCs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w</m:t>
                      </m:r>
                    </m:e>
                    <m:sub>
                      <m:r>
                        <w:rPr>
                          <w:rFonts w:ascii="Cambria Math" w:hAnsi="Cambria Math"/>
                          <w:sz w:val="20"/>
                          <w:szCs w:val="20"/>
                          <w:lang w:val="en-US"/>
                        </w:rPr>
                        <m:t>0</m:t>
                      </m:r>
                    </m:sub>
                    <m:sup>
                      <m:r>
                        <w:rPr>
                          <w:rFonts w:ascii="Cambria Math" w:hAnsi="Cambria Math"/>
                          <w:sz w:val="20"/>
                          <w:szCs w:val="20"/>
                          <w:lang w:val="en-US"/>
                        </w:rPr>
                        <m:t>2</m:t>
                      </m:r>
                    </m:sup>
                  </m:sSubSup>
                </m:e>
              </m:d>
            </m:num>
            <m:den>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e>
              </m:d>
              <m:r>
                <m:rPr>
                  <m:lit/>
                </m:rP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z+1</m:t>
                      </m:r>
                    </m:num>
                    <m:den>
                      <m:r>
                        <w:rPr>
                          <w:rFonts w:ascii="Cambria Math" w:hAnsi="Cambria Math"/>
                          <w:sz w:val="20"/>
                          <w:szCs w:val="20"/>
                          <w:lang w:val="en-US"/>
                        </w:rPr>
                        <m:t>z-1</m:t>
                      </m:r>
                    </m:den>
                  </m:f>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den>
          </m:f>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σa</m:t>
                  </m:r>
                </m:sub>
              </m:sSub>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den>
          </m:f>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z</m:t>
              </m:r>
              <m:r>
                <m:rPr>
                  <m:lit/>
                </m:rPr>
                <w:rPr>
                  <w:rFonts w:ascii="Cambria Math" w:hAnsi="Cambria Math"/>
                  <w:sz w:val="20"/>
                  <w:szCs w:val="20"/>
                  <w:lang w:val="en-US"/>
                </w:rPr>
                <m:t>∙</m:t>
              </m:r>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w:rPr>
                      <w:rFonts w:ascii="Cambria Math" w:hAnsi="Cambria Math"/>
                      <w:sz w:val="20"/>
                      <w:szCs w:val="20"/>
                      <w:lang w:val="en-US"/>
                    </w:rPr>
                    <m:t>-1</m:t>
                  </m:r>
                </m:e>
              </m:d>
              <m:r>
                <w:rPr>
                  <w:rFonts w:ascii="Cambria Math" w:hAnsi="Cambria Math"/>
                  <w:sz w:val="20"/>
                  <w:szCs w:val="20"/>
                  <w:lang w:val="en-US"/>
                </w:rPr>
                <m:t>+</m:t>
              </m:r>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w:rPr>
                      <w:rFonts w:ascii="Cambria Math" w:hAnsi="Cambria Math"/>
                      <w:sz w:val="20"/>
                      <w:szCs w:val="20"/>
                      <w:lang w:val="en-US"/>
                    </w:rPr>
                    <m:t>+1</m:t>
                  </m:r>
                </m:e>
              </m:d>
            </m:num>
            <m:den>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num>
                    <m:den>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den>
                  </m:f>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num>
                    <m:den>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den>
                  </m:f>
                </m:e>
              </m:d>
            </m:den>
          </m:f>
          <m: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σa</m:t>
                  </m:r>
                </m:sub>
              </m:sSub>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den>
          </m:f>
          <m:r>
            <m:rPr>
              <m:lit/>
            </m:rPr>
            <w:rPr>
              <w:rFonts w:ascii="Cambria Math" w:hAnsi="Cambria Math"/>
              <w:sz w:val="20"/>
              <w:szCs w:val="20"/>
              <w:lang w:val="en-US"/>
            </w:rPr>
            <m:t>∙</m:t>
          </m:r>
          <m:f>
            <m:fPr>
              <m:ctrlPr>
                <w:rPr>
                  <w:rFonts w:ascii="Cambria Math" w:hAnsi="Cambria Math"/>
                  <w:i/>
                  <w:sz w:val="20"/>
                  <w:szCs w:val="20"/>
                  <w:lang w:val="en-US"/>
                </w:rPr>
              </m:ctrlPr>
            </m:fPr>
            <m:num>
              <m:d>
                <m:dPr>
                  <m:begChr m:val="["/>
                  <m:endChr m:val="]"/>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z</m:t>
                  </m:r>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w:rPr>
                              <w:rFonts w:ascii="Cambria Math" w:hAnsi="Cambria Math"/>
                              <w:sz w:val="20"/>
                              <w:szCs w:val="20"/>
                              <w:lang w:val="en-US"/>
                            </w:rPr>
                            <m:t>-1</m:t>
                          </m:r>
                        </m:e>
                      </m:d>
                    </m:num>
                    <m:den>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den>
                  </m:f>
                  <m:r>
                    <w:rPr>
                      <w:rFonts w:ascii="Cambria Math" w:hAnsi="Cambria Math"/>
                      <w:sz w:val="20"/>
                      <w:szCs w:val="20"/>
                      <w:lang w:val="en-US"/>
                    </w:rPr>
                    <m:t xml:space="preserve"> +1</m:t>
                  </m:r>
                </m:e>
              </m:d>
            </m:num>
            <m:den>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num>
                    <m:den>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den>
                  </m:f>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f>
                    <m:fPr>
                      <m:ctrlPr>
                        <w:rPr>
                          <w:rFonts w:ascii="Cambria Math" w:hAnsi="Cambria Math"/>
                          <w:i/>
                          <w:sz w:val="20"/>
                          <w:szCs w:val="20"/>
                          <w:lang w:val="en-US"/>
                        </w:rPr>
                      </m:ctrlPr>
                    </m:fPr>
                    <m:num>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num>
                    <m:den>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den>
                  </m:f>
                </m:e>
              </m:d>
            </m:den>
          </m:f>
          <m: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σa</m:t>
                  </m:r>
                </m:sub>
              </m:sSub>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den>
          </m:f>
          <m:r>
            <m:rPr>
              <m:lit/>
            </m:rPr>
            <w:rPr>
              <w:rFonts w:ascii="Cambria Math" w:hAnsi="Cambria Math"/>
              <w:sz w:val="20"/>
              <w:szCs w:val="20"/>
              <w:lang w:val="en-US"/>
            </w:rPr>
            <m:t>∙</m:t>
          </m:r>
          <m:f>
            <m:fPr>
              <m:ctrlPr>
                <w:rPr>
                  <w:rFonts w:ascii="Cambria Math" w:hAnsi="Cambria Math"/>
                  <w:i/>
                  <w:sz w:val="20"/>
                  <w:szCs w:val="20"/>
                  <w:lang w:val="en-US"/>
                </w:rPr>
              </m:ctrlPr>
            </m:fPr>
            <m:num>
              <m:d>
                <m:dPr>
                  <m:begChr m:val="["/>
                  <m:endChr m:val="]"/>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z</m:t>
                  </m:r>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w:rPr>
                              <w:rFonts w:ascii="Cambria Math" w:hAnsi="Cambria Math"/>
                              <w:sz w:val="20"/>
                              <w:szCs w:val="20"/>
                              <w:lang w:val="en-US"/>
                            </w:rPr>
                            <m:t>-1</m:t>
                          </m:r>
                        </m:e>
                      </m:d>
                    </m:num>
                    <m:den>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den>
                  </m:f>
                  <m:r>
                    <w:rPr>
                      <w:rFonts w:ascii="Cambria Math" w:hAnsi="Cambria Math"/>
                      <w:sz w:val="20"/>
                      <w:szCs w:val="20"/>
                      <w:lang w:val="en-US"/>
                    </w:rPr>
                    <m:t xml:space="preserve"> +1</m:t>
                  </m:r>
                </m:e>
              </m:d>
            </m:num>
            <m:den>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1</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z-</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2</m:t>
                      </m:r>
                    </m:sub>
                  </m:sSub>
                </m:e>
              </m:d>
            </m:den>
          </m:f>
        </m:oMath>
      </m:oMathPara>
    </w:p>
    <w:p w14:paraId="74CD6FA5" w14:textId="28369C73" w:rsidR="001E1778" w:rsidRDefault="001E1778" w:rsidP="00AF59FB">
      <w:pPr>
        <w:rPr>
          <w:rFonts w:eastAsiaTheme="minorEastAsia"/>
          <w:lang w:val="en-US"/>
        </w:rPr>
      </w:pPr>
      <w:r>
        <w:rPr>
          <w:rFonts w:eastAsiaTheme="minorEastAsia"/>
          <w:lang w:val="en-US"/>
        </w:rPr>
        <w:t>Thus, the second order sections form:</w:t>
      </w:r>
    </w:p>
    <w:p w14:paraId="23D19E48" w14:textId="77777777" w:rsidR="00BF6176" w:rsidRPr="00743F9C" w:rsidRDefault="00BF6176" w:rsidP="00BF6176">
      <w:pPr>
        <w:rPr>
          <w:rFonts w:eastAsiaTheme="minorEastAsia"/>
          <w:sz w:val="20"/>
          <w:szCs w:val="20"/>
          <w:lang w:val="en-US"/>
        </w:rPr>
      </w:pPr>
      <m:oMathPara>
        <m:oMath>
          <m:r>
            <w:rPr>
              <w:rFonts w:ascii="Cambria Math" w:hAnsi="Cambria Math"/>
              <w:sz w:val="20"/>
              <w:szCs w:val="20"/>
              <w:lang w:val="en-US"/>
            </w:rPr>
            <m:t>H</m:t>
          </m:r>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σ</m:t>
              </m:r>
            </m:sub>
          </m:sSub>
          <m:r>
            <m:rPr>
              <m:lit/>
            </m:rP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sub>
            <m:sup>
              <m:r>
                <w:rPr>
                  <w:rFonts w:ascii="Cambria Math" w:hAnsi="Cambria Math"/>
                  <w:sz w:val="20"/>
                  <w:szCs w:val="20"/>
                  <w:lang w:val="en-US"/>
                </w:rPr>
                <m:t>L</m:t>
              </m:r>
            </m:sup>
            <m:e>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q1</m:t>
                  </m:r>
                </m:sub>
              </m:sSub>
              <m:d>
                <m:dPr>
                  <m:ctrlPr>
                    <w:rPr>
                      <w:rFonts w:ascii="Cambria Math" w:hAnsi="Cambria Math"/>
                      <w:i/>
                      <w:sz w:val="20"/>
                      <w:szCs w:val="20"/>
                      <w:lang w:val="en-US"/>
                    </w:rPr>
                  </m:ctrlPr>
                </m:dPr>
                <m:e>
                  <m:r>
                    <w:rPr>
                      <w:rFonts w:ascii="Cambria Math" w:hAnsi="Cambria Math"/>
                      <w:sz w:val="20"/>
                      <w:szCs w:val="20"/>
                      <w:lang w:val="en-US"/>
                    </w:rPr>
                    <m:t>z</m:t>
                  </m:r>
                </m:e>
              </m:d>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q2</m:t>
                  </m:r>
                </m:sub>
              </m:sSub>
              <m:d>
                <m:dPr>
                  <m:ctrlPr>
                    <w:rPr>
                      <w:rFonts w:ascii="Cambria Math" w:hAnsi="Cambria Math"/>
                      <w:i/>
                      <w:sz w:val="20"/>
                      <w:szCs w:val="20"/>
                      <w:lang w:val="en-US"/>
                    </w:rPr>
                  </m:ctrlPr>
                </m:dPr>
                <m:e>
                  <m:r>
                    <w:rPr>
                      <w:rFonts w:ascii="Cambria Math" w:hAnsi="Cambria Math"/>
                      <w:sz w:val="20"/>
                      <w:szCs w:val="20"/>
                      <w:lang w:val="en-US"/>
                    </w:rPr>
                    <m:t>z</m:t>
                  </m:r>
                </m:e>
              </m:d>
            </m:e>
          </m:nary>
        </m:oMath>
      </m:oMathPara>
    </w:p>
    <w:p w14:paraId="3BB2002E" w14:textId="77777777" w:rsidR="00BF6176" w:rsidRDefault="00BF6176" w:rsidP="00BF6176">
      <w:pPr>
        <w:rPr>
          <w:rFonts w:eastAsiaTheme="minorEastAsia"/>
          <w:lang w:val="en-US"/>
        </w:rPr>
      </w:pPr>
      <w:r>
        <w:rPr>
          <w:rFonts w:eastAsiaTheme="minorEastAsia"/>
          <w:lang w:val="en-US"/>
        </w:rPr>
        <w:t>Where:</w:t>
      </w:r>
    </w:p>
    <w:p w14:paraId="36BDBE40" w14:textId="3FD506BA" w:rsidR="00BF6176" w:rsidRPr="00743F9C" w:rsidRDefault="00BF6176" w:rsidP="00BF6176">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σ</m:t>
              </m:r>
            </m:sub>
          </m:sSub>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1</m:t>
                      </m:r>
                    </m:sub>
                  </m:sSub>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2</m:t>
                      </m:r>
                    </m:sub>
                  </m:sSub>
                </m:e>
              </m:d>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den>
          </m:f>
          <m:r>
            <w:rPr>
              <w:rFonts w:ascii="Cambria Math" w:hAnsi="Cambria Math"/>
              <w:sz w:val="20"/>
              <w:szCs w:val="20"/>
              <w:lang w:val="en-US"/>
            </w:rPr>
            <m:t xml:space="preserve"> </m:t>
          </m:r>
          <m:r>
            <m:rPr>
              <m:lit/>
            </m:rPr>
            <w:rPr>
              <w:rFonts w:ascii="Cambria Math" w:hAnsi="Cambria Math"/>
              <w:sz w:val="20"/>
              <w:szCs w:val="20"/>
              <w:lang w:val="en-US"/>
            </w:rPr>
            <m:t>∙</m:t>
          </m:r>
          <m:f>
            <m:fPr>
              <m:ctrlPr>
                <w:rPr>
                  <w:rFonts w:ascii="Cambria Math" w:hAnsi="Cambria Math"/>
                  <w:i/>
                  <w:sz w:val="20"/>
                  <w:szCs w:val="20"/>
                  <w:lang w:val="en-US"/>
                </w:rPr>
              </m:ctrlPr>
            </m:fPr>
            <m:num>
              <m:d>
                <m:dPr>
                  <m:begChr m:val="["/>
                  <m:endChr m:val="]"/>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z</m:t>
                  </m:r>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w:rPr>
                              <w:rFonts w:ascii="Cambria Math" w:hAnsi="Cambria Math"/>
                              <w:sz w:val="20"/>
                              <w:szCs w:val="20"/>
                              <w:lang w:val="en-US"/>
                            </w:rPr>
                            <m:t>-1</m:t>
                          </m:r>
                        </m:e>
                      </m:d>
                    </m:num>
                    <m:den>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den>
                  </m:f>
                  <m:r>
                    <w:rPr>
                      <w:rFonts w:ascii="Cambria Math" w:hAnsi="Cambria Math"/>
                      <w:sz w:val="20"/>
                      <w:szCs w:val="20"/>
                      <w:lang w:val="en-US"/>
                    </w:rPr>
                    <m:t xml:space="preserve"> +1</m:t>
                  </m:r>
                </m:e>
              </m:d>
            </m:num>
            <m:den>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2</m:t>
                      </m:r>
                    </m:sub>
                  </m:sSub>
                </m:e>
              </m:d>
              <m:r>
                <m:rPr>
                  <m:lit/>
                </m:rPr>
                <w:rPr>
                  <w:rFonts w:ascii="Cambria Math" w:hAnsi="Cambria Math"/>
                  <w:sz w:val="20"/>
                  <w:szCs w:val="20"/>
                  <w:lang w:val="en-US"/>
                </w:rPr>
                <m:t>∙</m:t>
              </m:r>
              <m:r>
                <w:rPr>
                  <w:rFonts w:ascii="Cambria Math" w:hAnsi="Cambria Math"/>
                  <w:sz w:val="20"/>
                  <w:szCs w:val="20"/>
                  <w:lang w:val="en-US"/>
                </w:rPr>
                <m:t>z+</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1</m:t>
                  </m:r>
                </m:sub>
              </m:sSub>
              <m:r>
                <m:rPr>
                  <m:lit/>
                </m:rP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2</m:t>
                  </m:r>
                </m:sub>
              </m:sSub>
            </m:den>
          </m:f>
        </m:oMath>
      </m:oMathPara>
    </w:p>
    <w:p w14:paraId="2838796A" w14:textId="4B35062F" w:rsidR="00BF6176" w:rsidRPr="00743F9C" w:rsidRDefault="00BF6176" w:rsidP="00BF6176">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q1</m:t>
              </m:r>
            </m:sub>
          </m:sSub>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e>
                    <m:sup>
                      <m:r>
                        <w:rPr>
                          <w:rFonts w:ascii="Cambria Math" w:hAnsi="Cambria Math"/>
                          <w:sz w:val="20"/>
                          <w:szCs w:val="20"/>
                          <w:lang w:val="en-US"/>
                        </w:rPr>
                        <m:t>2</m:t>
                      </m:r>
                    </m:sup>
                  </m:sSup>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m:t>
                          </m:r>
                          <m:r>
                            <w:rPr>
                              <w:rFonts w:ascii="Cambria Math" w:hAnsi="Cambria Math"/>
                              <w:sz w:val="20"/>
                              <w:szCs w:val="20"/>
                              <w:lang w:val="en-US"/>
                            </w:rPr>
                            <m:t>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m:t>
                          </m:r>
                          <m:r>
                            <w:rPr>
                              <w:rFonts w:ascii="Cambria Math" w:hAnsi="Cambria Math"/>
                              <w:sz w:val="20"/>
                              <w:szCs w:val="20"/>
                              <w:lang w:val="en-US"/>
                            </w:rPr>
                            <m:t>i</m:t>
                          </m:r>
                        </m:sub>
                      </m:sSub>
                    </m:e>
                  </m:d>
                </m:den>
              </m:f>
            </m:e>
          </m:rad>
          <m:r>
            <w:rPr>
              <w:rFonts w:ascii="Cambria Math" w:hAnsi="Cambria Math"/>
              <w:sz w:val="20"/>
              <w:szCs w:val="20"/>
              <w:lang w:val="en-US"/>
            </w:rPr>
            <m:t xml:space="preserve"> </m:t>
          </m:r>
          <m:r>
            <m:rPr>
              <m:lit/>
            </m:rPr>
            <w:rPr>
              <w:rFonts w:ascii="Cambria Math" w:hAnsi="Cambria Math"/>
              <w:sz w:val="20"/>
              <w:szCs w:val="20"/>
              <w:lang w:val="en-US"/>
            </w:rPr>
            <m:t>∙</m:t>
          </m:r>
          <m:f>
            <m:fPr>
              <m:ctrlPr>
                <w:rPr>
                  <w:rFonts w:ascii="Cambria Math" w:hAnsi="Cambria Math"/>
                  <w:i/>
                  <w:sz w:val="20"/>
                  <w:szCs w:val="20"/>
                  <w:lang w:val="en-US"/>
                </w:rPr>
              </m:ctrlPr>
            </m:fPr>
            <m:num>
              <m:d>
                <m:dPr>
                  <m:begChr m:val="["/>
                  <m:endChr m:val="]"/>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z</m:t>
                  </m:r>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w:rPr>
                              <w:rFonts w:ascii="Cambria Math" w:hAnsi="Cambria Math"/>
                              <w:sz w:val="20"/>
                              <w:szCs w:val="20"/>
                              <w:lang w:val="en-US"/>
                            </w:rPr>
                            <m:t>-1</m:t>
                          </m:r>
                        </m:e>
                      </m:d>
                    </m:num>
                    <m:den>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den>
                  </m:f>
                  <m:r>
                    <w:rPr>
                      <w:rFonts w:ascii="Cambria Math" w:hAnsi="Cambria Math"/>
                      <w:sz w:val="20"/>
                      <w:szCs w:val="20"/>
                      <w:lang w:val="en-US"/>
                    </w:rPr>
                    <m:t xml:space="preserve"> +1</m:t>
                  </m:r>
                </m:e>
              </m:d>
            </m:num>
            <m:den>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1i</m:t>
                      </m:r>
                    </m:sub>
                  </m:sSub>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1i</m:t>
                      </m:r>
                    </m:sub>
                  </m:sSub>
                </m:e>
              </m:d>
              <m:r>
                <m:rPr>
                  <m:lit/>
                </m:rPr>
                <w:rPr>
                  <w:rFonts w:ascii="Cambria Math" w:hAnsi="Cambria Math"/>
                  <w:sz w:val="20"/>
                  <w:szCs w:val="20"/>
                  <w:lang w:val="en-US"/>
                </w:rPr>
                <m:t>∙</m:t>
              </m:r>
              <m:r>
                <w:rPr>
                  <w:rFonts w:ascii="Cambria Math" w:hAnsi="Cambria Math"/>
                  <w:sz w:val="20"/>
                  <w:szCs w:val="20"/>
                  <w:lang w:val="en-US"/>
                </w:rPr>
                <m:t>z+</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1i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1i</m:t>
                  </m:r>
                </m:sub>
              </m:sSub>
            </m:den>
          </m:f>
        </m:oMath>
      </m:oMathPara>
    </w:p>
    <w:p w14:paraId="19969B05" w14:textId="29D80E23" w:rsidR="00BF6176" w:rsidRPr="00743F9C" w:rsidRDefault="00BF6176" w:rsidP="00BF6176">
      <w:pPr>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q2</m:t>
              </m:r>
            </m:sub>
          </m:sSub>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e>
                    <m:sup>
                      <m:r>
                        <w:rPr>
                          <w:rFonts w:ascii="Cambria Math" w:hAnsi="Cambria Math"/>
                          <w:sz w:val="20"/>
                          <w:szCs w:val="20"/>
                          <w:lang w:val="en-US"/>
                        </w:rPr>
                        <m:t>2</m:t>
                      </m:r>
                    </m:sup>
                  </m:sSup>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num>
                <m:den>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1i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r>
                    <m:rPr>
                      <m:lit/>
                    </m:rP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1-</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p</m:t>
                              </m:r>
                            </m:e>
                          </m:acc>
                        </m:e>
                        <m:sub>
                          <m:r>
                            <w:rPr>
                              <w:rFonts w:ascii="Cambria Math" w:hAnsi="Cambria Math"/>
                              <w:sz w:val="20"/>
                              <w:szCs w:val="20"/>
                              <w:lang w:val="en-US"/>
                            </w:rPr>
                            <m:t>2i</m:t>
                          </m:r>
                        </m:sub>
                      </m:sSub>
                    </m:e>
                  </m:d>
                </m:den>
              </m:f>
            </m:e>
          </m:rad>
          <m:r>
            <m:rPr>
              <m:lit/>
            </m:rPr>
            <w:rPr>
              <w:rFonts w:ascii="Cambria Math" w:hAnsi="Cambria Math"/>
              <w:sz w:val="20"/>
              <w:szCs w:val="20"/>
              <w:lang w:val="en-US"/>
            </w:rPr>
            <m:t>∙</m:t>
          </m:r>
          <m:f>
            <m:fPr>
              <m:ctrlPr>
                <w:rPr>
                  <w:rFonts w:ascii="Cambria Math" w:hAnsi="Cambria Math"/>
                  <w:i/>
                  <w:sz w:val="20"/>
                  <w:szCs w:val="20"/>
                  <w:lang w:val="en-US"/>
                </w:rPr>
              </m:ctrlPr>
            </m:fPr>
            <m:num>
              <m:d>
                <m:dPr>
                  <m:begChr m:val="["/>
                  <m:endChr m:val="]"/>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+2</m:t>
                  </m:r>
                  <m:r>
                    <m:rPr>
                      <m:lit/>
                    </m:rPr>
                    <w:rPr>
                      <w:rFonts w:ascii="Cambria Math" w:hAnsi="Cambria Math"/>
                      <w:sz w:val="20"/>
                      <w:szCs w:val="20"/>
                      <w:lang w:val="en-US"/>
                    </w:rPr>
                    <m:t>∙</m:t>
                  </m:r>
                  <m:r>
                    <w:rPr>
                      <w:rFonts w:ascii="Cambria Math" w:hAnsi="Cambria Math"/>
                      <w:sz w:val="20"/>
                      <w:szCs w:val="20"/>
                      <w:lang w:val="en-US"/>
                    </w:rPr>
                    <m:t>z</m:t>
                  </m:r>
                  <m:r>
                    <m:rPr>
                      <m:lit/>
                    </m:rPr>
                    <w:rPr>
                      <w:rFonts w:ascii="Cambria Math" w:hAnsi="Cambria Math"/>
                      <w:sz w:val="20"/>
                      <w:szCs w:val="20"/>
                      <w:lang w:val="en-US"/>
                    </w:rPr>
                    <m:t>∙</m:t>
                  </m:r>
                  <m:f>
                    <m:fPr>
                      <m:ctrlPr>
                        <w:rPr>
                          <w:rFonts w:ascii="Cambria Math" w:hAnsi="Cambria Math"/>
                          <w:i/>
                          <w:sz w:val="20"/>
                          <w:szCs w:val="20"/>
                          <w:lang w:val="en-US"/>
                        </w:rPr>
                      </m:ctrlPr>
                    </m:fPr>
                    <m:num>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r>
                            <w:rPr>
                              <w:rFonts w:ascii="Cambria Math" w:hAnsi="Cambria Math"/>
                              <w:sz w:val="20"/>
                              <w:szCs w:val="20"/>
                              <w:lang w:val="en-US"/>
                            </w:rPr>
                            <m:t>-1</m:t>
                          </m:r>
                        </m:e>
                      </m:d>
                    </m:num>
                    <m:den>
                      <m:d>
                        <m:dPr>
                          <m:ctrlPr>
                            <w:rPr>
                              <w:rFonts w:ascii="Cambria Math" w:hAnsi="Cambria Math"/>
                              <w:i/>
                              <w:sz w:val="20"/>
                              <w:szCs w:val="20"/>
                              <w:lang w:val="en-US"/>
                            </w:rPr>
                          </m:ctrlPr>
                        </m:dPr>
                        <m:e>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2</m:t>
                              </m:r>
                            </m:sup>
                          </m:sSup>
                        </m:e>
                      </m:d>
                    </m:den>
                  </m:f>
                  <m:r>
                    <w:rPr>
                      <w:rFonts w:ascii="Cambria Math" w:hAnsi="Cambria Math"/>
                      <w:sz w:val="20"/>
                      <w:szCs w:val="20"/>
                      <w:lang w:val="en-US"/>
                    </w:rPr>
                    <m:t xml:space="preserve"> +1</m:t>
                  </m:r>
                </m:e>
              </m:d>
            </m:num>
            <m:den>
              <m:sSup>
                <m:sSupPr>
                  <m:ctrlPr>
                    <w:rPr>
                      <w:rFonts w:ascii="Cambria Math" w:hAnsi="Cambria Math"/>
                      <w:i/>
                      <w:sz w:val="20"/>
                      <w:szCs w:val="20"/>
                      <w:lang w:val="en-US"/>
                    </w:rPr>
                  </m:ctrlPr>
                </m:sSupPr>
                <m:e>
                  <m:r>
                    <w:rPr>
                      <w:rFonts w:ascii="Cambria Math" w:hAnsi="Cambria Math"/>
                      <w:sz w:val="20"/>
                      <w:szCs w:val="20"/>
                      <w:lang w:val="en-US"/>
                    </w:rPr>
                    <m:t>z</m:t>
                  </m:r>
                </m:e>
                <m:sup>
                  <m:r>
                    <w:rPr>
                      <w:rFonts w:ascii="Cambria Math" w:hAnsi="Cambria Math"/>
                      <w:sz w:val="20"/>
                      <w:szCs w:val="20"/>
                      <w:lang w:val="en-US"/>
                    </w:rPr>
                    <m:t>2</m:t>
                  </m:r>
                </m:sup>
              </m:sSup>
              <m:r>
                <w:rPr>
                  <w:rFonts w:ascii="Cambria Math" w:hAnsi="Cambria Math"/>
                  <w:sz w:val="20"/>
                  <w:szCs w:val="20"/>
                  <w:lang w:val="en-US"/>
                </w:rPr>
                <m:t>-</m:t>
              </m:r>
              <m:d>
                <m:dPr>
                  <m:ctrlPr>
                    <w:rPr>
                      <w:rFonts w:ascii="Cambria Math" w:hAnsi="Cambria Math"/>
                      <w:i/>
                      <w:sz w:val="20"/>
                      <w:szCs w:val="20"/>
                      <w:lang w:val="en-US"/>
                    </w:rPr>
                  </m:ctrlPr>
                </m:dPr>
                <m:e>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2i</m:t>
                      </m:r>
                    </m:sub>
                  </m:sSub>
                  <m: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2i</m:t>
                      </m:r>
                    </m:sub>
                  </m:sSub>
                </m:e>
              </m:d>
              <m:r>
                <m:rPr>
                  <m:lit/>
                </m:rPr>
                <w:rPr>
                  <w:rFonts w:ascii="Cambria Math" w:hAnsi="Cambria Math"/>
                  <w:sz w:val="20"/>
                  <w:szCs w:val="20"/>
                  <w:lang w:val="en-US"/>
                </w:rPr>
                <m:t>∙</m:t>
              </m:r>
              <m:r>
                <w:rPr>
                  <w:rFonts w:ascii="Cambria Math" w:hAnsi="Cambria Math"/>
                  <w:sz w:val="20"/>
                  <w:szCs w:val="20"/>
                  <w:lang w:val="en-US"/>
                </w:rPr>
                <m:t>z+</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2i</m:t>
                  </m:r>
                </m:sub>
              </m:sSub>
              <m:r>
                <m:rPr>
                  <m:lit/>
                </m:rPr>
                <w:rPr>
                  <w:rFonts w:ascii="Cambria Math" w:hAnsi="Cambria Math"/>
                  <w:sz w:val="20"/>
                  <w:szCs w:val="20"/>
                  <w:lang w:val="en-US"/>
                </w:rPr>
                <m:t>∙</m:t>
              </m:r>
              <m:sSub>
                <m:sSubPr>
                  <m:ctrlPr>
                    <w:rPr>
                      <w:rFonts w:ascii="Cambria Math" w:hAnsi="Cambria Math"/>
                      <w:i/>
                      <w:sz w:val="20"/>
                      <w:szCs w:val="20"/>
                      <w:lang w:val="en-US"/>
                    </w:rPr>
                  </m:ctrlPr>
                </m:sSubPr>
                <m:e>
                  <m:acc>
                    <m:accPr>
                      <m:ctrlPr>
                        <w:rPr>
                          <w:rFonts w:ascii="Cambria Math" w:hAnsi="Cambria Math"/>
                          <w:i/>
                          <w:sz w:val="20"/>
                          <w:szCs w:val="20"/>
                          <w:lang w:val="en-US"/>
                        </w:rPr>
                      </m:ctrlPr>
                    </m:accPr>
                    <m:e>
                      <m:r>
                        <w:rPr>
                          <w:rFonts w:ascii="Cambria Math" w:hAnsi="Cambria Math"/>
                          <w:sz w:val="20"/>
                          <w:szCs w:val="20"/>
                          <w:lang w:val="en-US"/>
                        </w:rPr>
                        <m:t>b</m:t>
                      </m:r>
                    </m:e>
                  </m:acc>
                </m:e>
                <m:sub>
                  <m:r>
                    <w:rPr>
                      <w:rFonts w:ascii="Cambria Math" w:hAnsi="Cambria Math"/>
                      <w:sz w:val="20"/>
                      <w:szCs w:val="20"/>
                      <w:lang w:val="en-US"/>
                    </w:rPr>
                    <m:t>2i</m:t>
                  </m:r>
                </m:sub>
              </m:sSub>
            </m:den>
          </m:f>
        </m:oMath>
      </m:oMathPara>
    </w:p>
    <w:p w14:paraId="521CA66B" w14:textId="77777777" w:rsidR="00BF6176" w:rsidRPr="009D6026" w:rsidRDefault="00BF6176" w:rsidP="00AF59FB">
      <w:pPr>
        <w:rPr>
          <w:rFonts w:eastAsiaTheme="minorEastAsia"/>
          <w:sz w:val="20"/>
          <w:szCs w:val="20"/>
          <w:lang w:val="en-US"/>
        </w:rPr>
      </w:pPr>
    </w:p>
    <w:sectPr w:rsidR="00BF6176" w:rsidRPr="009D6026" w:rsidSect="00CA42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D5382"/>
    <w:multiLevelType w:val="hybridMultilevel"/>
    <w:tmpl w:val="A8DC916C"/>
    <w:lvl w:ilvl="0" w:tplc="D382B3A8">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F923AF2"/>
    <w:multiLevelType w:val="hybridMultilevel"/>
    <w:tmpl w:val="72EEB40A"/>
    <w:lvl w:ilvl="0" w:tplc="768434FE">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03"/>
    <w:rsid w:val="000045C9"/>
    <w:rsid w:val="00007DEB"/>
    <w:rsid w:val="000220E2"/>
    <w:rsid w:val="0006017D"/>
    <w:rsid w:val="0006634C"/>
    <w:rsid w:val="00070FAA"/>
    <w:rsid w:val="000C304A"/>
    <w:rsid w:val="000C3199"/>
    <w:rsid w:val="000F24A4"/>
    <w:rsid w:val="000F58D9"/>
    <w:rsid w:val="00124586"/>
    <w:rsid w:val="0013412D"/>
    <w:rsid w:val="0013627A"/>
    <w:rsid w:val="0013712B"/>
    <w:rsid w:val="00161C72"/>
    <w:rsid w:val="001B1D0B"/>
    <w:rsid w:val="001E1778"/>
    <w:rsid w:val="001E33D8"/>
    <w:rsid w:val="001E4F65"/>
    <w:rsid w:val="002000FC"/>
    <w:rsid w:val="00202091"/>
    <w:rsid w:val="00211ABF"/>
    <w:rsid w:val="002337E2"/>
    <w:rsid w:val="0024081A"/>
    <w:rsid w:val="00253E1F"/>
    <w:rsid w:val="002748BC"/>
    <w:rsid w:val="00275C33"/>
    <w:rsid w:val="002822E5"/>
    <w:rsid w:val="00285EEE"/>
    <w:rsid w:val="00296F6D"/>
    <w:rsid w:val="002A7340"/>
    <w:rsid w:val="002C1E24"/>
    <w:rsid w:val="002E56A7"/>
    <w:rsid w:val="002E76FE"/>
    <w:rsid w:val="00303CDD"/>
    <w:rsid w:val="003050FE"/>
    <w:rsid w:val="00310311"/>
    <w:rsid w:val="00311E1A"/>
    <w:rsid w:val="00326175"/>
    <w:rsid w:val="003358FA"/>
    <w:rsid w:val="003473D9"/>
    <w:rsid w:val="0035483E"/>
    <w:rsid w:val="00365A04"/>
    <w:rsid w:val="00370253"/>
    <w:rsid w:val="00373DFC"/>
    <w:rsid w:val="003859FE"/>
    <w:rsid w:val="00397962"/>
    <w:rsid w:val="003B2222"/>
    <w:rsid w:val="003B31DB"/>
    <w:rsid w:val="003B701A"/>
    <w:rsid w:val="003D7365"/>
    <w:rsid w:val="00416E4B"/>
    <w:rsid w:val="00432C88"/>
    <w:rsid w:val="00434E23"/>
    <w:rsid w:val="00437E3D"/>
    <w:rsid w:val="004706EB"/>
    <w:rsid w:val="00474522"/>
    <w:rsid w:val="004A7585"/>
    <w:rsid w:val="004A77D4"/>
    <w:rsid w:val="004B595F"/>
    <w:rsid w:val="004B7342"/>
    <w:rsid w:val="004C0452"/>
    <w:rsid w:val="004D142E"/>
    <w:rsid w:val="004D7743"/>
    <w:rsid w:val="004E5BBE"/>
    <w:rsid w:val="005000C6"/>
    <w:rsid w:val="00503CD0"/>
    <w:rsid w:val="00514C83"/>
    <w:rsid w:val="00524C8E"/>
    <w:rsid w:val="00525048"/>
    <w:rsid w:val="0056160C"/>
    <w:rsid w:val="00583FA6"/>
    <w:rsid w:val="005A011F"/>
    <w:rsid w:val="005A4481"/>
    <w:rsid w:val="005B5DE3"/>
    <w:rsid w:val="005C1028"/>
    <w:rsid w:val="005E3E38"/>
    <w:rsid w:val="005E529A"/>
    <w:rsid w:val="005F3A66"/>
    <w:rsid w:val="00624F81"/>
    <w:rsid w:val="006347A4"/>
    <w:rsid w:val="00640AFB"/>
    <w:rsid w:val="006736F4"/>
    <w:rsid w:val="00685081"/>
    <w:rsid w:val="006B385A"/>
    <w:rsid w:val="006C3523"/>
    <w:rsid w:val="006C4104"/>
    <w:rsid w:val="006D46FC"/>
    <w:rsid w:val="006F576C"/>
    <w:rsid w:val="006F7FA9"/>
    <w:rsid w:val="00701F00"/>
    <w:rsid w:val="00724DF5"/>
    <w:rsid w:val="00730F7A"/>
    <w:rsid w:val="00733924"/>
    <w:rsid w:val="007353FD"/>
    <w:rsid w:val="00743F9C"/>
    <w:rsid w:val="007617F2"/>
    <w:rsid w:val="00762717"/>
    <w:rsid w:val="00764A70"/>
    <w:rsid w:val="00767636"/>
    <w:rsid w:val="007819BB"/>
    <w:rsid w:val="007A4EB1"/>
    <w:rsid w:val="007D4C88"/>
    <w:rsid w:val="007D7C0F"/>
    <w:rsid w:val="008101EC"/>
    <w:rsid w:val="008111E9"/>
    <w:rsid w:val="00812826"/>
    <w:rsid w:val="00815C1D"/>
    <w:rsid w:val="00830BB2"/>
    <w:rsid w:val="00837603"/>
    <w:rsid w:val="00840919"/>
    <w:rsid w:val="00845709"/>
    <w:rsid w:val="00854DA6"/>
    <w:rsid w:val="008720FF"/>
    <w:rsid w:val="00874C67"/>
    <w:rsid w:val="0087561D"/>
    <w:rsid w:val="00877693"/>
    <w:rsid w:val="00886415"/>
    <w:rsid w:val="008903F9"/>
    <w:rsid w:val="008A18D2"/>
    <w:rsid w:val="008A1907"/>
    <w:rsid w:val="008A60F9"/>
    <w:rsid w:val="008B4105"/>
    <w:rsid w:val="008C4BE2"/>
    <w:rsid w:val="00900669"/>
    <w:rsid w:val="00900EA2"/>
    <w:rsid w:val="00913C84"/>
    <w:rsid w:val="009406CB"/>
    <w:rsid w:val="00950F9E"/>
    <w:rsid w:val="00974330"/>
    <w:rsid w:val="0097692A"/>
    <w:rsid w:val="0098587A"/>
    <w:rsid w:val="009903E2"/>
    <w:rsid w:val="009B06D2"/>
    <w:rsid w:val="009D6026"/>
    <w:rsid w:val="009E1EE9"/>
    <w:rsid w:val="009F19F9"/>
    <w:rsid w:val="009F7502"/>
    <w:rsid w:val="00A03CFA"/>
    <w:rsid w:val="00A27951"/>
    <w:rsid w:val="00A30A75"/>
    <w:rsid w:val="00A355EF"/>
    <w:rsid w:val="00A42071"/>
    <w:rsid w:val="00A44069"/>
    <w:rsid w:val="00A61A3B"/>
    <w:rsid w:val="00A65475"/>
    <w:rsid w:val="00A8501E"/>
    <w:rsid w:val="00A92EC0"/>
    <w:rsid w:val="00A937AE"/>
    <w:rsid w:val="00A944F5"/>
    <w:rsid w:val="00AB51FB"/>
    <w:rsid w:val="00AB6FAE"/>
    <w:rsid w:val="00AC4322"/>
    <w:rsid w:val="00AC7A42"/>
    <w:rsid w:val="00AD07C4"/>
    <w:rsid w:val="00AD1209"/>
    <w:rsid w:val="00AD4B31"/>
    <w:rsid w:val="00AD5C0B"/>
    <w:rsid w:val="00AE297B"/>
    <w:rsid w:val="00AE3711"/>
    <w:rsid w:val="00AF59FB"/>
    <w:rsid w:val="00B16350"/>
    <w:rsid w:val="00B30858"/>
    <w:rsid w:val="00B5507C"/>
    <w:rsid w:val="00B706FA"/>
    <w:rsid w:val="00B74F5E"/>
    <w:rsid w:val="00B8324A"/>
    <w:rsid w:val="00BA10A9"/>
    <w:rsid w:val="00BC48B7"/>
    <w:rsid w:val="00BE6498"/>
    <w:rsid w:val="00BF35BD"/>
    <w:rsid w:val="00BF6176"/>
    <w:rsid w:val="00BF6400"/>
    <w:rsid w:val="00C005CF"/>
    <w:rsid w:val="00C03F77"/>
    <w:rsid w:val="00C0664A"/>
    <w:rsid w:val="00C148FF"/>
    <w:rsid w:val="00C17122"/>
    <w:rsid w:val="00C873B1"/>
    <w:rsid w:val="00C94DAE"/>
    <w:rsid w:val="00CA42F5"/>
    <w:rsid w:val="00CB29A6"/>
    <w:rsid w:val="00CB50B9"/>
    <w:rsid w:val="00CC7636"/>
    <w:rsid w:val="00CD5F8E"/>
    <w:rsid w:val="00D16B60"/>
    <w:rsid w:val="00D62370"/>
    <w:rsid w:val="00D81F3A"/>
    <w:rsid w:val="00D95175"/>
    <w:rsid w:val="00D96525"/>
    <w:rsid w:val="00DA7E69"/>
    <w:rsid w:val="00DB107B"/>
    <w:rsid w:val="00DB2404"/>
    <w:rsid w:val="00DC7462"/>
    <w:rsid w:val="00E04216"/>
    <w:rsid w:val="00E101D2"/>
    <w:rsid w:val="00E267C1"/>
    <w:rsid w:val="00E30803"/>
    <w:rsid w:val="00E36B17"/>
    <w:rsid w:val="00E4558B"/>
    <w:rsid w:val="00E549AA"/>
    <w:rsid w:val="00E9277D"/>
    <w:rsid w:val="00EB6CD3"/>
    <w:rsid w:val="00EE2E4E"/>
    <w:rsid w:val="00F05E35"/>
    <w:rsid w:val="00F1040C"/>
    <w:rsid w:val="00F1354E"/>
    <w:rsid w:val="00F31493"/>
    <w:rsid w:val="00F35E92"/>
    <w:rsid w:val="00F4378D"/>
    <w:rsid w:val="00F44402"/>
    <w:rsid w:val="00F62ADB"/>
    <w:rsid w:val="00F64452"/>
    <w:rsid w:val="00F732D5"/>
    <w:rsid w:val="00F77983"/>
    <w:rsid w:val="00F77E60"/>
    <w:rsid w:val="00F85B36"/>
    <w:rsid w:val="00FA5EF2"/>
    <w:rsid w:val="00FB617B"/>
    <w:rsid w:val="00FC3995"/>
    <w:rsid w:val="00FF0095"/>
    <w:rsid w:val="00FF7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A701"/>
  <w15:chartTrackingRefBased/>
  <w15:docId w15:val="{CD0834D8-9754-4FCA-B70C-DCF80BAB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3E38"/>
    <w:rPr>
      <w:color w:val="808080"/>
    </w:rPr>
  </w:style>
  <w:style w:type="table" w:styleId="a4">
    <w:name w:val="Table Grid"/>
    <w:basedOn w:val="a1"/>
    <w:uiPriority w:val="39"/>
    <w:rsid w:val="00624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24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1625</Words>
  <Characters>9263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Тыквинский</dc:creator>
  <cp:keywords/>
  <dc:description/>
  <cp:lastModifiedBy>Алексей Тыквинский</cp:lastModifiedBy>
  <cp:revision>193</cp:revision>
  <dcterms:created xsi:type="dcterms:W3CDTF">2021-12-24T09:07:00Z</dcterms:created>
  <dcterms:modified xsi:type="dcterms:W3CDTF">2021-12-25T12:13:00Z</dcterms:modified>
</cp:coreProperties>
</file>