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D22" w:rsidRDefault="00B62996" w:rsidP="00B62996">
      <w:pPr>
        <w:pStyle w:val="a3"/>
        <w:jc w:val="center"/>
      </w:pPr>
      <w:r>
        <w:t>Разработка концептуальной модели данных.</w:t>
      </w:r>
    </w:p>
    <w:p w:rsidR="00B62996" w:rsidRDefault="005564F8" w:rsidP="00B62996">
      <w:r>
        <w:t>Модели пользовательских представлений данных для каждого варианта использования.</w:t>
      </w:r>
    </w:p>
    <w:p w:rsidR="005564F8" w:rsidRDefault="005564F8" w:rsidP="00B62996">
      <w:r>
        <w:t>Концептуальная модель данных для варианта использования «Регистрация заказов»</w:t>
      </w:r>
    </w:p>
    <w:p w:rsidR="005564F8" w:rsidRPr="005564F8" w:rsidRDefault="005564F8" w:rsidP="00B62996">
      <w:pPr>
        <w:rPr>
          <w:lang w:val="en-US"/>
        </w:rPr>
      </w:pPr>
      <w:r>
        <w:rPr>
          <w:lang w:val="en-US"/>
        </w:rPr>
        <w:t>ER-</w:t>
      </w:r>
      <w:r>
        <w:t>диаграмма:</w:t>
      </w:r>
    </w:p>
    <w:p w:rsidR="005564F8" w:rsidRDefault="00115854" w:rsidP="00B629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4.75pt">
            <v:imagedata r:id="rId5" o:title="ERD заказа"/>
          </v:shape>
        </w:pict>
      </w:r>
    </w:p>
    <w:p w:rsidR="001F702E" w:rsidRDefault="001F702E" w:rsidP="00B62996">
      <w:r>
        <w:t>Комментарии к диаграмме:</w:t>
      </w:r>
    </w:p>
    <w:p w:rsidR="001F702E" w:rsidRDefault="001F702E" w:rsidP="001F702E">
      <w:pPr>
        <w:ind w:left="720"/>
      </w:pPr>
      <w:r>
        <w:t>Сущность модель автомобиля:</w:t>
      </w:r>
    </w:p>
    <w:p w:rsidR="001F702E" w:rsidRDefault="001F702E" w:rsidP="001F702E">
      <w:pPr>
        <w:ind w:left="720"/>
      </w:pPr>
      <w:r>
        <w:t>Модель – уникальный идентификатор</w:t>
      </w:r>
    </w:p>
    <w:p w:rsidR="001F702E" w:rsidRDefault="001F702E" w:rsidP="001F702E">
      <w:pPr>
        <w:ind w:left="720"/>
      </w:pPr>
      <w:r>
        <w:t xml:space="preserve"> Сущность заказ:</w:t>
      </w:r>
    </w:p>
    <w:p w:rsidR="001F702E" w:rsidRDefault="001F702E" w:rsidP="001F702E">
      <w:pPr>
        <w:ind w:left="720"/>
      </w:pPr>
      <w:r>
        <w:t>Номер заказа – уникальный идентификатор</w:t>
      </w:r>
    </w:p>
    <w:p w:rsidR="001F702E" w:rsidRDefault="001F702E" w:rsidP="001F702E">
      <w:pPr>
        <w:ind w:left="720"/>
      </w:pPr>
      <w:r>
        <w:t>Сущность пользователь:</w:t>
      </w:r>
    </w:p>
    <w:p w:rsidR="001F702E" w:rsidRDefault="001F702E" w:rsidP="001F702E">
      <w:pPr>
        <w:ind w:left="720"/>
      </w:pPr>
      <w:r>
        <w:t>Серия паспорта + номер паспорта – композитный идентификатор</w:t>
      </w:r>
    </w:p>
    <w:p w:rsidR="001F702E" w:rsidRDefault="001F702E" w:rsidP="00B62996">
      <w:r>
        <w:rPr>
          <w:lang w:val="en-US"/>
        </w:rPr>
        <w:t>UML</w:t>
      </w:r>
      <w:r w:rsidRPr="001F702E">
        <w:t xml:space="preserve"> </w:t>
      </w:r>
      <w:r>
        <w:t>диаграмма:</w:t>
      </w:r>
    </w:p>
    <w:p w:rsidR="001F702E" w:rsidRDefault="001F702E" w:rsidP="00B62996">
      <w:r>
        <w:rPr>
          <w:noProof/>
          <w:lang w:eastAsia="ru-RU"/>
        </w:rPr>
        <w:lastRenderedPageBreak/>
        <w:drawing>
          <wp:inline distT="0" distB="0" distL="0" distR="0">
            <wp:extent cx="5934075" cy="3609975"/>
            <wp:effectExtent l="0" t="0" r="9525" b="9525"/>
            <wp:docPr id="1" name="Рисунок 1" descr="C:\Users\Fedor_kv2an24\AppData\Local\Microsoft\Windows\INetCache\Content.Word\UML зака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dor_kv2an24\AppData\Local\Microsoft\Windows\INetCache\Content.Word\UML заказ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2E" w:rsidRDefault="001F702E" w:rsidP="00B62996">
      <w:r>
        <w:t>Концептуальная модель данных для варианта использования «Назначение автомобиля»:</w:t>
      </w:r>
    </w:p>
    <w:p w:rsidR="001F702E" w:rsidRDefault="001F702E" w:rsidP="00B62996">
      <w:r>
        <w:rPr>
          <w:lang w:val="en-US"/>
        </w:rPr>
        <w:t>ER-</w:t>
      </w:r>
      <w:r>
        <w:t>диаграмма:</w:t>
      </w:r>
    </w:p>
    <w:p w:rsidR="001F702E" w:rsidRDefault="001F702E" w:rsidP="00B62996">
      <w:r>
        <w:rPr>
          <w:noProof/>
          <w:lang w:eastAsia="ru-RU"/>
        </w:rPr>
        <w:drawing>
          <wp:inline distT="0" distB="0" distL="0" distR="0">
            <wp:extent cx="5934075" cy="1571625"/>
            <wp:effectExtent l="0" t="0" r="9525" b="9525"/>
            <wp:docPr id="2" name="Рисунок 2" descr="C:\Users\Fedor_kv2an24\AppData\Local\Microsoft\Windows\INetCache\Content.Word\ERD выдача автомоби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dor_kv2an24\AppData\Local\Microsoft\Windows\INetCache\Content.Word\ERD выдача автомобил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2E" w:rsidRDefault="001F702E" w:rsidP="00B62996">
      <w:r>
        <w:t>Комментарии к диаграмме:</w:t>
      </w:r>
    </w:p>
    <w:p w:rsidR="00001C37" w:rsidRDefault="00001C37" w:rsidP="00B62996">
      <w:r>
        <w:t>Сущность автомобиль:</w:t>
      </w:r>
    </w:p>
    <w:p w:rsidR="001F702E" w:rsidRDefault="00001C37" w:rsidP="00B62996">
      <w:r>
        <w:t>Номер автомобиля – уникальный идентификатор.</w:t>
      </w:r>
    </w:p>
    <w:p w:rsidR="00001C37" w:rsidRDefault="00001C37" w:rsidP="00B62996">
      <w:r>
        <w:t xml:space="preserve">Сущность модель автомобиля: </w:t>
      </w:r>
    </w:p>
    <w:p w:rsidR="00001C37" w:rsidRDefault="00001C37" w:rsidP="00B62996">
      <w:r>
        <w:t>Модель – уникальный идентификатор.</w:t>
      </w:r>
    </w:p>
    <w:p w:rsidR="00001C37" w:rsidRDefault="00001C37" w:rsidP="00B62996">
      <w:r>
        <w:t>Сущность заказ:</w:t>
      </w:r>
    </w:p>
    <w:p w:rsidR="00001C37" w:rsidRDefault="00001C37" w:rsidP="00B62996">
      <w:r>
        <w:t>Номер заказа – уникальный идентификатор.</w:t>
      </w:r>
    </w:p>
    <w:p w:rsidR="001F702E" w:rsidRDefault="001F702E" w:rsidP="00B62996">
      <w:r>
        <w:rPr>
          <w:lang w:val="en-US"/>
        </w:rPr>
        <w:lastRenderedPageBreak/>
        <w:t>UML</w:t>
      </w:r>
      <w:r w:rsidRPr="00001C37">
        <w:t xml:space="preserve"> </w:t>
      </w:r>
      <w:r>
        <w:t>диаграмма:</w:t>
      </w:r>
      <w:r w:rsidR="00001C37">
        <w:pict>
          <v:shape id="_x0000_i1034" type="#_x0000_t75" style="width:467.25pt;height:249.75pt">
            <v:imagedata r:id="rId8" o:title="UML назначение автомобиля"/>
          </v:shape>
        </w:pict>
      </w:r>
    </w:p>
    <w:p w:rsidR="00001C37" w:rsidRDefault="00001C37" w:rsidP="00B62996">
      <w:r>
        <w:t>Концептуальная модель данных для варианта использования «Контроль технического состояния автомобиля»:</w:t>
      </w:r>
    </w:p>
    <w:p w:rsidR="00001C37" w:rsidRDefault="00001C37" w:rsidP="00B62996">
      <w:r>
        <w:rPr>
          <w:lang w:val="en-US"/>
        </w:rPr>
        <w:t>ER-</w:t>
      </w:r>
      <w:r>
        <w:t>диаграмма:</w:t>
      </w:r>
    </w:p>
    <w:p w:rsidR="00001C37" w:rsidRDefault="00001C37" w:rsidP="00B62996">
      <w:r>
        <w:rPr>
          <w:noProof/>
          <w:lang w:eastAsia="ru-RU"/>
        </w:rPr>
        <w:drawing>
          <wp:inline distT="0" distB="0" distL="0" distR="0">
            <wp:extent cx="5934075" cy="1457325"/>
            <wp:effectExtent l="0" t="0" r="9525" b="9525"/>
            <wp:docPr id="3" name="Рисунок 3" descr="C:\Users\Fedor_kv2an24\AppData\Local\Microsoft\Windows\INetCache\Content.Word\ERD данные техосмот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dor_kv2an24\AppData\Local\Microsoft\Windows\INetCache\Content.Word\ERD данные техосмотр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37" w:rsidRDefault="00001C37" w:rsidP="00B62996">
      <w:r>
        <w:t>Комментарии к диаграмме:</w:t>
      </w:r>
    </w:p>
    <w:p w:rsidR="00001C37" w:rsidRDefault="00001C37" w:rsidP="00B62996">
      <w:r>
        <w:t>Сущность данные техосмотра:</w:t>
      </w:r>
    </w:p>
    <w:p w:rsidR="0037659E" w:rsidRDefault="00001C37" w:rsidP="00B62996">
      <w:r>
        <w:t xml:space="preserve">Номер автомобиля + Дата осмотра </w:t>
      </w:r>
      <w:r w:rsidR="0037659E">
        <w:t>–</w:t>
      </w:r>
      <w:r>
        <w:t xml:space="preserve"> </w:t>
      </w:r>
      <w:r w:rsidR="0037659E">
        <w:t>комплексный идентификатор.</w:t>
      </w:r>
    </w:p>
    <w:p w:rsidR="0037659E" w:rsidRDefault="0037659E" w:rsidP="00B62996">
      <w:r>
        <w:t>Сущность автомобиль:</w:t>
      </w:r>
    </w:p>
    <w:p w:rsidR="0037659E" w:rsidRDefault="0037659E" w:rsidP="00B62996">
      <w:r>
        <w:t>Номер автомобиля – уникальный идентификатор.</w:t>
      </w:r>
    </w:p>
    <w:p w:rsidR="0037659E" w:rsidRDefault="0037659E" w:rsidP="00B62996">
      <w:r>
        <w:t>Сущность модель автомобиля:</w:t>
      </w:r>
    </w:p>
    <w:p w:rsidR="0037659E" w:rsidRDefault="0037659E" w:rsidP="00B62996">
      <w:r>
        <w:t>Модель – уникальный идентификатор.</w:t>
      </w:r>
    </w:p>
    <w:p w:rsidR="0037659E" w:rsidRDefault="0037659E" w:rsidP="00B62996">
      <w:r>
        <w:rPr>
          <w:lang w:val="en-US"/>
        </w:rPr>
        <w:lastRenderedPageBreak/>
        <w:t xml:space="preserve">UML </w:t>
      </w:r>
      <w:r>
        <w:t>диаграмма:</w:t>
      </w:r>
    </w:p>
    <w:p w:rsidR="0037659E" w:rsidRDefault="0037659E" w:rsidP="00B62996">
      <w:r>
        <w:rPr>
          <w:noProof/>
          <w:lang w:eastAsia="ru-RU"/>
        </w:rPr>
        <w:drawing>
          <wp:inline distT="0" distB="0" distL="0" distR="0">
            <wp:extent cx="5657850" cy="4019550"/>
            <wp:effectExtent l="0" t="0" r="0" b="0"/>
            <wp:docPr id="4" name="Рисунок 4" descr="C:\Users\Fedor_kv2an24\AppData\Local\Microsoft\Windows\INetCache\Content.Word\UML данные техосмот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dor_kv2an24\AppData\Local\Microsoft\Windows\INetCache\Content.Word\UML данные техосмот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9E" w:rsidRPr="0037659E" w:rsidRDefault="0037659E" w:rsidP="00B62996">
      <w:r>
        <w:t xml:space="preserve">Общая </w:t>
      </w:r>
      <w:r>
        <w:rPr>
          <w:lang w:val="en-US"/>
        </w:rPr>
        <w:t>UML </w:t>
      </w:r>
      <w:r>
        <w:t>диаграмма:</w:t>
      </w:r>
      <w:r w:rsidRPr="0037659E"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34075" cy="2371725"/>
            <wp:effectExtent l="0" t="0" r="9525" b="9525"/>
            <wp:docPr id="5" name="Рисунок 5" descr="C:\Users\Fedor_kv2an24\AppData\Local\Microsoft\Windows\INetCache\Content.Word\UML общ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dor_kv2an24\AppData\Local\Microsoft\Windows\INetCache\Content.Word\UML обща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659E" w:rsidRPr="00376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54488"/>
    <w:multiLevelType w:val="hybridMultilevel"/>
    <w:tmpl w:val="B23642B8"/>
    <w:lvl w:ilvl="0" w:tplc="6860B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1611E0"/>
    <w:multiLevelType w:val="hybridMultilevel"/>
    <w:tmpl w:val="C8F03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CA"/>
    <w:rsid w:val="00001C37"/>
    <w:rsid w:val="00100AA8"/>
    <w:rsid w:val="00115854"/>
    <w:rsid w:val="001F702E"/>
    <w:rsid w:val="002262D0"/>
    <w:rsid w:val="0037659E"/>
    <w:rsid w:val="00396E3A"/>
    <w:rsid w:val="004B0C1E"/>
    <w:rsid w:val="005564F8"/>
    <w:rsid w:val="00611D22"/>
    <w:rsid w:val="00B62996"/>
    <w:rsid w:val="00C52181"/>
    <w:rsid w:val="00D84A97"/>
    <w:rsid w:val="00F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4D62"/>
  <w15:chartTrackingRefBased/>
  <w15:docId w15:val="{D3C38ADD-EBF3-4D39-8E1D-EA8ADD5A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2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F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4</cp:revision>
  <dcterms:created xsi:type="dcterms:W3CDTF">2021-03-26T09:58:00Z</dcterms:created>
  <dcterms:modified xsi:type="dcterms:W3CDTF">2021-03-29T13:38:00Z</dcterms:modified>
</cp:coreProperties>
</file>