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D4B6" w14:textId="77777777" w:rsidR="0022694D" w:rsidRPr="008B1656" w:rsidRDefault="0022694D" w:rsidP="0022694D">
      <w:pPr>
        <w:jc w:val="center"/>
        <w:rPr>
          <w:b/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64F1EF34" w14:textId="77777777" w:rsidR="0022694D" w:rsidRPr="00B527AC" w:rsidRDefault="0022694D" w:rsidP="0022694D">
      <w:pPr>
        <w:jc w:val="center"/>
      </w:pPr>
      <w:r w:rsidRPr="008B1656">
        <w:rPr>
          <w:b/>
          <w:sz w:val="28"/>
          <w:szCs w:val="28"/>
        </w:rPr>
        <w:t>(ННГУ)</w:t>
      </w:r>
    </w:p>
    <w:p w14:paraId="30729AB9" w14:textId="77777777" w:rsidR="0022694D" w:rsidRDefault="0022694D" w:rsidP="0022694D">
      <w:pPr>
        <w:jc w:val="center"/>
        <w:rPr>
          <w:b/>
          <w:sz w:val="28"/>
          <w:szCs w:val="28"/>
        </w:rPr>
      </w:pPr>
    </w:p>
    <w:p w14:paraId="37A67636" w14:textId="77777777" w:rsidR="0022694D" w:rsidRDefault="0022694D" w:rsidP="0022694D">
      <w:pPr>
        <w:jc w:val="center"/>
        <w:rPr>
          <w:b/>
          <w:sz w:val="28"/>
          <w:szCs w:val="28"/>
        </w:rPr>
      </w:pPr>
    </w:p>
    <w:p w14:paraId="0811C8A4" w14:textId="77777777" w:rsidR="0022694D" w:rsidRPr="00631630" w:rsidRDefault="0022694D" w:rsidP="0022694D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D4AF8F2" w14:textId="77777777" w:rsidR="0022694D" w:rsidRDefault="0022694D" w:rsidP="0022694D">
      <w:pPr>
        <w:jc w:val="center"/>
        <w:rPr>
          <w:b/>
          <w:sz w:val="28"/>
          <w:szCs w:val="28"/>
        </w:rPr>
      </w:pPr>
    </w:p>
    <w:p w14:paraId="303D2CB0" w14:textId="77777777" w:rsidR="0022694D" w:rsidRPr="00631630" w:rsidRDefault="00DB5A73" w:rsidP="0022694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22694D" w:rsidRPr="006316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</w:t>
      </w:r>
      <w:r w:rsidR="0022694D">
        <w:rPr>
          <w:b/>
          <w:sz w:val="28"/>
          <w:szCs w:val="28"/>
        </w:rPr>
        <w:t>еории вероятностей и анализа данных</w:t>
      </w:r>
    </w:p>
    <w:p w14:paraId="35E82E6F" w14:textId="77777777" w:rsidR="0022694D" w:rsidRPr="00DF596C" w:rsidRDefault="0022694D" w:rsidP="0022694D">
      <w:pPr>
        <w:pStyle w:val="a3"/>
        <w:ind w:firstLine="180"/>
        <w:jc w:val="both"/>
        <w:rPr>
          <w:sz w:val="28"/>
          <w:szCs w:val="28"/>
        </w:rPr>
      </w:pPr>
    </w:p>
    <w:p w14:paraId="274A31A4" w14:textId="77777777" w:rsidR="0022694D" w:rsidRPr="00DF596C" w:rsidRDefault="0022694D" w:rsidP="0022694D">
      <w:pPr>
        <w:ind w:firstLine="18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</w:t>
      </w:r>
      <w:r w:rsidR="00D61FED">
        <w:rPr>
          <w:sz w:val="28"/>
          <w:szCs w:val="28"/>
        </w:rPr>
        <w:t>Фундаментальная информатика и информационные технологии</w:t>
      </w:r>
      <w:r w:rsidRPr="00DF596C">
        <w:rPr>
          <w:sz w:val="28"/>
          <w:szCs w:val="28"/>
        </w:rPr>
        <w:t>»</w:t>
      </w:r>
    </w:p>
    <w:p w14:paraId="645F27D5" w14:textId="77777777" w:rsidR="0022694D" w:rsidRPr="00DF596C" w:rsidRDefault="0022694D" w:rsidP="0022694D">
      <w:pPr>
        <w:spacing w:line="360" w:lineRule="auto"/>
        <w:ind w:firstLine="709"/>
        <w:jc w:val="both"/>
      </w:pPr>
      <w:r>
        <w:rPr>
          <w:sz w:val="28"/>
          <w:szCs w:val="28"/>
        </w:rPr>
        <w:t>Профиль подготовки: «</w:t>
      </w:r>
      <w:r w:rsidR="00D61FED">
        <w:rPr>
          <w:sz w:val="28"/>
          <w:szCs w:val="28"/>
        </w:rPr>
        <w:t>Инженерия программного обеспечения</w:t>
      </w:r>
      <w:r>
        <w:rPr>
          <w:sz w:val="28"/>
          <w:szCs w:val="28"/>
        </w:rPr>
        <w:t>»</w:t>
      </w:r>
    </w:p>
    <w:p w14:paraId="31880C9E" w14:textId="77777777" w:rsidR="0022694D" w:rsidRPr="00DF596C" w:rsidRDefault="0022694D" w:rsidP="0022694D"/>
    <w:p w14:paraId="4B58D500" w14:textId="77777777" w:rsidR="0022694D" w:rsidRPr="00DF596C" w:rsidRDefault="0022694D" w:rsidP="0022694D"/>
    <w:p w14:paraId="29F04568" w14:textId="77777777" w:rsidR="0022694D" w:rsidRPr="00DF596C" w:rsidRDefault="0022694D" w:rsidP="0022694D"/>
    <w:p w14:paraId="01A3698C" w14:textId="77777777" w:rsidR="0022694D" w:rsidRPr="00DF596C" w:rsidRDefault="00DB5A73" w:rsidP="002269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  <w:r>
        <w:rPr>
          <w:b/>
          <w:sz w:val="36"/>
          <w:szCs w:val="36"/>
        </w:rPr>
        <w:br/>
        <w:t>у</w:t>
      </w:r>
      <w:r w:rsidR="006327AC">
        <w:rPr>
          <w:b/>
          <w:sz w:val="36"/>
          <w:szCs w:val="36"/>
        </w:rPr>
        <w:t>чебно</w:t>
      </w:r>
      <w:r>
        <w:rPr>
          <w:b/>
          <w:sz w:val="36"/>
          <w:szCs w:val="36"/>
        </w:rPr>
        <w:t xml:space="preserve">й </w:t>
      </w:r>
      <w:r w:rsidR="006327AC">
        <w:rPr>
          <w:b/>
          <w:sz w:val="36"/>
          <w:szCs w:val="36"/>
        </w:rPr>
        <w:t>н</w:t>
      </w:r>
      <w:r w:rsidR="00352E5A">
        <w:rPr>
          <w:b/>
          <w:sz w:val="36"/>
          <w:szCs w:val="36"/>
        </w:rPr>
        <w:t>аучно-исследовательской работе</w:t>
      </w:r>
    </w:p>
    <w:p w14:paraId="7514CD43" w14:textId="77777777" w:rsidR="0022694D" w:rsidRPr="00DF596C" w:rsidRDefault="0022694D" w:rsidP="0022694D">
      <w:pPr>
        <w:ind w:firstLine="180"/>
        <w:jc w:val="center"/>
        <w:rPr>
          <w:sz w:val="36"/>
          <w:szCs w:val="36"/>
        </w:rPr>
      </w:pPr>
    </w:p>
    <w:p w14:paraId="3A138664" w14:textId="77777777" w:rsidR="0022694D" w:rsidRPr="00DF596C" w:rsidRDefault="00DB5A73" w:rsidP="0022694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22694D" w:rsidRPr="00DF596C">
        <w:rPr>
          <w:sz w:val="28"/>
          <w:szCs w:val="28"/>
        </w:rPr>
        <w:t>:</w:t>
      </w:r>
    </w:p>
    <w:p w14:paraId="1A1783DF" w14:textId="2BC0CA02" w:rsidR="0022694D" w:rsidRPr="00DF596C" w:rsidRDefault="0022694D" w:rsidP="0022694D">
      <w:pPr>
        <w:ind w:firstLine="180"/>
        <w:jc w:val="center"/>
        <w:rPr>
          <w:b/>
          <w:sz w:val="32"/>
          <w:szCs w:val="32"/>
        </w:rPr>
      </w:pPr>
      <w:r w:rsidRPr="00DF596C">
        <w:rPr>
          <w:b/>
          <w:sz w:val="32"/>
          <w:szCs w:val="32"/>
        </w:rPr>
        <w:t>«</w:t>
      </w:r>
      <w:r w:rsidR="00775C34" w:rsidRPr="00775C34">
        <w:rPr>
          <w:b/>
          <w:sz w:val="32"/>
          <w:szCs w:val="32"/>
        </w:rPr>
        <w:t>Разработкой комплекса для получения ЭЭГ</w:t>
      </w:r>
      <w:r w:rsidRPr="00DF596C">
        <w:rPr>
          <w:b/>
          <w:sz w:val="32"/>
          <w:szCs w:val="32"/>
        </w:rPr>
        <w:t>»</w:t>
      </w:r>
    </w:p>
    <w:p w14:paraId="132AB7D0" w14:textId="77777777" w:rsidR="0022694D" w:rsidRPr="00DF596C" w:rsidRDefault="0022694D" w:rsidP="0022694D">
      <w:pPr>
        <w:ind w:firstLine="180"/>
        <w:jc w:val="both"/>
        <w:rPr>
          <w:sz w:val="28"/>
          <w:szCs w:val="28"/>
        </w:rPr>
      </w:pPr>
    </w:p>
    <w:p w14:paraId="68DA6A12" w14:textId="77777777" w:rsidR="0022694D" w:rsidRPr="00DF596C" w:rsidRDefault="0022694D" w:rsidP="0022694D">
      <w:pPr>
        <w:ind w:firstLine="180"/>
        <w:jc w:val="both"/>
        <w:rPr>
          <w:sz w:val="28"/>
          <w:szCs w:val="28"/>
        </w:rPr>
      </w:pPr>
    </w:p>
    <w:p w14:paraId="1E2427A2" w14:textId="77777777" w:rsidR="0022694D" w:rsidRPr="00DF596C" w:rsidRDefault="0022694D" w:rsidP="0022694D">
      <w:pPr>
        <w:ind w:firstLine="180"/>
        <w:jc w:val="both"/>
        <w:rPr>
          <w:sz w:val="28"/>
          <w:szCs w:val="28"/>
        </w:rPr>
      </w:pPr>
    </w:p>
    <w:p w14:paraId="6C112553" w14:textId="77777777" w:rsidR="0022694D" w:rsidRPr="00DF596C" w:rsidRDefault="0022694D" w:rsidP="0022694D">
      <w:pPr>
        <w:ind w:left="4680" w:firstLine="360"/>
        <w:jc w:val="both"/>
        <w:rPr>
          <w:sz w:val="28"/>
          <w:szCs w:val="28"/>
        </w:rPr>
      </w:pPr>
    </w:p>
    <w:p w14:paraId="68D1D92F" w14:textId="77777777" w:rsidR="0022694D" w:rsidRPr="00DF596C" w:rsidRDefault="0022694D" w:rsidP="0022694D">
      <w:pPr>
        <w:ind w:left="4680" w:firstLine="360"/>
        <w:jc w:val="both"/>
        <w:rPr>
          <w:sz w:val="28"/>
          <w:szCs w:val="28"/>
        </w:rPr>
      </w:pPr>
    </w:p>
    <w:p w14:paraId="5585DFFA" w14:textId="30A382B3" w:rsidR="0022694D" w:rsidRPr="00DF596C" w:rsidRDefault="0022694D" w:rsidP="0022694D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DF596C">
        <w:rPr>
          <w:b/>
          <w:bCs/>
          <w:sz w:val="28"/>
          <w:szCs w:val="28"/>
        </w:rPr>
        <w:t xml:space="preserve">: </w:t>
      </w:r>
      <w:r w:rsidRPr="00DF596C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DF596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</w:t>
      </w:r>
      <w:r w:rsidR="00775C34">
        <w:rPr>
          <w:sz w:val="28"/>
          <w:szCs w:val="28"/>
        </w:rPr>
        <w:t>1</w:t>
      </w:r>
    </w:p>
    <w:p w14:paraId="0BEE55FC" w14:textId="2CA5DD57" w:rsidR="0022694D" w:rsidRPr="00DF596C" w:rsidRDefault="0022694D" w:rsidP="0022694D">
      <w:pPr>
        <w:ind w:left="4536" w:hanging="283"/>
        <w:jc w:val="right"/>
        <w:rPr>
          <w:sz w:val="28"/>
          <w:szCs w:val="28"/>
        </w:rPr>
      </w:pPr>
      <w:r w:rsidRPr="00DF596C">
        <w:rPr>
          <w:sz w:val="28"/>
          <w:szCs w:val="28"/>
        </w:rPr>
        <w:t>_______________________</w:t>
      </w:r>
      <w:r w:rsidR="009E3837">
        <w:rPr>
          <w:sz w:val="28"/>
          <w:szCs w:val="28"/>
        </w:rPr>
        <w:t xml:space="preserve"> </w:t>
      </w:r>
      <w:r w:rsidR="00775C34">
        <w:rPr>
          <w:sz w:val="28"/>
          <w:szCs w:val="28"/>
        </w:rPr>
        <w:t>Чистов</w:t>
      </w:r>
      <w:r>
        <w:rPr>
          <w:sz w:val="28"/>
          <w:szCs w:val="28"/>
        </w:rPr>
        <w:t xml:space="preserve"> </w:t>
      </w:r>
      <w:r w:rsidR="00775C34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775C34">
        <w:rPr>
          <w:sz w:val="28"/>
          <w:szCs w:val="28"/>
        </w:rPr>
        <w:t>Д</w:t>
      </w:r>
      <w:r>
        <w:rPr>
          <w:sz w:val="28"/>
          <w:szCs w:val="28"/>
        </w:rPr>
        <w:t>.</w:t>
      </w:r>
    </w:p>
    <w:p w14:paraId="5165680E" w14:textId="77777777" w:rsidR="0022694D" w:rsidRPr="00DB5A73" w:rsidRDefault="0022694D" w:rsidP="0022694D">
      <w:pPr>
        <w:tabs>
          <w:tab w:val="left" w:pos="3261"/>
        </w:tabs>
        <w:ind w:left="4536" w:hanging="283"/>
        <w:jc w:val="center"/>
        <w:rPr>
          <w:szCs w:val="28"/>
        </w:rPr>
      </w:pPr>
      <w:r w:rsidRPr="00DB5A73">
        <w:rPr>
          <w:szCs w:val="28"/>
        </w:rPr>
        <w:t>Подпись</w:t>
      </w:r>
    </w:p>
    <w:p w14:paraId="3A55D42D" w14:textId="77777777" w:rsidR="0022694D" w:rsidRPr="00DF596C" w:rsidRDefault="0022694D" w:rsidP="0022694D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14:paraId="09B99C31" w14:textId="77777777" w:rsidR="0022694D" w:rsidRPr="00DF596C" w:rsidRDefault="0022694D" w:rsidP="0022694D">
      <w:pPr>
        <w:ind w:left="4536" w:hanging="283"/>
        <w:jc w:val="both"/>
        <w:rPr>
          <w:b/>
          <w:bCs/>
          <w:sz w:val="28"/>
          <w:szCs w:val="28"/>
        </w:rPr>
      </w:pPr>
      <w:r w:rsidRPr="00DF596C">
        <w:rPr>
          <w:b/>
          <w:bCs/>
          <w:sz w:val="28"/>
          <w:szCs w:val="28"/>
        </w:rPr>
        <w:t>Научный руководитель:</w:t>
      </w:r>
    </w:p>
    <w:p w14:paraId="1B0B38BC" w14:textId="77777777" w:rsidR="0065484B" w:rsidRDefault="00DB5A73" w:rsidP="0065484B">
      <w:pPr>
        <w:tabs>
          <w:tab w:val="left" w:pos="3261"/>
        </w:tabs>
        <w:ind w:left="4536" w:hanging="283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61FED">
        <w:rPr>
          <w:sz w:val="28"/>
          <w:szCs w:val="28"/>
        </w:rPr>
        <w:t>оцент</w:t>
      </w:r>
      <w:r w:rsidR="0022694D" w:rsidRPr="00DF596C">
        <w:rPr>
          <w:sz w:val="28"/>
          <w:szCs w:val="28"/>
        </w:rPr>
        <w:t xml:space="preserve">, </w:t>
      </w:r>
    </w:p>
    <w:p w14:paraId="30A9AF1C" w14:textId="352D0450" w:rsidR="0022694D" w:rsidRDefault="0065484B" w:rsidP="0065484B">
      <w:pPr>
        <w:tabs>
          <w:tab w:val="left" w:pos="3261"/>
        </w:tabs>
        <w:ind w:left="453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</w:t>
      </w:r>
      <w:r w:rsidR="00D61FED" w:rsidRPr="00D61FED">
        <w:rPr>
          <w:sz w:val="28"/>
          <w:szCs w:val="28"/>
        </w:rPr>
        <w:t>наук</w:t>
      </w:r>
    </w:p>
    <w:p w14:paraId="78AF9E8F" w14:textId="4A12B1DA" w:rsidR="0022694D" w:rsidRPr="00DF596C" w:rsidRDefault="00463503" w:rsidP="00352E5A">
      <w:pPr>
        <w:tabs>
          <w:tab w:val="left" w:pos="3261"/>
        </w:tabs>
        <w:ind w:left="453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2694D" w:rsidRPr="00DF596C">
        <w:rPr>
          <w:sz w:val="28"/>
          <w:szCs w:val="28"/>
        </w:rPr>
        <w:t>________</w:t>
      </w:r>
      <w:r w:rsidR="0022694D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</w:t>
      </w:r>
      <w:r w:rsidR="00775C34">
        <w:rPr>
          <w:sz w:val="28"/>
          <w:szCs w:val="28"/>
        </w:rPr>
        <w:t>Борисов</w:t>
      </w:r>
      <w:r w:rsidR="0022694D">
        <w:rPr>
          <w:sz w:val="28"/>
          <w:szCs w:val="28"/>
        </w:rPr>
        <w:t xml:space="preserve"> </w:t>
      </w:r>
      <w:r w:rsidR="00775C34">
        <w:rPr>
          <w:sz w:val="28"/>
          <w:szCs w:val="28"/>
        </w:rPr>
        <w:t>Н</w:t>
      </w:r>
      <w:r w:rsidR="0022694D">
        <w:rPr>
          <w:sz w:val="28"/>
          <w:szCs w:val="28"/>
        </w:rPr>
        <w:t>.</w:t>
      </w:r>
      <w:r w:rsidR="00775C34">
        <w:rPr>
          <w:sz w:val="28"/>
          <w:szCs w:val="28"/>
        </w:rPr>
        <w:t>А</w:t>
      </w:r>
      <w:r w:rsidR="0022694D">
        <w:rPr>
          <w:sz w:val="28"/>
          <w:szCs w:val="28"/>
        </w:rPr>
        <w:t>.</w:t>
      </w:r>
    </w:p>
    <w:p w14:paraId="0462C88B" w14:textId="77777777" w:rsidR="0022694D" w:rsidRPr="00DB5A73" w:rsidRDefault="0022694D" w:rsidP="00352E5A">
      <w:pPr>
        <w:tabs>
          <w:tab w:val="left" w:pos="3261"/>
          <w:tab w:val="left" w:pos="8080"/>
        </w:tabs>
        <w:ind w:left="4536" w:hanging="283"/>
        <w:jc w:val="center"/>
      </w:pPr>
      <w:r w:rsidRPr="00DB5A73">
        <w:t>Подпись</w:t>
      </w:r>
    </w:p>
    <w:p w14:paraId="5CB421E2" w14:textId="77777777" w:rsidR="0022694D" w:rsidRPr="00DF596C" w:rsidRDefault="0022694D" w:rsidP="0022694D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14:paraId="0584CD72" w14:textId="77777777" w:rsidR="0022694D" w:rsidRDefault="0022694D" w:rsidP="0022694D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14:paraId="52CA48EF" w14:textId="77777777" w:rsidR="0022694D" w:rsidRDefault="0022694D" w:rsidP="0022694D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14:paraId="355CCD58" w14:textId="77777777" w:rsidR="0022694D" w:rsidRDefault="0022694D" w:rsidP="0022694D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14:paraId="443E7E9D" w14:textId="77777777" w:rsidR="0022694D" w:rsidRPr="00DF596C" w:rsidRDefault="0022694D" w:rsidP="00B67703">
      <w:pPr>
        <w:tabs>
          <w:tab w:val="left" w:pos="4320"/>
        </w:tabs>
        <w:jc w:val="both"/>
        <w:rPr>
          <w:sz w:val="28"/>
          <w:szCs w:val="28"/>
        </w:rPr>
      </w:pPr>
    </w:p>
    <w:p w14:paraId="2C8C181D" w14:textId="77777777" w:rsidR="00D56351" w:rsidRDefault="0022694D" w:rsidP="0022694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  <w:r>
        <w:rPr>
          <w:sz w:val="28"/>
          <w:szCs w:val="28"/>
        </w:rPr>
        <w:softHyphen/>
      </w:r>
    </w:p>
    <w:p w14:paraId="4103727D" w14:textId="77777777" w:rsidR="002B2FF0" w:rsidRDefault="009E3837" w:rsidP="00D61FED">
      <w:pPr>
        <w:pStyle w:val="a5"/>
        <w:jc w:val="center"/>
        <w:rPr>
          <w:noProof/>
        </w:rPr>
      </w:pPr>
      <w:r w:rsidRPr="00D61FED">
        <w:rPr>
          <w:sz w:val="32"/>
          <w:szCs w:val="32"/>
        </w:rPr>
        <w:lastRenderedPageBreak/>
        <w:t>Содержание</w:t>
      </w:r>
      <w:r w:rsidR="00F12616" w:rsidRPr="00D61FED">
        <w:rPr>
          <w:sz w:val="32"/>
          <w:szCs w:val="32"/>
        </w:rPr>
        <w:br/>
      </w:r>
      <w:r w:rsidR="00F12616">
        <w:rPr>
          <w:sz w:val="32"/>
          <w:szCs w:val="32"/>
        </w:rPr>
        <w:fldChar w:fldCharType="begin"/>
      </w:r>
      <w:r w:rsidR="00F12616" w:rsidRPr="00D61FED">
        <w:rPr>
          <w:sz w:val="32"/>
          <w:szCs w:val="32"/>
        </w:rPr>
        <w:instrText xml:space="preserve"> TOC \h \z \t "Заголовок для глав курсовая;1;Заголовок обычный курсовая;2" </w:instrText>
      </w:r>
      <w:r w:rsidR="00F12616">
        <w:rPr>
          <w:sz w:val="32"/>
          <w:szCs w:val="32"/>
        </w:rPr>
        <w:fldChar w:fldCharType="separate"/>
      </w:r>
    </w:p>
    <w:p w14:paraId="3C4BFE80" w14:textId="54BA2972" w:rsidR="002B2FF0" w:rsidRDefault="002B2FF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2" w:history="1">
        <w:r w:rsidRPr="001E7AD3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6F4D37" w14:textId="0874D005" w:rsidR="002B2FF0" w:rsidRDefault="002B2FF0">
      <w:pPr>
        <w:pStyle w:val="12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3" w:history="1">
        <w:r w:rsidRPr="001E7AD3">
          <w:rPr>
            <w:rStyle w:val="af3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E7AD3">
          <w:rPr>
            <w:rStyle w:val="af3"/>
            <w:noProof/>
            <w:lang w:val="en-US"/>
          </w:rPr>
          <w:t>ESP-32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21338" w14:textId="7D65BC29" w:rsidR="002B2FF0" w:rsidRDefault="002B2FF0">
      <w:pPr>
        <w:pStyle w:val="12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4" w:history="1">
        <w:r w:rsidRPr="001E7AD3">
          <w:rPr>
            <w:rStyle w:val="af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E7AD3">
          <w:rPr>
            <w:rStyle w:val="af3"/>
            <w:noProof/>
          </w:rPr>
          <w:t xml:space="preserve">Модуль </w:t>
        </w:r>
        <w:r w:rsidRPr="001E7AD3">
          <w:rPr>
            <w:rStyle w:val="af3"/>
            <w:noProof/>
            <w:lang w:val="en-US"/>
          </w:rPr>
          <w:t>AD8232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815D3" w14:textId="1A1C0144" w:rsidR="002B2FF0" w:rsidRDefault="002B2FF0">
      <w:pPr>
        <w:pStyle w:val="12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5" w:history="1">
        <w:r w:rsidRPr="001E7AD3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E7AD3">
          <w:rPr>
            <w:rStyle w:val="af3"/>
            <w:noProof/>
            <w:lang w:val="en-US"/>
          </w:rPr>
          <w:t>Neurosky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A0842" w14:textId="476E8B6C" w:rsidR="002B2FF0" w:rsidRDefault="002B2FF0">
      <w:pPr>
        <w:pStyle w:val="12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6" w:history="1">
        <w:r w:rsidRPr="001E7AD3">
          <w:rPr>
            <w:rStyle w:val="af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1E7AD3">
          <w:rPr>
            <w:rStyle w:val="af3"/>
            <w:noProof/>
          </w:rPr>
          <w:t>Программно-аппаратный комплекс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ABA630" w14:textId="2A2E4028" w:rsidR="002B2FF0" w:rsidRDefault="002B2FF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687857" w:history="1">
        <w:r w:rsidRPr="001E7AD3">
          <w:rPr>
            <w:rStyle w:val="af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_Toc185687857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05C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217EF4" w14:textId="77777777" w:rsidR="009E3837" w:rsidRPr="00F12616" w:rsidRDefault="00F12616" w:rsidP="00F12616">
      <w:pPr>
        <w:pStyle w:val="a8"/>
      </w:pPr>
      <w:r>
        <w:lastRenderedPageBreak/>
        <w:fldChar w:fldCharType="end"/>
      </w:r>
      <w:bookmarkStart w:id="0" w:name="_Toc185687852"/>
      <w:r w:rsidR="009E3837" w:rsidRPr="00F12616">
        <w:t>Введение</w:t>
      </w:r>
      <w:bookmarkEnd w:id="0"/>
    </w:p>
    <w:p w14:paraId="137CE003" w14:textId="77777777" w:rsidR="0065484B" w:rsidRPr="0065484B" w:rsidRDefault="0065484B" w:rsidP="0065484B">
      <w:pPr>
        <w:pStyle w:val="aa"/>
      </w:pPr>
      <w:r w:rsidRPr="0065484B">
        <w:t>Исследование электроэнцефалограммы (ЭЭГ) представляет собой междисциплинарное направление, объединяющее такие области знаний, как нейробиология, медицина и технологии обработки данных. Главной задачей этого направления является изучение активности головного мозга для решения широкого спектра задач, включая диагностику заболеваний, реабилитацию пациентов и создание инновационных интерфейсов мозг-компьютер.</w:t>
      </w:r>
    </w:p>
    <w:p w14:paraId="38AA90FB" w14:textId="77777777" w:rsidR="0065484B" w:rsidRPr="0065484B" w:rsidRDefault="0065484B" w:rsidP="0065484B">
      <w:pPr>
        <w:pStyle w:val="aa"/>
      </w:pPr>
      <w:r w:rsidRPr="0065484B">
        <w:t>Процесс получения и анализа ЭЭГ является весьма сложным и требует учета множества факторов. Работа начинается с использования высокочувствительных датчиков, которые регистрируют электрическую активность мозга через кожу головы. Эти сигналы затем усиливаются, фильтруются и обрабатываются с помощью специализированного программного обеспечения. На каждом этапе необходимо учитывать как физиологические особенности человека, так и технические аспекты работы оборудования, чтобы обеспечить точность и надежность результатов.</w:t>
      </w:r>
    </w:p>
    <w:p w14:paraId="550DD056" w14:textId="77777777" w:rsidR="0065484B" w:rsidRPr="0065484B" w:rsidRDefault="0065484B" w:rsidP="0065484B">
      <w:pPr>
        <w:pStyle w:val="aa"/>
      </w:pPr>
      <w:r w:rsidRPr="0065484B">
        <w:t>Разработка программно-аппаратного комплекса для работы с ЭЭГ включает:</w:t>
      </w:r>
    </w:p>
    <w:p w14:paraId="0DFE5F4B" w14:textId="77777777" w:rsidR="0065484B" w:rsidRPr="0065484B" w:rsidRDefault="0065484B" w:rsidP="0065484B">
      <w:pPr>
        <w:pStyle w:val="aa"/>
        <w:numPr>
          <w:ilvl w:val="0"/>
          <w:numId w:val="9"/>
        </w:numPr>
      </w:pPr>
      <w:r w:rsidRPr="0065484B">
        <w:rPr>
          <w:b/>
          <w:bCs/>
        </w:rPr>
        <w:t>Тестирование и получение данных с существующих ЭЭГ-приборов.</w:t>
      </w:r>
      <w:r w:rsidRPr="0065484B">
        <w:t xml:space="preserve"> Проверка точности, качества сигналов и выявление слабых мест современных систем.</w:t>
      </w:r>
    </w:p>
    <w:p w14:paraId="729A70DF" w14:textId="77777777" w:rsidR="0065484B" w:rsidRPr="0065484B" w:rsidRDefault="0065484B" w:rsidP="0065484B">
      <w:pPr>
        <w:pStyle w:val="aa"/>
        <w:numPr>
          <w:ilvl w:val="0"/>
          <w:numId w:val="9"/>
        </w:numPr>
      </w:pPr>
      <w:r w:rsidRPr="0065484B">
        <w:rPr>
          <w:b/>
          <w:bCs/>
        </w:rPr>
        <w:t>Изучение принципов и устройств считывания биологического сигнала с кожи человека.</w:t>
      </w:r>
      <w:r w:rsidRPr="0065484B">
        <w:t xml:space="preserve"> Изучение характеристик электродов, методов их применения и их влияния на точность измерений.</w:t>
      </w:r>
    </w:p>
    <w:p w14:paraId="29E916CC" w14:textId="77777777" w:rsidR="0065484B" w:rsidRDefault="0065484B" w:rsidP="0065484B">
      <w:pPr>
        <w:pStyle w:val="aa"/>
        <w:numPr>
          <w:ilvl w:val="0"/>
          <w:numId w:val="9"/>
        </w:numPr>
      </w:pPr>
      <w:r w:rsidRPr="0065484B">
        <w:rPr>
          <w:b/>
          <w:bCs/>
        </w:rPr>
        <w:t>Разработка ПО для получения и визуализации сигнала ЭЭГ.</w:t>
      </w:r>
      <w:r w:rsidRPr="0065484B">
        <w:t xml:space="preserve"> Создание программных инструментов для обработки, анализа и удобной интерпретации данных.</w:t>
      </w:r>
    </w:p>
    <w:p w14:paraId="70FA68A6" w14:textId="77777777" w:rsidR="0065484B" w:rsidRPr="0065484B" w:rsidRDefault="0065484B" w:rsidP="0065484B">
      <w:pPr>
        <w:pStyle w:val="aa"/>
        <w:ind w:left="720" w:firstLine="0"/>
      </w:pPr>
    </w:p>
    <w:p w14:paraId="427AA55D" w14:textId="77777777" w:rsidR="0065484B" w:rsidRPr="0065484B" w:rsidRDefault="0065484B" w:rsidP="0065484B">
      <w:pPr>
        <w:pStyle w:val="aa"/>
      </w:pPr>
      <w:r w:rsidRPr="0065484B">
        <w:t>Результаты работы по данным направлениям позволяют создать основу для дальнейших исследований, направленных на улучшение точности диагностики, повышение доступности ЭЭГ-систем и их применения в реальном времени.</w:t>
      </w:r>
    </w:p>
    <w:p w14:paraId="4B4967A6" w14:textId="207B4711" w:rsidR="00020385" w:rsidRPr="00020385" w:rsidRDefault="00020385" w:rsidP="00020385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lastRenderedPageBreak/>
        <w:t xml:space="preserve"> </w:t>
      </w:r>
      <w:bookmarkStart w:id="1" w:name="_Toc185687853"/>
      <w:r>
        <w:rPr>
          <w:lang w:val="en-US"/>
        </w:rPr>
        <w:t>ESP-32</w:t>
      </w:r>
      <w:bookmarkEnd w:id="1"/>
    </w:p>
    <w:p w14:paraId="5A1A73DD" w14:textId="47FBC940" w:rsidR="00020385" w:rsidRDefault="00020385" w:rsidP="00020385">
      <w:pPr>
        <w:pStyle w:val="af9"/>
      </w:pPr>
      <w:r w:rsidRPr="00020385">
        <w:t xml:space="preserve">ESP-32 — это современная высокопроизводительная микроконтроллерная плата, разработанная компанией </w:t>
      </w:r>
      <w:proofErr w:type="spellStart"/>
      <w:r w:rsidRPr="00020385">
        <w:t>Espressif</w:t>
      </w:r>
      <w:proofErr w:type="spellEnd"/>
      <w:r w:rsidRPr="00020385">
        <w:t xml:space="preserve"> Systems, широко применяемая в области интернета вещей (</w:t>
      </w:r>
      <w:proofErr w:type="spellStart"/>
      <w:r w:rsidRPr="00020385">
        <w:t>IoT</w:t>
      </w:r>
      <w:proofErr w:type="spellEnd"/>
      <w:r w:rsidRPr="00020385">
        <w:t>), автоматизации и управления. Благодаря своим техническим характеристикам и функциональным возможностям, плата ESP-32(</w:t>
      </w:r>
      <w:r>
        <w:fldChar w:fldCharType="begin"/>
      </w:r>
      <w:r>
        <w:instrText xml:space="preserve"> REF _Ref185685099 \r \h </w:instrText>
      </w:r>
      <w:r>
        <w:fldChar w:fldCharType="separate"/>
      </w:r>
      <w:r w:rsidR="00DE05C7">
        <w:t>Рис. 1</w:t>
      </w:r>
      <w:r>
        <w:fldChar w:fldCharType="end"/>
      </w:r>
      <w:r w:rsidRPr="00020385">
        <w:t>). зарекомендовала себя как универсальное решение для множества инженерных и исследовательских задач.</w:t>
      </w:r>
    </w:p>
    <w:p w14:paraId="18BD165F" w14:textId="781CDCFA" w:rsidR="00020385" w:rsidRPr="00020385" w:rsidRDefault="00020385" w:rsidP="00020385">
      <w:pPr>
        <w:pStyle w:val="af9"/>
      </w:pPr>
      <w:r>
        <w:rPr>
          <w:noProof/>
        </w:rPr>
        <w:drawing>
          <wp:inline distT="0" distB="0" distL="0" distR="0" wp14:anchorId="06566A72" wp14:editId="7923A916">
            <wp:extent cx="4320000" cy="3229200"/>
            <wp:effectExtent l="0" t="0" r="4445" b="9525"/>
            <wp:docPr id="610257577" name="Рисунок 2" descr="Отладочная плата ESP-WROOM-32 DevKit v1 / Купить в Москве и СПБ с доставкой  по России / Амп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ладочная плата ESP-WROOM-32 DevKit v1 / Купить в Москве и СПБ с доставкой  по России / Ампер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ACAC" w14:textId="47D46DFD" w:rsidR="00576DA1" w:rsidRPr="00576DA1" w:rsidRDefault="00020385" w:rsidP="00576DA1">
      <w:pPr>
        <w:pStyle w:val="af9"/>
        <w:numPr>
          <w:ilvl w:val="0"/>
          <w:numId w:val="19"/>
        </w:numPr>
      </w:pPr>
      <w:bookmarkStart w:id="2" w:name="_Ref185685099"/>
      <w:r>
        <w:t xml:space="preserve">Отладочная плата </w:t>
      </w:r>
      <w:r>
        <w:rPr>
          <w:lang w:val="en-US"/>
        </w:rPr>
        <w:t>ESP-32</w:t>
      </w:r>
      <w:bookmarkEnd w:id="2"/>
    </w:p>
    <w:p w14:paraId="43DBB8C1" w14:textId="7696E35F" w:rsidR="00020385" w:rsidRPr="00020385" w:rsidRDefault="00020385" w:rsidP="00020385">
      <w:pPr>
        <w:spacing w:before="100" w:beforeAutospacing="1" w:after="100" w:afterAutospacing="1"/>
        <w:outlineLvl w:val="3"/>
        <w:rPr>
          <w:b/>
          <w:bCs/>
        </w:rPr>
      </w:pPr>
      <w:r w:rsidRPr="00020385">
        <w:rPr>
          <w:b/>
          <w:bCs/>
        </w:rPr>
        <w:t>Технические характеристики ESP-32:</w:t>
      </w:r>
    </w:p>
    <w:p w14:paraId="5F4BAB4A" w14:textId="77777777" w:rsidR="00020385" w:rsidRPr="00020385" w:rsidRDefault="00020385" w:rsidP="00020385">
      <w:pPr>
        <w:numPr>
          <w:ilvl w:val="0"/>
          <w:numId w:val="10"/>
        </w:numPr>
        <w:spacing w:before="100" w:beforeAutospacing="1" w:after="100" w:afterAutospacing="1"/>
      </w:pPr>
      <w:r w:rsidRPr="00020385">
        <w:rPr>
          <w:b/>
          <w:bCs/>
        </w:rPr>
        <w:t>Процессор</w:t>
      </w:r>
      <w:r w:rsidRPr="00020385">
        <w:t>:</w:t>
      </w:r>
    </w:p>
    <w:p w14:paraId="74F7144A" w14:textId="77777777" w:rsidR="00020385" w:rsidRPr="00020385" w:rsidRDefault="00020385" w:rsidP="00020385">
      <w:pPr>
        <w:numPr>
          <w:ilvl w:val="1"/>
          <w:numId w:val="10"/>
        </w:numPr>
        <w:spacing w:before="100" w:beforeAutospacing="1" w:after="100" w:afterAutospacing="1"/>
      </w:pPr>
      <w:r w:rsidRPr="00020385">
        <w:t xml:space="preserve">Двухъядерный </w:t>
      </w:r>
      <w:proofErr w:type="spellStart"/>
      <w:r w:rsidRPr="00020385">
        <w:t>Tensilica</w:t>
      </w:r>
      <w:proofErr w:type="spellEnd"/>
      <w:r w:rsidRPr="00020385">
        <w:t xml:space="preserve"> LX6 с тактовой частотой до 240 МГц, обеспечивающий высокую производительность для выполнения сложных вычислительных операций.</w:t>
      </w:r>
    </w:p>
    <w:p w14:paraId="45D255FD" w14:textId="77777777" w:rsidR="00020385" w:rsidRPr="00020385" w:rsidRDefault="00020385" w:rsidP="00020385">
      <w:pPr>
        <w:numPr>
          <w:ilvl w:val="0"/>
          <w:numId w:val="10"/>
        </w:numPr>
        <w:spacing w:before="100" w:beforeAutospacing="1" w:after="100" w:afterAutospacing="1"/>
      </w:pPr>
      <w:r w:rsidRPr="00020385">
        <w:rPr>
          <w:b/>
          <w:bCs/>
        </w:rPr>
        <w:t>Коммуникационные возможности</w:t>
      </w:r>
      <w:r w:rsidRPr="00020385">
        <w:t>:</w:t>
      </w:r>
    </w:p>
    <w:p w14:paraId="3139B589" w14:textId="77777777" w:rsidR="00020385" w:rsidRPr="00020385" w:rsidRDefault="00020385" w:rsidP="00020385">
      <w:pPr>
        <w:numPr>
          <w:ilvl w:val="1"/>
          <w:numId w:val="10"/>
        </w:numPr>
        <w:spacing w:before="100" w:beforeAutospacing="1" w:after="100" w:afterAutospacing="1"/>
      </w:pPr>
      <w:r w:rsidRPr="00020385">
        <w:t xml:space="preserve">Поддержка </w:t>
      </w:r>
      <w:proofErr w:type="spellStart"/>
      <w:r w:rsidRPr="00020385">
        <w:t>Wi</w:t>
      </w:r>
      <w:proofErr w:type="spellEnd"/>
      <w:r w:rsidRPr="00020385">
        <w:t xml:space="preserve">-Fi (стандарт 802.11 b/g/n) и Bluetooth 4.2, включая BLE (Bluetooth </w:t>
      </w:r>
      <w:proofErr w:type="spellStart"/>
      <w:r w:rsidRPr="00020385">
        <w:t>Low</w:t>
      </w:r>
      <w:proofErr w:type="spellEnd"/>
      <w:r w:rsidRPr="00020385">
        <w:t xml:space="preserve"> Energy). Это делает ESP-32 идеальным выбором для задач, связанных с беспроводной передачей данных.</w:t>
      </w:r>
    </w:p>
    <w:p w14:paraId="0DF60E75" w14:textId="77777777" w:rsidR="00020385" w:rsidRPr="00020385" w:rsidRDefault="00020385" w:rsidP="00020385">
      <w:pPr>
        <w:numPr>
          <w:ilvl w:val="0"/>
          <w:numId w:val="10"/>
        </w:numPr>
        <w:spacing w:before="100" w:beforeAutospacing="1" w:after="100" w:afterAutospacing="1"/>
      </w:pPr>
      <w:r w:rsidRPr="00020385">
        <w:rPr>
          <w:b/>
          <w:bCs/>
        </w:rPr>
        <w:t>Память</w:t>
      </w:r>
      <w:r w:rsidRPr="00020385">
        <w:t>:</w:t>
      </w:r>
    </w:p>
    <w:p w14:paraId="33954F22" w14:textId="77777777" w:rsidR="00020385" w:rsidRPr="00020385" w:rsidRDefault="00020385" w:rsidP="00020385">
      <w:pPr>
        <w:numPr>
          <w:ilvl w:val="1"/>
          <w:numId w:val="10"/>
        </w:numPr>
        <w:spacing w:before="100" w:beforeAutospacing="1" w:after="100" w:afterAutospacing="1"/>
      </w:pPr>
      <w:r w:rsidRPr="00020385">
        <w:t xml:space="preserve">Встроенная оперативная память (520 КБ SRAM) и </w:t>
      </w:r>
      <w:proofErr w:type="spellStart"/>
      <w:r w:rsidRPr="00020385">
        <w:t>флеш</w:t>
      </w:r>
      <w:proofErr w:type="spellEnd"/>
      <w:r w:rsidRPr="00020385">
        <w:t>-память (до 4 МБ), что позволяет обрабатывать значительные объёмы данных и хранить программы большого размера.</w:t>
      </w:r>
    </w:p>
    <w:p w14:paraId="0209A0C6" w14:textId="77777777" w:rsidR="00020385" w:rsidRPr="00020385" w:rsidRDefault="00020385" w:rsidP="00020385">
      <w:pPr>
        <w:numPr>
          <w:ilvl w:val="0"/>
          <w:numId w:val="10"/>
        </w:numPr>
        <w:spacing w:before="100" w:beforeAutospacing="1" w:after="100" w:afterAutospacing="1"/>
      </w:pPr>
      <w:r w:rsidRPr="00020385">
        <w:rPr>
          <w:b/>
          <w:bCs/>
        </w:rPr>
        <w:t>Интерфейсы и порты ввода-вывода</w:t>
      </w:r>
      <w:r w:rsidRPr="00020385">
        <w:t>:</w:t>
      </w:r>
    </w:p>
    <w:p w14:paraId="4669821A" w14:textId="77777777" w:rsidR="00020385" w:rsidRPr="00020385" w:rsidRDefault="00020385" w:rsidP="00020385">
      <w:pPr>
        <w:numPr>
          <w:ilvl w:val="1"/>
          <w:numId w:val="10"/>
        </w:numPr>
        <w:spacing w:before="100" w:beforeAutospacing="1" w:after="100" w:afterAutospacing="1"/>
      </w:pPr>
      <w:r w:rsidRPr="00020385">
        <w:t>Поддержка GPIO, UART, SPI, I2C, PWM, ADC, DAC и других интерфейсов, что обеспечивает лёгкую интеграцию с датчиками, исполнительными механизмами и внешними устройствами.</w:t>
      </w:r>
    </w:p>
    <w:p w14:paraId="58B105CC" w14:textId="77777777" w:rsidR="00020385" w:rsidRPr="00020385" w:rsidRDefault="00020385" w:rsidP="00020385">
      <w:pPr>
        <w:numPr>
          <w:ilvl w:val="0"/>
          <w:numId w:val="10"/>
        </w:numPr>
        <w:spacing w:before="100" w:beforeAutospacing="1" w:after="100" w:afterAutospacing="1"/>
      </w:pPr>
      <w:r w:rsidRPr="00020385">
        <w:rPr>
          <w:b/>
          <w:bCs/>
        </w:rPr>
        <w:t>Энергопотребление</w:t>
      </w:r>
      <w:r w:rsidRPr="00020385">
        <w:t>:</w:t>
      </w:r>
    </w:p>
    <w:p w14:paraId="1A385899" w14:textId="77777777" w:rsidR="00020385" w:rsidRPr="00020385" w:rsidRDefault="00020385" w:rsidP="00020385">
      <w:pPr>
        <w:numPr>
          <w:ilvl w:val="1"/>
          <w:numId w:val="10"/>
        </w:numPr>
        <w:spacing w:before="100" w:beforeAutospacing="1" w:after="100" w:afterAutospacing="1"/>
      </w:pPr>
      <w:r w:rsidRPr="00020385">
        <w:lastRenderedPageBreak/>
        <w:t xml:space="preserve">Возможность работы в различных режимах энергосбережения, таких как глубокий сон (Deep </w:t>
      </w:r>
      <w:proofErr w:type="spellStart"/>
      <w:r w:rsidRPr="00020385">
        <w:t>Sleep</w:t>
      </w:r>
      <w:proofErr w:type="spellEnd"/>
      <w:r w:rsidRPr="00020385">
        <w:t>), позволяет применять ESP-32 в автономных устройствах с ограниченным питанием.</w:t>
      </w:r>
    </w:p>
    <w:p w14:paraId="7EABB839" w14:textId="77777777" w:rsidR="00020385" w:rsidRPr="00020385" w:rsidRDefault="00020385" w:rsidP="00020385">
      <w:pPr>
        <w:spacing w:before="100" w:beforeAutospacing="1" w:after="100" w:afterAutospacing="1"/>
        <w:outlineLvl w:val="3"/>
        <w:rPr>
          <w:b/>
          <w:bCs/>
        </w:rPr>
      </w:pPr>
      <w:r w:rsidRPr="00020385">
        <w:rPr>
          <w:b/>
          <w:bCs/>
        </w:rPr>
        <w:t xml:space="preserve">Преимущества ESP-32 по сравнению с </w:t>
      </w:r>
      <w:proofErr w:type="spellStart"/>
      <w:r w:rsidRPr="00020385">
        <w:rPr>
          <w:b/>
          <w:bCs/>
        </w:rPr>
        <w:t>Arduino</w:t>
      </w:r>
      <w:proofErr w:type="spellEnd"/>
      <w:r w:rsidRPr="00020385">
        <w:rPr>
          <w:b/>
          <w:bCs/>
        </w:rPr>
        <w:t>:</w:t>
      </w:r>
    </w:p>
    <w:p w14:paraId="1CC77053" w14:textId="77777777" w:rsidR="00020385" w:rsidRPr="00020385" w:rsidRDefault="00020385" w:rsidP="00020385">
      <w:pPr>
        <w:numPr>
          <w:ilvl w:val="0"/>
          <w:numId w:val="11"/>
        </w:numPr>
        <w:spacing w:before="100" w:beforeAutospacing="1" w:after="100" w:afterAutospacing="1"/>
      </w:pPr>
      <w:r w:rsidRPr="00020385">
        <w:rPr>
          <w:b/>
          <w:bCs/>
        </w:rPr>
        <w:t>Беспроводная связь</w:t>
      </w:r>
      <w:r w:rsidRPr="00020385">
        <w:t>:</w:t>
      </w:r>
    </w:p>
    <w:p w14:paraId="2A2CDF52" w14:textId="77777777" w:rsidR="00020385" w:rsidRPr="00020385" w:rsidRDefault="00020385" w:rsidP="00020385">
      <w:pPr>
        <w:numPr>
          <w:ilvl w:val="1"/>
          <w:numId w:val="11"/>
        </w:numPr>
        <w:spacing w:before="100" w:beforeAutospacing="1" w:after="100" w:afterAutospacing="1"/>
      </w:pPr>
      <w:r w:rsidRPr="00020385">
        <w:t xml:space="preserve">ESP-32 имеет встроенные модули </w:t>
      </w:r>
      <w:proofErr w:type="spellStart"/>
      <w:r w:rsidRPr="00020385">
        <w:t>Wi</w:t>
      </w:r>
      <w:proofErr w:type="spellEnd"/>
      <w:r w:rsidRPr="00020385">
        <w:t xml:space="preserve">-Fi и Bluetooth, в то время как в платах </w:t>
      </w:r>
      <w:proofErr w:type="spellStart"/>
      <w:r w:rsidRPr="00020385">
        <w:t>Arduino</w:t>
      </w:r>
      <w:proofErr w:type="spellEnd"/>
      <w:r w:rsidRPr="00020385">
        <w:t xml:space="preserve">, например, </w:t>
      </w:r>
      <w:proofErr w:type="spellStart"/>
      <w:r w:rsidRPr="00020385">
        <w:t>Arduino</w:t>
      </w:r>
      <w:proofErr w:type="spellEnd"/>
      <w:r w:rsidRPr="00020385">
        <w:t xml:space="preserve"> </w:t>
      </w:r>
      <w:proofErr w:type="spellStart"/>
      <w:r w:rsidRPr="00020385">
        <w:t>Uno</w:t>
      </w:r>
      <w:proofErr w:type="spellEnd"/>
      <w:r w:rsidRPr="00020385">
        <w:t>, такие функции отсутствуют и требуют дополнительных модулей.</w:t>
      </w:r>
    </w:p>
    <w:p w14:paraId="168004FD" w14:textId="77777777" w:rsidR="00020385" w:rsidRPr="00020385" w:rsidRDefault="00020385" w:rsidP="00020385">
      <w:pPr>
        <w:numPr>
          <w:ilvl w:val="0"/>
          <w:numId w:val="11"/>
        </w:numPr>
        <w:spacing w:before="100" w:beforeAutospacing="1" w:after="100" w:afterAutospacing="1"/>
      </w:pPr>
      <w:r w:rsidRPr="00020385">
        <w:rPr>
          <w:b/>
          <w:bCs/>
        </w:rPr>
        <w:t>Высокая производительность</w:t>
      </w:r>
      <w:r w:rsidRPr="00020385">
        <w:t>:</w:t>
      </w:r>
    </w:p>
    <w:p w14:paraId="484C1A3A" w14:textId="77777777" w:rsidR="00020385" w:rsidRPr="00020385" w:rsidRDefault="00020385" w:rsidP="00020385">
      <w:pPr>
        <w:numPr>
          <w:ilvl w:val="1"/>
          <w:numId w:val="11"/>
        </w:numPr>
        <w:spacing w:before="100" w:beforeAutospacing="1" w:after="100" w:afterAutospacing="1"/>
      </w:pPr>
      <w:r w:rsidRPr="00020385">
        <w:t xml:space="preserve">Двухъядерный процессор и увеличенные объёмы памяти дают значительное преимущество в обработке данных по сравнению с 8-битными микроконтроллерами, такими как ATmega328P в </w:t>
      </w:r>
      <w:proofErr w:type="spellStart"/>
      <w:r w:rsidRPr="00020385">
        <w:t>Arduino</w:t>
      </w:r>
      <w:proofErr w:type="spellEnd"/>
      <w:r w:rsidRPr="00020385">
        <w:t xml:space="preserve"> </w:t>
      </w:r>
      <w:proofErr w:type="spellStart"/>
      <w:r w:rsidRPr="00020385">
        <w:t>Uno</w:t>
      </w:r>
      <w:proofErr w:type="spellEnd"/>
      <w:r w:rsidRPr="00020385">
        <w:t>.</w:t>
      </w:r>
    </w:p>
    <w:p w14:paraId="2A970561" w14:textId="77777777" w:rsidR="00020385" w:rsidRPr="00020385" w:rsidRDefault="00020385" w:rsidP="00020385">
      <w:pPr>
        <w:numPr>
          <w:ilvl w:val="0"/>
          <w:numId w:val="11"/>
        </w:numPr>
        <w:spacing w:before="100" w:beforeAutospacing="1" w:after="100" w:afterAutospacing="1"/>
      </w:pPr>
      <w:r w:rsidRPr="00020385">
        <w:rPr>
          <w:b/>
          <w:bCs/>
        </w:rPr>
        <w:t>Многозадачность</w:t>
      </w:r>
      <w:r w:rsidRPr="00020385">
        <w:t>:</w:t>
      </w:r>
    </w:p>
    <w:p w14:paraId="7EB619B3" w14:textId="77777777" w:rsidR="00020385" w:rsidRPr="00020385" w:rsidRDefault="00020385" w:rsidP="00020385">
      <w:pPr>
        <w:numPr>
          <w:ilvl w:val="1"/>
          <w:numId w:val="11"/>
        </w:numPr>
        <w:spacing w:before="100" w:beforeAutospacing="1" w:after="100" w:afterAutospacing="1"/>
      </w:pPr>
      <w:r w:rsidRPr="00020385">
        <w:t xml:space="preserve">Поддержка RTOS (например, </w:t>
      </w:r>
      <w:proofErr w:type="spellStart"/>
      <w:r w:rsidRPr="00020385">
        <w:t>FreeRTOS</w:t>
      </w:r>
      <w:proofErr w:type="spellEnd"/>
      <w:r w:rsidRPr="00020385">
        <w:t>) позволяет организовать параллельное выполнение нескольких задач, что существенно упрощает разработку сложных систем.</w:t>
      </w:r>
    </w:p>
    <w:p w14:paraId="2B04E276" w14:textId="77777777" w:rsidR="00020385" w:rsidRPr="00020385" w:rsidRDefault="00020385" w:rsidP="00020385">
      <w:pPr>
        <w:numPr>
          <w:ilvl w:val="0"/>
          <w:numId w:val="11"/>
        </w:numPr>
        <w:spacing w:before="100" w:beforeAutospacing="1" w:after="100" w:afterAutospacing="1"/>
      </w:pPr>
      <w:r w:rsidRPr="00020385">
        <w:rPr>
          <w:b/>
          <w:bCs/>
        </w:rPr>
        <w:t>Стоимость</w:t>
      </w:r>
      <w:r w:rsidRPr="00020385">
        <w:t>:</w:t>
      </w:r>
    </w:p>
    <w:p w14:paraId="75709B36" w14:textId="77777777" w:rsidR="00020385" w:rsidRPr="00020385" w:rsidRDefault="00020385" w:rsidP="00020385">
      <w:pPr>
        <w:numPr>
          <w:ilvl w:val="1"/>
          <w:numId w:val="11"/>
        </w:numPr>
        <w:spacing w:before="100" w:beforeAutospacing="1" w:after="100" w:afterAutospacing="1"/>
      </w:pPr>
      <w:r w:rsidRPr="00020385">
        <w:t xml:space="preserve">Несмотря на расширенный функционал, ESP-32 остаётся доступным решением и часто дешевле плат </w:t>
      </w:r>
      <w:proofErr w:type="spellStart"/>
      <w:r w:rsidRPr="00020385">
        <w:t>Arduino</w:t>
      </w:r>
      <w:proofErr w:type="spellEnd"/>
      <w:r w:rsidRPr="00020385">
        <w:t xml:space="preserve"> с эквивалентным функционалом.</w:t>
      </w:r>
    </w:p>
    <w:p w14:paraId="7BFF585B" w14:textId="77777777" w:rsidR="00020385" w:rsidRPr="00020385" w:rsidRDefault="00020385" w:rsidP="00020385">
      <w:pPr>
        <w:numPr>
          <w:ilvl w:val="0"/>
          <w:numId w:val="11"/>
        </w:numPr>
        <w:spacing w:before="100" w:beforeAutospacing="1" w:after="100" w:afterAutospacing="1"/>
      </w:pPr>
      <w:r w:rsidRPr="00020385">
        <w:rPr>
          <w:b/>
          <w:bCs/>
        </w:rPr>
        <w:t>Широкий спектр приложений</w:t>
      </w:r>
      <w:r w:rsidRPr="00020385">
        <w:t>:</w:t>
      </w:r>
    </w:p>
    <w:p w14:paraId="0DED9113" w14:textId="77777777" w:rsidR="00020385" w:rsidRPr="00020385" w:rsidRDefault="00020385" w:rsidP="00020385">
      <w:pPr>
        <w:numPr>
          <w:ilvl w:val="1"/>
          <w:numId w:val="11"/>
        </w:numPr>
        <w:spacing w:before="100" w:beforeAutospacing="1" w:after="100" w:afterAutospacing="1"/>
      </w:pPr>
      <w:r w:rsidRPr="00020385">
        <w:t xml:space="preserve">ESP-32 используется в </w:t>
      </w:r>
      <w:proofErr w:type="spellStart"/>
      <w:r w:rsidRPr="00020385">
        <w:t>IoT</w:t>
      </w:r>
      <w:proofErr w:type="spellEnd"/>
      <w:r w:rsidRPr="00020385">
        <w:t xml:space="preserve">, управлении роботами, системах мониторинга окружающей среды и других приложениях, где </w:t>
      </w:r>
      <w:proofErr w:type="spellStart"/>
      <w:r w:rsidRPr="00020385">
        <w:t>Arduino</w:t>
      </w:r>
      <w:proofErr w:type="spellEnd"/>
      <w:r w:rsidRPr="00020385">
        <w:t xml:space="preserve"> может быть ограничен по своим возможностям.</w:t>
      </w:r>
    </w:p>
    <w:p w14:paraId="6DE33CAC" w14:textId="77777777" w:rsidR="00020385" w:rsidRPr="00020385" w:rsidRDefault="00020385" w:rsidP="00020385">
      <w:pPr>
        <w:spacing w:before="100" w:beforeAutospacing="1" w:after="100" w:afterAutospacing="1"/>
        <w:outlineLvl w:val="3"/>
        <w:rPr>
          <w:b/>
          <w:bCs/>
        </w:rPr>
      </w:pPr>
      <w:r w:rsidRPr="00020385">
        <w:rPr>
          <w:b/>
          <w:bCs/>
        </w:rPr>
        <w:t>Практическое применение ESP-32 на начальных этапах разработки:</w:t>
      </w:r>
    </w:p>
    <w:p w14:paraId="419B8A38" w14:textId="77777777" w:rsidR="00020385" w:rsidRPr="00020385" w:rsidRDefault="00020385" w:rsidP="00020385">
      <w:pPr>
        <w:spacing w:before="100" w:beforeAutospacing="1" w:after="100" w:afterAutospacing="1"/>
      </w:pPr>
      <w:r w:rsidRPr="00020385">
        <w:t>Для освоения возможностей ESP-32 в рамках данного проекта были реализованы следующие задачи:</w:t>
      </w:r>
    </w:p>
    <w:p w14:paraId="07126A60" w14:textId="77777777" w:rsidR="00020385" w:rsidRPr="00020385" w:rsidRDefault="00020385" w:rsidP="00020385">
      <w:pPr>
        <w:numPr>
          <w:ilvl w:val="0"/>
          <w:numId w:val="12"/>
        </w:numPr>
        <w:spacing w:before="100" w:beforeAutospacing="1" w:after="100" w:afterAutospacing="1"/>
      </w:pPr>
      <w:r w:rsidRPr="00020385">
        <w:rPr>
          <w:b/>
          <w:bCs/>
        </w:rPr>
        <w:t>Управление светодиодами</w:t>
      </w:r>
      <w:r w:rsidRPr="00020385">
        <w:t>:</w:t>
      </w:r>
    </w:p>
    <w:p w14:paraId="6887AB28" w14:textId="77777777" w:rsidR="00020385" w:rsidRPr="00020385" w:rsidRDefault="00020385" w:rsidP="00020385">
      <w:pPr>
        <w:numPr>
          <w:ilvl w:val="1"/>
          <w:numId w:val="12"/>
        </w:numPr>
        <w:spacing w:before="100" w:beforeAutospacing="1" w:after="100" w:afterAutospacing="1"/>
      </w:pPr>
      <w:r w:rsidRPr="00020385">
        <w:t>Создана программа для мигания светодиодов и управления их яркостью с использованием PWM (широтно-импульсной модуляции). Это позволило изучить базовую работу с GPIO и принципами настройки ШИМ-сигналов.</w:t>
      </w:r>
    </w:p>
    <w:p w14:paraId="37BE05E8" w14:textId="77777777" w:rsidR="00020385" w:rsidRPr="00020385" w:rsidRDefault="00020385" w:rsidP="00020385">
      <w:pPr>
        <w:numPr>
          <w:ilvl w:val="0"/>
          <w:numId w:val="12"/>
        </w:numPr>
        <w:spacing w:before="100" w:beforeAutospacing="1" w:after="100" w:afterAutospacing="1"/>
      </w:pPr>
      <w:r w:rsidRPr="00020385">
        <w:rPr>
          <w:b/>
          <w:bCs/>
        </w:rPr>
        <w:t>Работа с датчиком расстояния</w:t>
      </w:r>
      <w:r w:rsidRPr="00020385">
        <w:t>:</w:t>
      </w:r>
    </w:p>
    <w:p w14:paraId="0FF57019" w14:textId="77777777" w:rsidR="00020385" w:rsidRPr="00020385" w:rsidRDefault="00020385" w:rsidP="00020385">
      <w:pPr>
        <w:numPr>
          <w:ilvl w:val="1"/>
          <w:numId w:val="12"/>
        </w:numPr>
        <w:spacing w:before="100" w:beforeAutospacing="1" w:after="100" w:afterAutospacing="1"/>
      </w:pPr>
      <w:r w:rsidRPr="00020385">
        <w:t>Проведён эксперимент с подключением ультразвукового датчика расстояния (например, HC-SR04). Код для ESP-32 обрабатывал данные от датчика и выводил результаты через последовательный порт. Это дало возможность изучить работу с интерфейсами I2C и обработкой аналоговых сигналов.</w:t>
      </w:r>
    </w:p>
    <w:p w14:paraId="55DA2840" w14:textId="77777777" w:rsidR="00020385" w:rsidRPr="00020385" w:rsidRDefault="00020385" w:rsidP="00020385">
      <w:pPr>
        <w:spacing w:before="100" w:beforeAutospacing="1" w:after="100" w:afterAutospacing="1"/>
        <w:outlineLvl w:val="3"/>
        <w:rPr>
          <w:b/>
          <w:bCs/>
        </w:rPr>
      </w:pPr>
      <w:r w:rsidRPr="00020385">
        <w:rPr>
          <w:b/>
          <w:bCs/>
        </w:rPr>
        <w:t xml:space="preserve">Программная среда </w:t>
      </w:r>
      <w:proofErr w:type="spellStart"/>
      <w:r w:rsidRPr="00020385">
        <w:rPr>
          <w:b/>
          <w:bCs/>
        </w:rPr>
        <w:t>PlatformIO</w:t>
      </w:r>
      <w:proofErr w:type="spellEnd"/>
      <w:r w:rsidRPr="00020385">
        <w:rPr>
          <w:b/>
          <w:bCs/>
        </w:rPr>
        <w:t xml:space="preserve"> для работы с ESP-32:</w:t>
      </w:r>
    </w:p>
    <w:p w14:paraId="2D470FCB" w14:textId="77777777" w:rsidR="00020385" w:rsidRPr="00020385" w:rsidRDefault="00020385" w:rsidP="00020385">
      <w:pPr>
        <w:spacing w:before="100" w:beforeAutospacing="1" w:after="100" w:afterAutospacing="1"/>
      </w:pPr>
      <w:r w:rsidRPr="00020385">
        <w:t xml:space="preserve">В процессе работы использовалась интеграционная среда </w:t>
      </w:r>
      <w:proofErr w:type="spellStart"/>
      <w:r w:rsidRPr="00020385">
        <w:t>PlatformIO</w:t>
      </w:r>
      <w:proofErr w:type="spellEnd"/>
      <w:r w:rsidRPr="00020385">
        <w:t>, установленная в Visual Studio Code. Данное расширение существенно упрощает разработку проектов под микроконтроллеры, включая ESP-32.</w:t>
      </w:r>
    </w:p>
    <w:p w14:paraId="1A35B1D8" w14:textId="77777777" w:rsidR="00020385" w:rsidRPr="00020385" w:rsidRDefault="00020385" w:rsidP="00020385">
      <w:pPr>
        <w:spacing w:before="100" w:beforeAutospacing="1" w:after="100" w:afterAutospacing="1"/>
      </w:pPr>
      <w:r w:rsidRPr="00020385">
        <w:t xml:space="preserve">Преимущества </w:t>
      </w:r>
      <w:proofErr w:type="spellStart"/>
      <w:r w:rsidRPr="00020385">
        <w:t>PlatformIO</w:t>
      </w:r>
      <w:proofErr w:type="spellEnd"/>
      <w:r w:rsidRPr="00020385">
        <w:t>:</w:t>
      </w:r>
    </w:p>
    <w:p w14:paraId="18F46FCE" w14:textId="77777777" w:rsidR="00020385" w:rsidRPr="00020385" w:rsidRDefault="00020385" w:rsidP="00020385">
      <w:pPr>
        <w:numPr>
          <w:ilvl w:val="0"/>
          <w:numId w:val="13"/>
        </w:numPr>
        <w:spacing w:before="100" w:beforeAutospacing="1" w:after="100" w:afterAutospacing="1"/>
      </w:pPr>
      <w:r w:rsidRPr="00020385">
        <w:rPr>
          <w:b/>
          <w:bCs/>
        </w:rPr>
        <w:t>Автоматическое управление библиотеками</w:t>
      </w:r>
      <w:r w:rsidRPr="00020385">
        <w:t>:</w:t>
      </w:r>
    </w:p>
    <w:p w14:paraId="7471FE7C" w14:textId="77777777" w:rsidR="00020385" w:rsidRPr="00020385" w:rsidRDefault="00020385" w:rsidP="00020385">
      <w:pPr>
        <w:numPr>
          <w:ilvl w:val="1"/>
          <w:numId w:val="13"/>
        </w:numPr>
        <w:spacing w:before="100" w:beforeAutospacing="1" w:after="100" w:afterAutospacing="1"/>
      </w:pPr>
      <w:r w:rsidRPr="00020385">
        <w:t>Простое добавление, обновление и удаление библиотек через встроенный менеджер.</w:t>
      </w:r>
    </w:p>
    <w:p w14:paraId="543CD448" w14:textId="77777777" w:rsidR="00020385" w:rsidRPr="00020385" w:rsidRDefault="00020385" w:rsidP="00020385">
      <w:pPr>
        <w:numPr>
          <w:ilvl w:val="0"/>
          <w:numId w:val="13"/>
        </w:numPr>
        <w:spacing w:before="100" w:beforeAutospacing="1" w:after="100" w:afterAutospacing="1"/>
      </w:pPr>
      <w:r w:rsidRPr="00020385">
        <w:rPr>
          <w:b/>
          <w:bCs/>
        </w:rPr>
        <w:lastRenderedPageBreak/>
        <w:t>Мультиплатформенная поддержка</w:t>
      </w:r>
      <w:r w:rsidRPr="00020385">
        <w:t>:</w:t>
      </w:r>
    </w:p>
    <w:p w14:paraId="3CA8A419" w14:textId="77777777" w:rsidR="00020385" w:rsidRPr="00020385" w:rsidRDefault="00020385" w:rsidP="00020385">
      <w:pPr>
        <w:numPr>
          <w:ilvl w:val="1"/>
          <w:numId w:val="13"/>
        </w:numPr>
        <w:spacing w:before="100" w:beforeAutospacing="1" w:after="100" w:afterAutospacing="1"/>
      </w:pPr>
      <w:r w:rsidRPr="00020385">
        <w:t>Возможность работы с различными микроконтроллерами (</w:t>
      </w:r>
      <w:proofErr w:type="spellStart"/>
      <w:r w:rsidRPr="00020385">
        <w:t>Arduino</w:t>
      </w:r>
      <w:proofErr w:type="spellEnd"/>
      <w:r w:rsidRPr="00020385">
        <w:t>, ESP32, STM32 и др.).</w:t>
      </w:r>
    </w:p>
    <w:p w14:paraId="2CAC3A09" w14:textId="77777777" w:rsidR="00020385" w:rsidRPr="00020385" w:rsidRDefault="00020385" w:rsidP="00020385">
      <w:pPr>
        <w:numPr>
          <w:ilvl w:val="0"/>
          <w:numId w:val="13"/>
        </w:numPr>
        <w:spacing w:before="100" w:beforeAutospacing="1" w:after="100" w:afterAutospacing="1"/>
      </w:pPr>
      <w:r w:rsidRPr="00020385">
        <w:rPr>
          <w:b/>
          <w:bCs/>
        </w:rPr>
        <w:t>Интеграция отладки</w:t>
      </w:r>
      <w:r w:rsidRPr="00020385">
        <w:t>:</w:t>
      </w:r>
    </w:p>
    <w:p w14:paraId="663B34C6" w14:textId="77777777" w:rsidR="00020385" w:rsidRPr="00020385" w:rsidRDefault="00020385" w:rsidP="00020385">
      <w:pPr>
        <w:numPr>
          <w:ilvl w:val="1"/>
          <w:numId w:val="13"/>
        </w:numPr>
        <w:spacing w:before="100" w:beforeAutospacing="1" w:after="100" w:afterAutospacing="1"/>
      </w:pPr>
      <w:r w:rsidRPr="00020385">
        <w:t>Наличие инструментов для мониторинга последовательного порта и тестирования приложений.</w:t>
      </w:r>
    </w:p>
    <w:p w14:paraId="0864710A" w14:textId="77777777" w:rsidR="00020385" w:rsidRPr="00020385" w:rsidRDefault="00020385" w:rsidP="00020385">
      <w:pPr>
        <w:numPr>
          <w:ilvl w:val="0"/>
          <w:numId w:val="13"/>
        </w:numPr>
        <w:spacing w:before="100" w:beforeAutospacing="1" w:after="100" w:afterAutospacing="1"/>
      </w:pPr>
      <w:r w:rsidRPr="00020385">
        <w:rPr>
          <w:b/>
          <w:bCs/>
        </w:rPr>
        <w:t>Эффективное управление проектами</w:t>
      </w:r>
      <w:r w:rsidRPr="00020385">
        <w:t>:</w:t>
      </w:r>
    </w:p>
    <w:p w14:paraId="10514FB2" w14:textId="77777777" w:rsidR="00020385" w:rsidRPr="00020385" w:rsidRDefault="00020385" w:rsidP="00020385">
      <w:pPr>
        <w:numPr>
          <w:ilvl w:val="1"/>
          <w:numId w:val="13"/>
        </w:numPr>
        <w:spacing w:before="100" w:beforeAutospacing="1" w:after="100" w:afterAutospacing="1"/>
      </w:pPr>
      <w:r w:rsidRPr="00020385">
        <w:t xml:space="preserve">Простое переключение между различными конфигурациями и поддержка систем контроля версий, таких как </w:t>
      </w:r>
      <w:proofErr w:type="spellStart"/>
      <w:r w:rsidRPr="00020385">
        <w:t>Git</w:t>
      </w:r>
      <w:proofErr w:type="spellEnd"/>
      <w:r w:rsidRPr="00020385">
        <w:t>.</w:t>
      </w:r>
    </w:p>
    <w:p w14:paraId="5E5A3B87" w14:textId="378CBF5C" w:rsidR="00020385" w:rsidRPr="00DE05C7" w:rsidRDefault="00020385" w:rsidP="00020385">
      <w:pPr>
        <w:spacing w:before="100" w:beforeAutospacing="1" w:after="100" w:afterAutospacing="1"/>
      </w:pPr>
      <w:r w:rsidRPr="00020385">
        <w:t>ESP-32 является мощным и доступным инструментом для создания систем сбора, обработки и передачи данных. Благодаря высокой производительности, богатому набору интерфейсов и поддержке беспроводной связи, данная плата обеспечивает значительное преимущество при создании современных электронных устройств. Использование ESP-32 позволяет сосредоточиться на решении прикладных задач, минимизируя время и ресурсы, затрачиваемые на аппаратную реализацию.</w:t>
      </w:r>
    </w:p>
    <w:p w14:paraId="20580FDD" w14:textId="5A6D6A56" w:rsidR="00020385" w:rsidRPr="00DE05C7" w:rsidRDefault="00020385">
      <w:pPr>
        <w:spacing w:after="160" w:line="259" w:lineRule="auto"/>
      </w:pPr>
      <w:r w:rsidRPr="00DE05C7">
        <w:br w:type="page"/>
      </w:r>
    </w:p>
    <w:p w14:paraId="22F7F43D" w14:textId="088D4AF1" w:rsidR="005D28B9" w:rsidRDefault="005D28B9" w:rsidP="0065484B">
      <w:pPr>
        <w:pStyle w:val="a8"/>
        <w:numPr>
          <w:ilvl w:val="0"/>
          <w:numId w:val="3"/>
        </w:numPr>
        <w:jc w:val="left"/>
      </w:pPr>
      <w:bookmarkStart w:id="3" w:name="_Toc185687854"/>
      <w:r>
        <w:lastRenderedPageBreak/>
        <w:t xml:space="preserve">Модуль </w:t>
      </w:r>
      <w:r>
        <w:rPr>
          <w:lang w:val="en-US"/>
        </w:rPr>
        <w:t>AD8232</w:t>
      </w:r>
      <w:bookmarkEnd w:id="3"/>
    </w:p>
    <w:p w14:paraId="136480BD" w14:textId="290CDFC2" w:rsidR="0078248C" w:rsidRPr="0078248C" w:rsidRDefault="00020385" w:rsidP="0078248C">
      <w:pPr>
        <w:pStyle w:val="aa"/>
      </w:pPr>
      <w:r w:rsidRPr="00020385">
        <w:t>AD8232 — это специализированный интегральный модуль, предназначенный для обработки биопотенциалов, таких как электрокардиографические (ЭКГ) или электроэнцефалографические (ЭЭГ) сигналы. Благодаря своей компактности и простоте интеграции, AD8232</w:t>
      </w:r>
      <w:r w:rsidR="0078248C" w:rsidRPr="00020385">
        <w:t>(</w:t>
      </w:r>
      <w:r w:rsidR="0078248C">
        <w:fldChar w:fldCharType="begin"/>
      </w:r>
      <w:r w:rsidR="0078248C">
        <w:instrText xml:space="preserve"> REF _Ref185685302 \r \h </w:instrText>
      </w:r>
      <w:r w:rsidR="0078248C">
        <w:fldChar w:fldCharType="separate"/>
      </w:r>
      <w:r w:rsidR="00DE05C7">
        <w:t>Рис. 2</w:t>
      </w:r>
      <w:r w:rsidR="0078248C">
        <w:fldChar w:fldCharType="end"/>
      </w:r>
      <w:r w:rsidR="0078248C" w:rsidRPr="00020385">
        <w:t>)</w:t>
      </w:r>
      <w:r w:rsidRPr="00020385">
        <w:t xml:space="preserve"> широко применяется в медицинских и исследовательских проектах для мониторинга физиологических показателей.</w:t>
      </w:r>
    </w:p>
    <w:p w14:paraId="7594FDF4" w14:textId="77777777" w:rsidR="0078248C" w:rsidRPr="0078248C" w:rsidRDefault="0078248C" w:rsidP="0078248C">
      <w:pPr>
        <w:pStyle w:val="aa"/>
      </w:pPr>
    </w:p>
    <w:p w14:paraId="3AD33FBD" w14:textId="125433E5" w:rsidR="0078248C" w:rsidRDefault="0078248C" w:rsidP="0078248C">
      <w:pPr>
        <w:pStyle w:val="af4"/>
        <w:spacing w:after="120" w:line="256" w:lineRule="auto"/>
        <w:ind w:left="0"/>
        <w:jc w:val="center"/>
        <w:rPr>
          <w:szCs w:val="22"/>
        </w:rPr>
      </w:pPr>
      <w:r>
        <w:rPr>
          <w:noProof/>
        </w:rPr>
        <w:drawing>
          <wp:inline distT="0" distB="0" distL="0" distR="0" wp14:anchorId="4357A225" wp14:editId="10FD5151">
            <wp:extent cx="4320000" cy="4320000"/>
            <wp:effectExtent l="0" t="0" r="4445" b="4445"/>
            <wp:docPr id="1272362642" name="Рисунок 5" descr="Купить Датчик сердечного ритма, ЭКГ, AD8232 Arduino/ESP/Raspberry Pi  (Доставка РФ,СН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упить Датчик сердечного ритма, ЭКГ, AD8232 Arduino/ESP/Raspberry Pi  (Доставка РФ,СНГ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D957" w14:textId="4E81A8BD" w:rsidR="0078248C" w:rsidRPr="00576DA1" w:rsidRDefault="0078248C" w:rsidP="0078248C">
      <w:pPr>
        <w:pStyle w:val="af4"/>
        <w:numPr>
          <w:ilvl w:val="0"/>
          <w:numId w:val="19"/>
        </w:numPr>
        <w:spacing w:after="120" w:line="256" w:lineRule="auto"/>
        <w:ind w:left="0"/>
        <w:jc w:val="center"/>
      </w:pPr>
      <w:bookmarkStart w:id="4" w:name="_Ref185685302"/>
      <w:r>
        <w:t xml:space="preserve">Датчик сердечного ритма </w:t>
      </w:r>
      <w:r>
        <w:rPr>
          <w:lang w:val="en-US"/>
        </w:rPr>
        <w:t>AD8232</w:t>
      </w:r>
      <w:bookmarkEnd w:id="4"/>
    </w:p>
    <w:p w14:paraId="15248C83" w14:textId="77777777" w:rsidR="00576DA1" w:rsidRPr="0078248C" w:rsidRDefault="00576DA1" w:rsidP="00576DA1">
      <w:pPr>
        <w:pStyle w:val="af4"/>
        <w:spacing w:after="120" w:line="256" w:lineRule="auto"/>
        <w:ind w:left="0"/>
      </w:pPr>
    </w:p>
    <w:p w14:paraId="3F3D9289" w14:textId="77777777" w:rsidR="00020385" w:rsidRPr="00020385" w:rsidRDefault="00020385" w:rsidP="00020385">
      <w:pPr>
        <w:pStyle w:val="aa"/>
        <w:rPr>
          <w:b/>
          <w:bCs/>
        </w:rPr>
      </w:pPr>
      <w:r w:rsidRPr="00020385">
        <w:rPr>
          <w:b/>
          <w:bCs/>
        </w:rPr>
        <w:t>Основные характеристики AD8232:</w:t>
      </w:r>
    </w:p>
    <w:p w14:paraId="382B6757" w14:textId="77777777" w:rsidR="00020385" w:rsidRPr="00020385" w:rsidRDefault="00020385" w:rsidP="00020385">
      <w:pPr>
        <w:pStyle w:val="aa"/>
        <w:numPr>
          <w:ilvl w:val="0"/>
          <w:numId w:val="14"/>
        </w:numPr>
      </w:pPr>
      <w:r w:rsidRPr="00020385">
        <w:rPr>
          <w:b/>
          <w:bCs/>
        </w:rPr>
        <w:t>Функциональность</w:t>
      </w:r>
      <w:r w:rsidRPr="00020385">
        <w:t>:</w:t>
      </w:r>
    </w:p>
    <w:p w14:paraId="742838B6" w14:textId="77777777" w:rsidR="00020385" w:rsidRPr="00020385" w:rsidRDefault="00020385" w:rsidP="00020385">
      <w:pPr>
        <w:pStyle w:val="aa"/>
        <w:numPr>
          <w:ilvl w:val="1"/>
          <w:numId w:val="14"/>
        </w:numPr>
      </w:pPr>
      <w:r w:rsidRPr="00020385">
        <w:t>Устройство представляет собой усилитель для биопотенциалов, оптимизированный для работы с малошумными сигналами.</w:t>
      </w:r>
    </w:p>
    <w:p w14:paraId="4614A297" w14:textId="77777777" w:rsidR="00020385" w:rsidRPr="00020385" w:rsidRDefault="00020385" w:rsidP="00020385">
      <w:pPr>
        <w:pStyle w:val="aa"/>
        <w:numPr>
          <w:ilvl w:val="0"/>
          <w:numId w:val="14"/>
        </w:numPr>
      </w:pPr>
      <w:r w:rsidRPr="00020385">
        <w:rPr>
          <w:b/>
          <w:bCs/>
        </w:rPr>
        <w:t>Схема передней панели</w:t>
      </w:r>
      <w:r w:rsidRPr="00020385">
        <w:t>:</w:t>
      </w:r>
    </w:p>
    <w:p w14:paraId="20AE5A17" w14:textId="77777777" w:rsidR="00020385" w:rsidRPr="00020385" w:rsidRDefault="00020385" w:rsidP="00020385">
      <w:pPr>
        <w:pStyle w:val="aa"/>
        <w:numPr>
          <w:ilvl w:val="1"/>
          <w:numId w:val="14"/>
        </w:numPr>
      </w:pPr>
      <w:r w:rsidRPr="00020385">
        <w:t>Встроенная фильтрация и усиление сигналов позволяют минимизировать помехи и шумы, связанные с движениями или электромагнитными источниками.</w:t>
      </w:r>
    </w:p>
    <w:p w14:paraId="5BC2F906" w14:textId="77777777" w:rsidR="00020385" w:rsidRPr="00020385" w:rsidRDefault="00020385" w:rsidP="00020385">
      <w:pPr>
        <w:pStyle w:val="aa"/>
        <w:numPr>
          <w:ilvl w:val="0"/>
          <w:numId w:val="14"/>
        </w:numPr>
      </w:pPr>
      <w:r w:rsidRPr="00020385">
        <w:rPr>
          <w:b/>
          <w:bCs/>
        </w:rPr>
        <w:lastRenderedPageBreak/>
        <w:t>Низкое энергопотребление</w:t>
      </w:r>
      <w:r w:rsidRPr="00020385">
        <w:t>:</w:t>
      </w:r>
    </w:p>
    <w:p w14:paraId="61D83EC2" w14:textId="77777777" w:rsidR="00020385" w:rsidRPr="00020385" w:rsidRDefault="00020385" w:rsidP="00020385">
      <w:pPr>
        <w:pStyle w:val="aa"/>
        <w:numPr>
          <w:ilvl w:val="1"/>
          <w:numId w:val="14"/>
        </w:numPr>
      </w:pPr>
      <w:r w:rsidRPr="00020385">
        <w:t>Идеально подходит для портативных и автономных систем.</w:t>
      </w:r>
    </w:p>
    <w:p w14:paraId="3FEC81AD" w14:textId="77777777" w:rsidR="00020385" w:rsidRPr="00020385" w:rsidRDefault="00020385" w:rsidP="00020385">
      <w:pPr>
        <w:pStyle w:val="aa"/>
        <w:numPr>
          <w:ilvl w:val="0"/>
          <w:numId w:val="14"/>
        </w:numPr>
      </w:pPr>
      <w:r w:rsidRPr="00020385">
        <w:rPr>
          <w:b/>
          <w:bCs/>
        </w:rPr>
        <w:t>Поддержка различных режимов</w:t>
      </w:r>
      <w:r w:rsidRPr="00020385">
        <w:t>:</w:t>
      </w:r>
    </w:p>
    <w:p w14:paraId="6F37A495" w14:textId="77777777" w:rsidR="00020385" w:rsidRPr="00020385" w:rsidRDefault="00020385" w:rsidP="00020385">
      <w:pPr>
        <w:pStyle w:val="aa"/>
        <w:numPr>
          <w:ilvl w:val="1"/>
          <w:numId w:val="14"/>
        </w:numPr>
      </w:pPr>
      <w:r w:rsidRPr="00020385">
        <w:t>Модуль может быть настроен для мониторинга в реальном времени или записи данных для последующего анализа.</w:t>
      </w:r>
    </w:p>
    <w:p w14:paraId="44B1E70F" w14:textId="77777777" w:rsidR="00020385" w:rsidRPr="00020385" w:rsidRDefault="00020385" w:rsidP="00020385">
      <w:pPr>
        <w:pStyle w:val="aa"/>
        <w:rPr>
          <w:b/>
          <w:bCs/>
        </w:rPr>
      </w:pPr>
      <w:r w:rsidRPr="00020385">
        <w:rPr>
          <w:b/>
          <w:bCs/>
        </w:rPr>
        <w:t>Структура модуля AD8232:</w:t>
      </w:r>
    </w:p>
    <w:p w14:paraId="77F9F8E5" w14:textId="77777777" w:rsidR="00020385" w:rsidRPr="00020385" w:rsidRDefault="00020385" w:rsidP="00020385">
      <w:pPr>
        <w:pStyle w:val="aa"/>
      </w:pPr>
      <w:r w:rsidRPr="00020385">
        <w:t>Модуль включает:</w:t>
      </w:r>
    </w:p>
    <w:p w14:paraId="4BCE7036" w14:textId="77777777" w:rsidR="00020385" w:rsidRPr="00020385" w:rsidRDefault="00020385" w:rsidP="00020385">
      <w:pPr>
        <w:pStyle w:val="aa"/>
        <w:numPr>
          <w:ilvl w:val="0"/>
          <w:numId w:val="15"/>
        </w:numPr>
      </w:pPr>
      <w:r w:rsidRPr="00020385">
        <w:rPr>
          <w:b/>
          <w:bCs/>
        </w:rPr>
        <w:t>AD8232 IC</w:t>
      </w:r>
      <w:r w:rsidRPr="00020385">
        <w:t xml:space="preserve"> — интегральная микросхема, выполняющая функции усиления и фильтрации.</w:t>
      </w:r>
    </w:p>
    <w:p w14:paraId="49B3ADBF" w14:textId="77777777" w:rsidR="00020385" w:rsidRPr="00020385" w:rsidRDefault="00020385" w:rsidP="00020385">
      <w:pPr>
        <w:pStyle w:val="aa"/>
        <w:numPr>
          <w:ilvl w:val="0"/>
          <w:numId w:val="15"/>
        </w:numPr>
      </w:pPr>
      <w:r w:rsidRPr="00020385">
        <w:rPr>
          <w:b/>
          <w:bCs/>
        </w:rPr>
        <w:t>Контактные площадки</w:t>
      </w:r>
      <w:r w:rsidRPr="00020385">
        <w:t xml:space="preserve"> для подключения датчиков (электродов).</w:t>
      </w:r>
    </w:p>
    <w:p w14:paraId="0D1D41F8" w14:textId="77777777" w:rsidR="00020385" w:rsidRPr="00020385" w:rsidRDefault="00020385" w:rsidP="00020385">
      <w:pPr>
        <w:pStyle w:val="aa"/>
        <w:numPr>
          <w:ilvl w:val="0"/>
          <w:numId w:val="15"/>
        </w:numPr>
      </w:pPr>
      <w:r w:rsidRPr="00020385">
        <w:rPr>
          <w:b/>
          <w:bCs/>
        </w:rPr>
        <w:t>Выводы</w:t>
      </w:r>
      <w:r w:rsidRPr="00020385">
        <w:t xml:space="preserve"> для подключения к микроконтроллеру или другому устройству (обычно используются выводы OUT, LO+, LO-, 3.3V и GND).</w:t>
      </w:r>
    </w:p>
    <w:p w14:paraId="367888CF" w14:textId="77777777" w:rsidR="00020385" w:rsidRPr="00020385" w:rsidRDefault="00020385" w:rsidP="00020385">
      <w:pPr>
        <w:pStyle w:val="aa"/>
        <w:numPr>
          <w:ilvl w:val="0"/>
          <w:numId w:val="15"/>
        </w:numPr>
      </w:pPr>
      <w:r w:rsidRPr="00020385">
        <w:rPr>
          <w:b/>
          <w:bCs/>
        </w:rPr>
        <w:t>Индикаторы активности</w:t>
      </w:r>
      <w:r w:rsidRPr="00020385">
        <w:t>: светодиоды для отображения статуса работы.</w:t>
      </w:r>
    </w:p>
    <w:p w14:paraId="49252C24" w14:textId="77777777" w:rsidR="00020385" w:rsidRPr="00020385" w:rsidRDefault="00020385" w:rsidP="00020385">
      <w:pPr>
        <w:pStyle w:val="aa"/>
        <w:rPr>
          <w:b/>
          <w:bCs/>
        </w:rPr>
      </w:pPr>
      <w:r w:rsidRPr="00020385">
        <w:rPr>
          <w:b/>
          <w:bCs/>
        </w:rPr>
        <w:t>Преимущества AD8232:</w:t>
      </w:r>
    </w:p>
    <w:p w14:paraId="321B2ABC" w14:textId="77777777" w:rsidR="00020385" w:rsidRPr="00020385" w:rsidRDefault="00020385" w:rsidP="00020385">
      <w:pPr>
        <w:pStyle w:val="aa"/>
        <w:numPr>
          <w:ilvl w:val="0"/>
          <w:numId w:val="16"/>
        </w:numPr>
      </w:pPr>
      <w:r w:rsidRPr="00020385">
        <w:rPr>
          <w:b/>
          <w:bCs/>
        </w:rPr>
        <w:t>Высокая чувствительность</w:t>
      </w:r>
      <w:r w:rsidRPr="00020385">
        <w:t>:</w:t>
      </w:r>
    </w:p>
    <w:p w14:paraId="574336FA" w14:textId="77777777" w:rsidR="00020385" w:rsidRPr="00020385" w:rsidRDefault="00020385" w:rsidP="00020385">
      <w:pPr>
        <w:pStyle w:val="aa"/>
        <w:numPr>
          <w:ilvl w:val="1"/>
          <w:numId w:val="16"/>
        </w:numPr>
      </w:pPr>
      <w:r w:rsidRPr="00020385">
        <w:t>Позволяет эффективно улавливать слабые электрические сигналы от человеческого тела.</w:t>
      </w:r>
    </w:p>
    <w:p w14:paraId="48A0F601" w14:textId="77777777" w:rsidR="00020385" w:rsidRPr="00020385" w:rsidRDefault="00020385" w:rsidP="00020385">
      <w:pPr>
        <w:pStyle w:val="aa"/>
        <w:numPr>
          <w:ilvl w:val="0"/>
          <w:numId w:val="16"/>
        </w:numPr>
      </w:pPr>
      <w:r w:rsidRPr="00020385">
        <w:rPr>
          <w:b/>
          <w:bCs/>
        </w:rPr>
        <w:t>Фильтрация шумов</w:t>
      </w:r>
      <w:r w:rsidRPr="00020385">
        <w:t>:</w:t>
      </w:r>
    </w:p>
    <w:p w14:paraId="620A4E64" w14:textId="77777777" w:rsidR="00020385" w:rsidRPr="00020385" w:rsidRDefault="00020385" w:rsidP="00020385">
      <w:pPr>
        <w:pStyle w:val="aa"/>
        <w:numPr>
          <w:ilvl w:val="1"/>
          <w:numId w:val="16"/>
        </w:numPr>
      </w:pPr>
      <w:r w:rsidRPr="00020385">
        <w:t>Встроенные фильтры нижних частот снижают воздействие сетевых помех (например, 50/60 Гц).</w:t>
      </w:r>
    </w:p>
    <w:p w14:paraId="406E3DDA" w14:textId="77777777" w:rsidR="00020385" w:rsidRPr="00020385" w:rsidRDefault="00020385" w:rsidP="00020385">
      <w:pPr>
        <w:pStyle w:val="aa"/>
        <w:numPr>
          <w:ilvl w:val="0"/>
          <w:numId w:val="16"/>
        </w:numPr>
      </w:pPr>
      <w:r w:rsidRPr="00020385">
        <w:rPr>
          <w:b/>
          <w:bCs/>
        </w:rPr>
        <w:t>Универсальность</w:t>
      </w:r>
      <w:r w:rsidRPr="00020385">
        <w:t>:</w:t>
      </w:r>
    </w:p>
    <w:p w14:paraId="6047A0C5" w14:textId="77777777" w:rsidR="00020385" w:rsidRPr="00020385" w:rsidRDefault="00020385" w:rsidP="00020385">
      <w:pPr>
        <w:pStyle w:val="aa"/>
        <w:numPr>
          <w:ilvl w:val="1"/>
          <w:numId w:val="16"/>
        </w:numPr>
      </w:pPr>
      <w:r w:rsidRPr="00020385">
        <w:t xml:space="preserve">Подходит для мониторинга различных типов </w:t>
      </w:r>
      <w:proofErr w:type="spellStart"/>
      <w:r w:rsidRPr="00020385">
        <w:t>биосигналов</w:t>
      </w:r>
      <w:proofErr w:type="spellEnd"/>
      <w:r w:rsidRPr="00020385">
        <w:t>, таких как ЭКГ, ЭМГ и ЭЭГ.</w:t>
      </w:r>
    </w:p>
    <w:p w14:paraId="36EF97D5" w14:textId="77777777" w:rsidR="00020385" w:rsidRPr="00020385" w:rsidRDefault="00020385" w:rsidP="00020385">
      <w:pPr>
        <w:pStyle w:val="aa"/>
        <w:numPr>
          <w:ilvl w:val="0"/>
          <w:numId w:val="16"/>
        </w:numPr>
      </w:pPr>
      <w:r w:rsidRPr="00020385">
        <w:rPr>
          <w:b/>
          <w:bCs/>
        </w:rPr>
        <w:t>Совместимость</w:t>
      </w:r>
      <w:r w:rsidRPr="00020385">
        <w:t>:</w:t>
      </w:r>
    </w:p>
    <w:p w14:paraId="20A0A04C" w14:textId="77777777" w:rsidR="00020385" w:rsidRPr="00020385" w:rsidRDefault="00020385" w:rsidP="00020385">
      <w:pPr>
        <w:pStyle w:val="aa"/>
        <w:numPr>
          <w:ilvl w:val="1"/>
          <w:numId w:val="16"/>
        </w:numPr>
      </w:pPr>
      <w:r w:rsidRPr="00020385">
        <w:t xml:space="preserve">Легко интегрируется с популярными микроконтроллерами, такими как </w:t>
      </w:r>
      <w:proofErr w:type="spellStart"/>
      <w:r w:rsidRPr="00020385">
        <w:t>Arduino</w:t>
      </w:r>
      <w:proofErr w:type="spellEnd"/>
      <w:r w:rsidRPr="00020385">
        <w:t xml:space="preserve"> или ESP-32.</w:t>
      </w:r>
    </w:p>
    <w:p w14:paraId="4D3235E3" w14:textId="77777777" w:rsidR="00020385" w:rsidRPr="00020385" w:rsidRDefault="00020385" w:rsidP="00020385">
      <w:pPr>
        <w:pStyle w:val="aa"/>
        <w:rPr>
          <w:b/>
          <w:bCs/>
        </w:rPr>
      </w:pPr>
      <w:r w:rsidRPr="00020385">
        <w:rPr>
          <w:b/>
          <w:bCs/>
        </w:rPr>
        <w:t>Применение AD8232 в разработке комплекса:</w:t>
      </w:r>
    </w:p>
    <w:p w14:paraId="1A4A1ABC" w14:textId="77777777" w:rsidR="00020385" w:rsidRPr="00020385" w:rsidRDefault="00020385" w:rsidP="00020385">
      <w:pPr>
        <w:pStyle w:val="aa"/>
        <w:numPr>
          <w:ilvl w:val="0"/>
          <w:numId w:val="17"/>
        </w:numPr>
      </w:pPr>
      <w:r w:rsidRPr="00020385">
        <w:rPr>
          <w:b/>
          <w:bCs/>
        </w:rPr>
        <w:t>Сбор данных ЭЭГ</w:t>
      </w:r>
      <w:r w:rsidRPr="00020385">
        <w:t>:</w:t>
      </w:r>
    </w:p>
    <w:p w14:paraId="27F06CE6" w14:textId="77777777" w:rsidR="00020385" w:rsidRPr="00020385" w:rsidRDefault="00020385" w:rsidP="00020385">
      <w:pPr>
        <w:pStyle w:val="aa"/>
        <w:numPr>
          <w:ilvl w:val="1"/>
          <w:numId w:val="17"/>
        </w:numPr>
      </w:pPr>
      <w:r w:rsidRPr="00020385">
        <w:t>Используется для регистрации слабых электрических сигналов мозга через электроды, закрепленные на коже головы.</w:t>
      </w:r>
    </w:p>
    <w:p w14:paraId="4D8E7BC9" w14:textId="77777777" w:rsidR="00020385" w:rsidRPr="00020385" w:rsidRDefault="00020385" w:rsidP="00020385">
      <w:pPr>
        <w:pStyle w:val="aa"/>
        <w:numPr>
          <w:ilvl w:val="0"/>
          <w:numId w:val="17"/>
        </w:numPr>
      </w:pPr>
      <w:r w:rsidRPr="00020385">
        <w:rPr>
          <w:b/>
          <w:bCs/>
        </w:rPr>
        <w:t>Обработка сигналов в реальном времени</w:t>
      </w:r>
      <w:r w:rsidRPr="00020385">
        <w:t>:</w:t>
      </w:r>
    </w:p>
    <w:p w14:paraId="6E2FABC1" w14:textId="77777777" w:rsidR="00020385" w:rsidRPr="00020385" w:rsidRDefault="00020385" w:rsidP="00020385">
      <w:pPr>
        <w:pStyle w:val="aa"/>
        <w:numPr>
          <w:ilvl w:val="1"/>
          <w:numId w:val="17"/>
        </w:numPr>
      </w:pPr>
      <w:r w:rsidRPr="00020385">
        <w:t>Усиление и фильтрация сигналов на этапе аппаратной обработки снижают нагрузку на микроконтроллер.</w:t>
      </w:r>
    </w:p>
    <w:p w14:paraId="35DCEDDF" w14:textId="77777777" w:rsidR="00020385" w:rsidRPr="00020385" w:rsidRDefault="00020385" w:rsidP="00020385">
      <w:pPr>
        <w:pStyle w:val="aa"/>
        <w:numPr>
          <w:ilvl w:val="0"/>
          <w:numId w:val="17"/>
        </w:numPr>
      </w:pPr>
      <w:r w:rsidRPr="00020385">
        <w:rPr>
          <w:b/>
          <w:bCs/>
        </w:rPr>
        <w:t>Интеграция с ESP-32</w:t>
      </w:r>
      <w:r w:rsidRPr="00020385">
        <w:t>:</w:t>
      </w:r>
    </w:p>
    <w:p w14:paraId="779E4712" w14:textId="77777777" w:rsidR="00020385" w:rsidRPr="00020385" w:rsidRDefault="00020385" w:rsidP="00020385">
      <w:pPr>
        <w:pStyle w:val="aa"/>
        <w:numPr>
          <w:ilvl w:val="1"/>
          <w:numId w:val="17"/>
        </w:numPr>
      </w:pPr>
      <w:r w:rsidRPr="00020385">
        <w:lastRenderedPageBreak/>
        <w:t>Полученные данные передаются на ESP-32 для последующей обработки, анализа или передачи на внешний интерфейс.</w:t>
      </w:r>
    </w:p>
    <w:p w14:paraId="0E196D30" w14:textId="77777777" w:rsidR="00020385" w:rsidRPr="00020385" w:rsidRDefault="00020385" w:rsidP="00020385">
      <w:pPr>
        <w:pStyle w:val="aa"/>
        <w:rPr>
          <w:b/>
          <w:bCs/>
        </w:rPr>
      </w:pPr>
      <w:r w:rsidRPr="00020385">
        <w:rPr>
          <w:b/>
          <w:bCs/>
        </w:rPr>
        <w:t>Подключение и работа с AD8232:</w:t>
      </w:r>
    </w:p>
    <w:p w14:paraId="007E706E" w14:textId="77777777" w:rsidR="00020385" w:rsidRPr="00020385" w:rsidRDefault="00020385" w:rsidP="00020385">
      <w:pPr>
        <w:pStyle w:val="aa"/>
      </w:pPr>
      <w:r w:rsidRPr="00020385">
        <w:t>Для работы с модулем используются три электрода, которые размещаются на коже человека:</w:t>
      </w:r>
    </w:p>
    <w:p w14:paraId="0DABE2F6" w14:textId="77777777" w:rsidR="00020385" w:rsidRPr="00020385" w:rsidRDefault="00020385" w:rsidP="00020385">
      <w:pPr>
        <w:pStyle w:val="aa"/>
        <w:numPr>
          <w:ilvl w:val="0"/>
          <w:numId w:val="18"/>
        </w:numPr>
      </w:pPr>
      <w:r w:rsidRPr="00020385">
        <w:rPr>
          <w:b/>
          <w:bCs/>
        </w:rPr>
        <w:t>RA</w:t>
      </w:r>
      <w:r w:rsidRPr="00020385">
        <w:t xml:space="preserve"> (правая рука или область рядом с правой стороной головы).</w:t>
      </w:r>
    </w:p>
    <w:p w14:paraId="162EB749" w14:textId="77777777" w:rsidR="00020385" w:rsidRPr="00020385" w:rsidRDefault="00020385" w:rsidP="00020385">
      <w:pPr>
        <w:pStyle w:val="aa"/>
        <w:numPr>
          <w:ilvl w:val="0"/>
          <w:numId w:val="18"/>
        </w:numPr>
      </w:pPr>
      <w:r w:rsidRPr="00020385">
        <w:rPr>
          <w:b/>
          <w:bCs/>
        </w:rPr>
        <w:t>LA</w:t>
      </w:r>
      <w:r w:rsidRPr="00020385">
        <w:t xml:space="preserve"> (левая рука или область рядом с левой стороной головы).</w:t>
      </w:r>
    </w:p>
    <w:p w14:paraId="193A282D" w14:textId="77777777" w:rsidR="00020385" w:rsidRPr="00020385" w:rsidRDefault="00020385" w:rsidP="00020385">
      <w:pPr>
        <w:pStyle w:val="aa"/>
        <w:numPr>
          <w:ilvl w:val="0"/>
          <w:numId w:val="18"/>
        </w:numPr>
      </w:pPr>
      <w:r w:rsidRPr="00020385">
        <w:rPr>
          <w:b/>
          <w:bCs/>
        </w:rPr>
        <w:t>RL</w:t>
      </w:r>
      <w:r w:rsidRPr="00020385">
        <w:t xml:space="preserve"> (референтный электрод).</w:t>
      </w:r>
    </w:p>
    <w:p w14:paraId="67240E77" w14:textId="77777777" w:rsidR="00020385" w:rsidRDefault="00020385" w:rsidP="00020385">
      <w:pPr>
        <w:pStyle w:val="aa"/>
      </w:pPr>
      <w:r w:rsidRPr="00020385">
        <w:t>Сигналы обрабатываются внутри модуля и передаются через выходной контакт (OUT) для дальнейшей обработки.</w:t>
      </w:r>
    </w:p>
    <w:p w14:paraId="0697E73D" w14:textId="77777777" w:rsidR="00020385" w:rsidRPr="00020385" w:rsidRDefault="00020385" w:rsidP="00020385">
      <w:pPr>
        <w:pStyle w:val="aa"/>
      </w:pPr>
    </w:p>
    <w:p w14:paraId="310B5230" w14:textId="0AD784F0" w:rsidR="00AD284C" w:rsidRPr="00DE05C7" w:rsidRDefault="00020385" w:rsidP="00576DA1">
      <w:pPr>
        <w:pStyle w:val="aa"/>
      </w:pPr>
      <w:r w:rsidRPr="00020385">
        <w:t>Модуль AD8232 является ключевым компонентом в разработке систем сбора и анализа биопотенциалов. Его возможности по усилению и фильтрации сигналов, а также низкое энергопотребление делают его оптимальным решением для мобильных устройств и систем мониторинга здоровья. Использование AD8232 в сочетании с ESP-32 позволяет создавать функциональные и высокоточные комплексы для анализа ЭЭГ.</w:t>
      </w:r>
    </w:p>
    <w:p w14:paraId="1CFA4EF6" w14:textId="77777777" w:rsidR="00576DA1" w:rsidRDefault="00576DA1" w:rsidP="00576DA1">
      <w:pPr>
        <w:pStyle w:val="a8"/>
        <w:numPr>
          <w:ilvl w:val="0"/>
          <w:numId w:val="3"/>
        </w:numPr>
        <w:jc w:val="left"/>
      </w:pPr>
      <w:bookmarkStart w:id="5" w:name="_Toc185687855"/>
      <w:proofErr w:type="spellStart"/>
      <w:r>
        <w:rPr>
          <w:lang w:val="en-US"/>
        </w:rPr>
        <w:lastRenderedPageBreak/>
        <w:t>Neurosky</w:t>
      </w:r>
      <w:proofErr w:type="spellEnd"/>
      <w:r>
        <w:rPr>
          <w:lang w:val="en-US"/>
        </w:rPr>
        <w:t xml:space="preserve"> Mobile</w:t>
      </w:r>
      <w:bookmarkEnd w:id="5"/>
    </w:p>
    <w:p w14:paraId="18ED4E46" w14:textId="05DE0DE1" w:rsidR="00576DA1" w:rsidRPr="00DE05C7" w:rsidRDefault="00576DA1" w:rsidP="0059398C">
      <w:pPr>
        <w:pStyle w:val="aa"/>
        <w:ind w:firstLine="360"/>
      </w:pPr>
      <w:r w:rsidRPr="00576DA1">
        <w:t xml:space="preserve">В рамках разработки комплекса для получения электроэнцефалограммы (ЭЭГ) был проведен эксперимент с использованием устройства </w:t>
      </w:r>
      <w:proofErr w:type="spellStart"/>
      <w:r w:rsidRPr="00576DA1">
        <w:t>Neurosky</w:t>
      </w:r>
      <w:proofErr w:type="spellEnd"/>
      <w:r w:rsidRPr="00576DA1">
        <w:t xml:space="preserve"> Mobile. Этот прибор представляет собой компактный и удобный в использовании гаджет для регистрации электрической активности мозга, который широко применяется в образовательных и исследовательских целях.</w:t>
      </w:r>
    </w:p>
    <w:p w14:paraId="22193F0E" w14:textId="47512A85" w:rsidR="0059398C" w:rsidRPr="0059398C" w:rsidRDefault="0059398C" w:rsidP="0059398C">
      <w:pPr>
        <w:pStyle w:val="af4"/>
        <w:spacing w:after="120" w:line="256" w:lineRule="auto"/>
        <w:ind w:left="0"/>
        <w:jc w:val="center"/>
        <w:rPr>
          <w:szCs w:val="22"/>
          <w:lang w:val="en-US"/>
        </w:rPr>
      </w:pPr>
      <w:r>
        <w:rPr>
          <w:noProof/>
        </w:rPr>
        <w:drawing>
          <wp:inline distT="0" distB="0" distL="0" distR="0" wp14:anchorId="785AC780" wp14:editId="624A3FB6">
            <wp:extent cx="4320000" cy="4320000"/>
            <wp:effectExtent l="0" t="0" r="4445" b="4445"/>
            <wp:docPr id="527918445" name="Рисунок 11" descr="Нейро-гарнитура Neurosky Mind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Нейро-гарнитура Neurosky Mindwa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C9F0" w14:textId="05E43B04" w:rsidR="0059398C" w:rsidRDefault="0059398C" w:rsidP="0059398C">
      <w:pPr>
        <w:pStyle w:val="af8"/>
        <w:numPr>
          <w:ilvl w:val="0"/>
          <w:numId w:val="1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Нейро-гарнитура </w:t>
      </w:r>
      <w:r>
        <w:rPr>
          <w:i w:val="0"/>
          <w:iCs w:val="0"/>
          <w:color w:val="auto"/>
          <w:sz w:val="24"/>
          <w:szCs w:val="24"/>
          <w:lang w:val="en-US"/>
        </w:rPr>
        <w:t>MindWave Mobile</w:t>
      </w:r>
    </w:p>
    <w:p w14:paraId="6941860E" w14:textId="77777777" w:rsidR="0059398C" w:rsidRPr="00576DA1" w:rsidRDefault="0059398C" w:rsidP="00576DA1">
      <w:pPr>
        <w:pStyle w:val="aa"/>
        <w:rPr>
          <w:lang w:val="en-US"/>
        </w:rPr>
      </w:pPr>
    </w:p>
    <w:p w14:paraId="62E08315" w14:textId="77777777" w:rsidR="00576DA1" w:rsidRPr="00576DA1" w:rsidRDefault="00576DA1" w:rsidP="00576DA1">
      <w:pPr>
        <w:pStyle w:val="aa"/>
        <w:rPr>
          <w:b/>
          <w:bCs/>
        </w:rPr>
      </w:pPr>
      <w:r w:rsidRPr="00576DA1">
        <w:rPr>
          <w:b/>
          <w:bCs/>
        </w:rPr>
        <w:t>Проведенные эксперименты</w:t>
      </w:r>
    </w:p>
    <w:p w14:paraId="5A11AA8C" w14:textId="77777777" w:rsidR="00576DA1" w:rsidRPr="00576DA1" w:rsidRDefault="00576DA1" w:rsidP="00576DA1">
      <w:pPr>
        <w:pStyle w:val="aa"/>
      </w:pPr>
      <w:r w:rsidRPr="00576DA1">
        <w:t xml:space="preserve">Для тестирования устройства был использован как официальный программный пакет, предоставляемый производителем, так и сторонний программный софт, опубликованный на </w:t>
      </w:r>
      <w:proofErr w:type="spellStart"/>
      <w:r w:rsidRPr="00576DA1">
        <w:t>GitHub</w:t>
      </w:r>
      <w:proofErr w:type="spellEnd"/>
      <w:r w:rsidRPr="00576DA1">
        <w:t>. Официальное приложение позволило быстро настроить устройство, проверить основные параметры работы и получить базовые сигналы ЭЭГ. Интерфейс программы интуитивно понятен и включает визуализацию сигналов в реальном времени, а также возможность записи данных для последующего анализа.</w:t>
      </w:r>
    </w:p>
    <w:p w14:paraId="72C8A89A" w14:textId="77777777" w:rsidR="00576DA1" w:rsidRPr="00576DA1" w:rsidRDefault="00576DA1" w:rsidP="00576DA1">
      <w:pPr>
        <w:pStyle w:val="aa"/>
      </w:pPr>
      <w:r w:rsidRPr="00576DA1">
        <w:t xml:space="preserve">Сторонний софт, найденный на </w:t>
      </w:r>
      <w:proofErr w:type="spellStart"/>
      <w:r w:rsidRPr="00576DA1">
        <w:t>GitHub</w:t>
      </w:r>
      <w:proofErr w:type="spellEnd"/>
      <w:r w:rsidRPr="00576DA1">
        <w:t xml:space="preserve">, оказался полезным для более глубокого взаимодействия с устройством. Этот софт предоставил доступ к исходным данным ЭЭГ и </w:t>
      </w:r>
      <w:r w:rsidRPr="00576DA1">
        <w:lastRenderedPageBreak/>
        <w:t>позволил использовать нестандартные алгоритмы обработки сигналов. В частности, удалось настроить прямую передачу данных через Bluetooth и интегрировать устройство с пользовательскими программными решениями. Примеры приложений включали скрипты на Python для анализа сигналов и визуализации, а также подключение к системам машинного обучения для классификации данных ЭЭГ.</w:t>
      </w:r>
    </w:p>
    <w:p w14:paraId="16F923CB" w14:textId="77777777" w:rsidR="00576DA1" w:rsidRPr="00576DA1" w:rsidRDefault="00576DA1" w:rsidP="00576DA1">
      <w:pPr>
        <w:pStyle w:val="aa"/>
        <w:rPr>
          <w:b/>
          <w:bCs/>
        </w:rPr>
      </w:pPr>
      <w:r w:rsidRPr="00576DA1">
        <w:rPr>
          <w:b/>
          <w:bCs/>
        </w:rPr>
        <w:t>Возможности интеграции с ESP-32</w:t>
      </w:r>
    </w:p>
    <w:p w14:paraId="6EDEE25C" w14:textId="77777777" w:rsidR="00576DA1" w:rsidRPr="00576DA1" w:rsidRDefault="00576DA1" w:rsidP="00576DA1">
      <w:pPr>
        <w:pStyle w:val="aa"/>
      </w:pPr>
      <w:r w:rsidRPr="00576DA1">
        <w:t xml:space="preserve">Для дальнейшего использования устройства </w:t>
      </w:r>
      <w:proofErr w:type="spellStart"/>
      <w:r w:rsidRPr="00576DA1">
        <w:t>Neurosky</w:t>
      </w:r>
      <w:proofErr w:type="spellEnd"/>
      <w:r w:rsidRPr="00576DA1">
        <w:t xml:space="preserve"> Mobile в рамках разрабатываемого комплекса планируется интеграция с микроконтроллером ESP-32. Этот модуль, оснащённый встроенным модулем Bluetooth, позволяет принимать данные от </w:t>
      </w:r>
      <w:proofErr w:type="spellStart"/>
      <w:r w:rsidRPr="00576DA1">
        <w:t>Neurosky</w:t>
      </w:r>
      <w:proofErr w:type="spellEnd"/>
      <w:r w:rsidRPr="00576DA1">
        <w:t xml:space="preserve"> Mobile и передавать их на другие устройства или в облачные сервисы для обработки.</w:t>
      </w:r>
    </w:p>
    <w:p w14:paraId="779EC56D" w14:textId="77777777" w:rsidR="00576DA1" w:rsidRPr="00576DA1" w:rsidRDefault="00576DA1" w:rsidP="00576DA1">
      <w:pPr>
        <w:pStyle w:val="aa"/>
      </w:pPr>
      <w:r w:rsidRPr="00576DA1">
        <w:t>Потенциальные направления интеграции:</w:t>
      </w:r>
    </w:p>
    <w:p w14:paraId="2108D6EB" w14:textId="77777777" w:rsidR="00576DA1" w:rsidRPr="00576DA1" w:rsidRDefault="00576DA1" w:rsidP="00576DA1">
      <w:pPr>
        <w:pStyle w:val="aa"/>
        <w:numPr>
          <w:ilvl w:val="0"/>
          <w:numId w:val="22"/>
        </w:numPr>
      </w:pPr>
      <w:r w:rsidRPr="00576DA1">
        <w:rPr>
          <w:b/>
          <w:bCs/>
        </w:rPr>
        <w:t>Реализация автономной системы сбора данных</w:t>
      </w:r>
      <w:r w:rsidRPr="00576DA1">
        <w:t>: использование ESP-32 для сохранения данных ЭЭГ на внешнюю память или их предварительной обработки на борту микроконтроллера.</w:t>
      </w:r>
    </w:p>
    <w:p w14:paraId="6B29B3A2" w14:textId="77777777" w:rsidR="00576DA1" w:rsidRPr="00576DA1" w:rsidRDefault="00576DA1" w:rsidP="00576DA1">
      <w:pPr>
        <w:pStyle w:val="aa"/>
        <w:numPr>
          <w:ilvl w:val="0"/>
          <w:numId w:val="22"/>
        </w:numPr>
      </w:pPr>
      <w:r w:rsidRPr="00576DA1">
        <w:rPr>
          <w:b/>
          <w:bCs/>
        </w:rPr>
        <w:t>Обработка и визуализация данных</w:t>
      </w:r>
      <w:r w:rsidRPr="00576DA1">
        <w:t xml:space="preserve">: применение ESP-32 для передачи данных в реальном времени на мобильное приложение или ПК с использованием </w:t>
      </w:r>
      <w:proofErr w:type="spellStart"/>
      <w:r w:rsidRPr="00576DA1">
        <w:t>Wi</w:t>
      </w:r>
      <w:proofErr w:type="spellEnd"/>
      <w:r w:rsidRPr="00576DA1">
        <w:t>-Fi.</w:t>
      </w:r>
    </w:p>
    <w:p w14:paraId="39DD4BE2" w14:textId="77777777" w:rsidR="00576DA1" w:rsidRPr="00576DA1" w:rsidRDefault="00576DA1" w:rsidP="00576DA1">
      <w:pPr>
        <w:pStyle w:val="aa"/>
        <w:numPr>
          <w:ilvl w:val="0"/>
          <w:numId w:val="22"/>
        </w:numPr>
      </w:pPr>
      <w:r w:rsidRPr="00576DA1">
        <w:rPr>
          <w:b/>
          <w:bCs/>
        </w:rPr>
        <w:t>Управление устройствами на основе сигналов ЭЭГ</w:t>
      </w:r>
      <w:r w:rsidRPr="00576DA1">
        <w:t>: создание интерфейсов мозг-компьютер (</w:t>
      </w:r>
      <w:proofErr w:type="spellStart"/>
      <w:r w:rsidRPr="00576DA1">
        <w:t>Brain</w:t>
      </w:r>
      <w:proofErr w:type="spellEnd"/>
      <w:r w:rsidRPr="00576DA1">
        <w:t xml:space="preserve">-Computer </w:t>
      </w:r>
      <w:proofErr w:type="spellStart"/>
      <w:r w:rsidRPr="00576DA1">
        <w:t>Interfaces</w:t>
      </w:r>
      <w:proofErr w:type="spellEnd"/>
      <w:r w:rsidRPr="00576DA1">
        <w:t>, BCI) для управления роботами, освещением или другими объектами на основе определённых паттернов активности мозга.</w:t>
      </w:r>
    </w:p>
    <w:p w14:paraId="79B4E4A8" w14:textId="18E0F4DE" w:rsidR="00F43104" w:rsidRDefault="00576DA1" w:rsidP="00576DA1">
      <w:pPr>
        <w:pStyle w:val="aa"/>
      </w:pPr>
      <w:r w:rsidRPr="00576DA1">
        <w:t xml:space="preserve">Таким образом, использование </w:t>
      </w:r>
      <w:proofErr w:type="spellStart"/>
      <w:r w:rsidRPr="00576DA1">
        <w:t>Neurosky</w:t>
      </w:r>
      <w:proofErr w:type="spellEnd"/>
      <w:r w:rsidRPr="00576DA1">
        <w:t xml:space="preserve"> Mobile совместно с ESP-32 открывает широкие возможности для создания компактных, мобильных и доступных систем сбора и анализа данных ЭЭГ. Это решение может быть востребовано в образовательной, исследовательской и прикладной сферах, включая медицину и развлекательные технологии.</w:t>
      </w:r>
    </w:p>
    <w:p w14:paraId="56F89109" w14:textId="76EDC292" w:rsidR="00576DA1" w:rsidRPr="00576DA1" w:rsidRDefault="00F43104" w:rsidP="00F43104">
      <w:pPr>
        <w:spacing w:after="160" w:line="259" w:lineRule="auto"/>
      </w:pPr>
      <w:r>
        <w:br w:type="page"/>
      </w:r>
    </w:p>
    <w:p w14:paraId="2A51029E" w14:textId="77777777" w:rsidR="0059398C" w:rsidRDefault="0059398C" w:rsidP="0059398C">
      <w:pPr>
        <w:pStyle w:val="a8"/>
        <w:numPr>
          <w:ilvl w:val="0"/>
          <w:numId w:val="3"/>
        </w:numPr>
        <w:jc w:val="left"/>
      </w:pPr>
      <w:bookmarkStart w:id="6" w:name="_Toc185687856"/>
      <w:r>
        <w:lastRenderedPageBreak/>
        <w:t>Программно-аппаратный комплекс</w:t>
      </w:r>
      <w:bookmarkEnd w:id="6"/>
    </w:p>
    <w:p w14:paraId="353E2100" w14:textId="77777777" w:rsidR="0059398C" w:rsidRPr="00DE05C7" w:rsidRDefault="0059398C" w:rsidP="00F43104">
      <w:pPr>
        <w:pStyle w:val="aa"/>
        <w:ind w:firstLine="360"/>
      </w:pPr>
      <w:r w:rsidRPr="0059398C">
        <w:t>Для реализации программной части системы сбора данных с ЭЭГ-датчиков был разработан интерфейс взаимодействия с устройством на языке программирования C#. Выбор C# был обусловлен необходимостью создания удобного и гибкого интерфейса, а также наличием встроенных инструментов для работы с последовательными портами, что значительно упрощает реализацию связи с оборудованием.</w:t>
      </w:r>
    </w:p>
    <w:p w14:paraId="1FF950D5" w14:textId="77777777" w:rsidR="00F43104" w:rsidRPr="00DE05C7" w:rsidRDefault="00F43104" w:rsidP="0059398C">
      <w:pPr>
        <w:pStyle w:val="aa"/>
      </w:pPr>
    </w:p>
    <w:p w14:paraId="14E91727" w14:textId="30227D3C" w:rsidR="00F43104" w:rsidRDefault="00F43104" w:rsidP="00F43104">
      <w:pPr>
        <w:pStyle w:val="af4"/>
        <w:spacing w:after="120" w:line="256" w:lineRule="auto"/>
        <w:ind w:left="0"/>
        <w:jc w:val="center"/>
        <w:rPr>
          <w:szCs w:val="22"/>
        </w:rPr>
      </w:pPr>
      <w:r w:rsidRPr="00F43104">
        <w:rPr>
          <w:noProof/>
          <w:lang w:val="en-US"/>
        </w:rPr>
        <w:drawing>
          <wp:inline distT="0" distB="0" distL="0" distR="0" wp14:anchorId="362B2A88" wp14:editId="5F1B6E4E">
            <wp:extent cx="6119495" cy="3676015"/>
            <wp:effectExtent l="0" t="0" r="0" b="635"/>
            <wp:docPr id="12255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55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EF1C" w14:textId="6D46A4BC" w:rsidR="00F43104" w:rsidRDefault="002B2FF0" w:rsidP="00F43104">
      <w:pPr>
        <w:pStyle w:val="af8"/>
        <w:numPr>
          <w:ilvl w:val="0"/>
          <w:numId w:val="1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Программный интерфейс</w:t>
      </w:r>
    </w:p>
    <w:p w14:paraId="606AE4F1" w14:textId="3A6397A1" w:rsidR="00F43104" w:rsidRPr="0059398C" w:rsidRDefault="00F43104" w:rsidP="00F43104">
      <w:pPr>
        <w:pStyle w:val="aa"/>
        <w:ind w:firstLine="0"/>
        <w:rPr>
          <w:lang w:val="en-US"/>
        </w:rPr>
      </w:pPr>
    </w:p>
    <w:p w14:paraId="2B84D56B" w14:textId="77777777" w:rsidR="0059398C" w:rsidRPr="0059398C" w:rsidRDefault="0059398C" w:rsidP="0059398C">
      <w:pPr>
        <w:pStyle w:val="aa"/>
        <w:rPr>
          <w:b/>
          <w:bCs/>
        </w:rPr>
      </w:pPr>
      <w:r w:rsidRPr="0059398C">
        <w:rPr>
          <w:b/>
          <w:bCs/>
        </w:rPr>
        <w:t>Реализация обработки данных с датчика</w:t>
      </w:r>
    </w:p>
    <w:p w14:paraId="21FC2A3D" w14:textId="77777777" w:rsidR="0059398C" w:rsidRPr="0059398C" w:rsidRDefault="0059398C" w:rsidP="0059398C">
      <w:pPr>
        <w:pStyle w:val="aa"/>
      </w:pPr>
      <w:r w:rsidRPr="0059398C">
        <w:t>Программный модуль выполняет следующие основные функции:</w:t>
      </w:r>
    </w:p>
    <w:p w14:paraId="61ED1AC2" w14:textId="77777777" w:rsidR="0059398C" w:rsidRPr="0059398C" w:rsidRDefault="0059398C" w:rsidP="0059398C">
      <w:pPr>
        <w:pStyle w:val="aa"/>
        <w:numPr>
          <w:ilvl w:val="0"/>
          <w:numId w:val="23"/>
        </w:numPr>
      </w:pPr>
      <w:r w:rsidRPr="0059398C">
        <w:rPr>
          <w:b/>
          <w:bCs/>
        </w:rPr>
        <w:t>Сбор данных:</w:t>
      </w:r>
      <w:r w:rsidRPr="0059398C">
        <w:t xml:space="preserve"> Программа подключается к датчику через последовательный порт, считывает передаваемые данные и преобразует их в удобный формат для анализа.</w:t>
      </w:r>
    </w:p>
    <w:p w14:paraId="602871F2" w14:textId="77777777" w:rsidR="0059398C" w:rsidRPr="0059398C" w:rsidRDefault="0059398C" w:rsidP="0059398C">
      <w:pPr>
        <w:pStyle w:val="aa"/>
        <w:numPr>
          <w:ilvl w:val="0"/>
          <w:numId w:val="23"/>
        </w:numPr>
      </w:pPr>
      <w:r w:rsidRPr="0059398C">
        <w:rPr>
          <w:b/>
          <w:bCs/>
        </w:rPr>
        <w:t>Фильтрация данных:</w:t>
      </w:r>
      <w:r w:rsidRPr="0059398C">
        <w:t xml:space="preserve"> Одной из ключевых задач при работе с данными ЭЭГ является минимизация шумов. Шумы могут возникать из-за различных факторов, включая электромагнитные помехи. Особенно часто встречается шум частотой 50 Гц, вызванный сетью переменного тока. Для его подавления в программный модуль была добавлена функция фильтрации.</w:t>
      </w:r>
    </w:p>
    <w:p w14:paraId="0AA83938" w14:textId="77777777" w:rsidR="0059398C" w:rsidRPr="0059398C" w:rsidRDefault="0059398C" w:rsidP="0059398C">
      <w:pPr>
        <w:pStyle w:val="aa"/>
        <w:rPr>
          <w:b/>
          <w:bCs/>
        </w:rPr>
      </w:pPr>
      <w:r w:rsidRPr="0059398C">
        <w:rPr>
          <w:b/>
          <w:bCs/>
        </w:rPr>
        <w:t>Фильтрация сетевого шума частотой 50 Гц</w:t>
      </w:r>
    </w:p>
    <w:p w14:paraId="72A7C6D3" w14:textId="77777777" w:rsidR="0059398C" w:rsidRPr="0059398C" w:rsidRDefault="0059398C" w:rsidP="0059398C">
      <w:pPr>
        <w:pStyle w:val="aa"/>
      </w:pPr>
      <w:r w:rsidRPr="0059398C">
        <w:lastRenderedPageBreak/>
        <w:t xml:space="preserve">Шум в частотном диапазоне 50 Гц может существенно исказить полученные данные ЭЭГ. Чтобы минимизировать это воздействие, в программе реализован алгоритм фильтрации данных. Для устранения сетевого шума может быть использован специальный </w:t>
      </w:r>
      <w:r w:rsidRPr="0059398C">
        <w:rPr>
          <w:b/>
          <w:bCs/>
        </w:rPr>
        <w:t>цифровой полосовой фильтр</w:t>
      </w:r>
      <w:r w:rsidRPr="0059398C">
        <w:t>, например, фильтр БИХ (бесконечный импульсный фильтр) или ФИР (конечный импульсный фильтр), настроенный на подавление частоты 50 Гц. В данном случае фильтрация позволяет оставить только те частоты, которые несут полезную информацию о мозговой активности, что критически важно для анализа.</w:t>
      </w:r>
    </w:p>
    <w:p w14:paraId="2983704F" w14:textId="77777777" w:rsidR="0059398C" w:rsidRPr="0059398C" w:rsidRDefault="0059398C" w:rsidP="0059398C">
      <w:pPr>
        <w:pStyle w:val="aa"/>
      </w:pPr>
      <w:r w:rsidRPr="0059398C">
        <w:t>Фильтрация проводится следующим образом:</w:t>
      </w:r>
    </w:p>
    <w:p w14:paraId="327850A8" w14:textId="77777777" w:rsidR="0059398C" w:rsidRPr="0059398C" w:rsidRDefault="0059398C" w:rsidP="0059398C">
      <w:pPr>
        <w:pStyle w:val="aa"/>
        <w:numPr>
          <w:ilvl w:val="0"/>
          <w:numId w:val="24"/>
        </w:numPr>
      </w:pPr>
      <w:r w:rsidRPr="0059398C">
        <w:t>Входной сигнал, получаемый через последовательный порт, подвергается первичной обработке для выделения данных в числовом формате.</w:t>
      </w:r>
    </w:p>
    <w:p w14:paraId="4CBAFB39" w14:textId="77777777" w:rsidR="0059398C" w:rsidRPr="0059398C" w:rsidRDefault="0059398C" w:rsidP="0059398C">
      <w:pPr>
        <w:pStyle w:val="aa"/>
        <w:numPr>
          <w:ilvl w:val="0"/>
          <w:numId w:val="24"/>
        </w:numPr>
      </w:pPr>
      <w:r w:rsidRPr="0059398C">
        <w:t>Применяется алгоритм подавления помех на основе фильтров или адаптивных методов сглаживания.</w:t>
      </w:r>
    </w:p>
    <w:p w14:paraId="3C448A68" w14:textId="77777777" w:rsidR="0059398C" w:rsidRPr="0059398C" w:rsidRDefault="0059398C" w:rsidP="0059398C">
      <w:pPr>
        <w:pStyle w:val="aa"/>
        <w:numPr>
          <w:ilvl w:val="0"/>
          <w:numId w:val="24"/>
        </w:numPr>
      </w:pPr>
      <w:r w:rsidRPr="0059398C">
        <w:t>Полученные данные обрабатываются и передаются для дальнейшего анализа или визуализации.</w:t>
      </w:r>
    </w:p>
    <w:p w14:paraId="7A3FE0FB" w14:textId="77777777" w:rsidR="00F43104" w:rsidRPr="00DE05C7" w:rsidRDefault="00F43104" w:rsidP="0059398C">
      <w:pPr>
        <w:pStyle w:val="aa"/>
        <w:rPr>
          <w:b/>
          <w:bCs/>
        </w:rPr>
      </w:pPr>
    </w:p>
    <w:p w14:paraId="0C804B23" w14:textId="19BCC78B" w:rsidR="0059398C" w:rsidRPr="0059398C" w:rsidRDefault="0059398C" w:rsidP="0059398C">
      <w:pPr>
        <w:pStyle w:val="aa"/>
      </w:pPr>
      <w:r w:rsidRPr="0059398C">
        <w:t>Реализация интерфейса связи и фильтрации данных на языке C# позволила обеспечить эффективное взаимодействие с ЭЭГ-датчиком. Программный модуль не только получает и обрабатывает данные, но и подавляет электромагнитные помехи, что значительно улучшает качество сигналов для последующего анализа. Такой подход делает систему надежной и пригодной для использования в исследовательских или прикладных целях.</w:t>
      </w:r>
    </w:p>
    <w:p w14:paraId="7B4B8C07" w14:textId="77777777" w:rsidR="0059398C" w:rsidRPr="00DE05C7" w:rsidRDefault="0059398C" w:rsidP="00F43104">
      <w:pPr>
        <w:pStyle w:val="aa"/>
        <w:ind w:firstLine="0"/>
      </w:pPr>
    </w:p>
    <w:p w14:paraId="4FF8762B" w14:textId="77777777" w:rsidR="00F12616" w:rsidRDefault="007078AF" w:rsidP="007078AF">
      <w:pPr>
        <w:pStyle w:val="a8"/>
      </w:pPr>
      <w:bookmarkStart w:id="7" w:name="_Toc185687857"/>
      <w:r>
        <w:lastRenderedPageBreak/>
        <w:t>Список литературы</w:t>
      </w:r>
      <w:bookmarkEnd w:id="7"/>
    </w:p>
    <w:p w14:paraId="137CCC5D" w14:textId="68EB4511" w:rsidR="002B2FF0" w:rsidRPr="002B2FF0" w:rsidRDefault="002B2FF0" w:rsidP="002B2FF0">
      <w:pPr>
        <w:pStyle w:val="aa"/>
        <w:numPr>
          <w:ilvl w:val="0"/>
          <w:numId w:val="6"/>
        </w:numPr>
      </w:pPr>
      <w:r w:rsidRPr="002B2FF0">
        <w:rPr>
          <w:lang w:val="en-US"/>
        </w:rPr>
        <w:t>C</w:t>
      </w:r>
      <w:r w:rsidRPr="002B2FF0">
        <w:t># 10 и .</w:t>
      </w:r>
      <w:r w:rsidRPr="002B2FF0">
        <w:rPr>
          <w:lang w:val="en-US"/>
        </w:rPr>
        <w:t>NET</w:t>
      </w:r>
      <w:r w:rsidRPr="002B2FF0">
        <w:t xml:space="preserve"> 6. Современная кроссплатформенная разработка</w:t>
      </w:r>
      <w:r>
        <w:t xml:space="preserve">. </w:t>
      </w:r>
      <w:r w:rsidRPr="002B2FF0">
        <w:t>Автор: Марк Прайс.</w:t>
      </w:r>
    </w:p>
    <w:p w14:paraId="71B84443" w14:textId="5153361F" w:rsidR="002B2FF0" w:rsidRPr="002B2FF0" w:rsidRDefault="002B2FF0" w:rsidP="002B2FF0">
      <w:pPr>
        <w:pStyle w:val="aa"/>
        <w:ind w:left="1069" w:firstLine="0"/>
        <w:rPr>
          <w:lang w:val="en-US"/>
        </w:rPr>
      </w:pPr>
      <w:proofErr w:type="spellStart"/>
      <w:r w:rsidRPr="002B2FF0">
        <w:rPr>
          <w:lang w:val="en-US"/>
        </w:rPr>
        <w:t>Издательство</w:t>
      </w:r>
      <w:proofErr w:type="spellEnd"/>
      <w:r w:rsidRPr="002B2FF0">
        <w:rPr>
          <w:lang w:val="en-US"/>
        </w:rPr>
        <w:t>: Вильямс, 2022.</w:t>
      </w:r>
    </w:p>
    <w:p w14:paraId="6398AE97" w14:textId="19E9C3D8" w:rsidR="002B2FF0" w:rsidRPr="00DE05C7" w:rsidRDefault="002B2FF0" w:rsidP="00251F23">
      <w:pPr>
        <w:pStyle w:val="aa"/>
        <w:numPr>
          <w:ilvl w:val="0"/>
          <w:numId w:val="6"/>
        </w:numPr>
        <w:rPr>
          <w:lang w:val="en-US"/>
        </w:rPr>
      </w:pPr>
      <w:r w:rsidRPr="00DE05C7">
        <w:rPr>
          <w:lang w:val="en-US"/>
        </w:rPr>
        <w:t xml:space="preserve">CLR via C#. </w:t>
      </w:r>
      <w:r w:rsidRPr="002B2FF0">
        <w:t>Программирование</w:t>
      </w:r>
      <w:r w:rsidRPr="00DE05C7">
        <w:rPr>
          <w:lang w:val="en-US"/>
        </w:rPr>
        <w:t xml:space="preserve"> </w:t>
      </w:r>
      <w:r w:rsidRPr="002B2FF0">
        <w:t>на</w:t>
      </w:r>
      <w:r w:rsidRPr="00DE05C7">
        <w:rPr>
          <w:lang w:val="en-US"/>
        </w:rPr>
        <w:t xml:space="preserve"> </w:t>
      </w:r>
      <w:r w:rsidRPr="002B2FF0">
        <w:t>платформе</w:t>
      </w:r>
      <w:r w:rsidRPr="00DE05C7">
        <w:rPr>
          <w:lang w:val="en-US"/>
        </w:rPr>
        <w:t xml:space="preserve"> Microsoft .NET Framework 4.5 </w:t>
      </w:r>
      <w:r w:rsidRPr="002B2FF0">
        <w:t>на</w:t>
      </w:r>
      <w:r w:rsidRPr="00DE05C7">
        <w:rPr>
          <w:lang w:val="en-US"/>
        </w:rPr>
        <w:t xml:space="preserve"> </w:t>
      </w:r>
      <w:r w:rsidRPr="002B2FF0">
        <w:t>языке</w:t>
      </w:r>
      <w:r w:rsidRPr="00DE05C7">
        <w:rPr>
          <w:lang w:val="en-US"/>
        </w:rPr>
        <w:t xml:space="preserve"> C#. 4-</w:t>
      </w:r>
      <w:r w:rsidRPr="002B2FF0">
        <w:t>е</w:t>
      </w:r>
      <w:r w:rsidRPr="00DE05C7">
        <w:rPr>
          <w:lang w:val="en-US"/>
        </w:rPr>
        <w:t xml:space="preserve"> </w:t>
      </w:r>
      <w:proofErr w:type="spellStart"/>
      <w:r w:rsidRPr="002B2FF0">
        <w:t>изд</w:t>
      </w:r>
      <w:proofErr w:type="spellEnd"/>
      <w:r w:rsidRPr="00DE05C7">
        <w:rPr>
          <w:lang w:val="en-US"/>
        </w:rPr>
        <w:t>.</w:t>
      </w:r>
      <w:r w:rsidRPr="002B2FF0">
        <w:t>Автор</w:t>
      </w:r>
      <w:r w:rsidRPr="00DE05C7">
        <w:rPr>
          <w:lang w:val="en-US"/>
        </w:rPr>
        <w:t xml:space="preserve">: </w:t>
      </w:r>
      <w:r w:rsidRPr="002B2FF0">
        <w:t>Джеффри</w:t>
      </w:r>
      <w:r w:rsidRPr="00DE05C7">
        <w:rPr>
          <w:lang w:val="en-US"/>
        </w:rPr>
        <w:t xml:space="preserve"> </w:t>
      </w:r>
      <w:r w:rsidRPr="002B2FF0">
        <w:t>Рихтер</w:t>
      </w:r>
      <w:r w:rsidRPr="00DE05C7">
        <w:rPr>
          <w:lang w:val="en-US"/>
        </w:rPr>
        <w:t>.</w:t>
      </w:r>
    </w:p>
    <w:p w14:paraId="21D181CB" w14:textId="730A0CC4" w:rsidR="0078248C" w:rsidRPr="002B2FF0" w:rsidRDefault="0078248C" w:rsidP="00251F23">
      <w:pPr>
        <w:pStyle w:val="aa"/>
        <w:numPr>
          <w:ilvl w:val="0"/>
          <w:numId w:val="6"/>
        </w:numPr>
        <w:rPr>
          <w:lang w:val="en-US"/>
        </w:rPr>
      </w:pPr>
      <w:proofErr w:type="spellStart"/>
      <w:r w:rsidRPr="0078248C">
        <w:rPr>
          <w:lang w:val="en-US"/>
        </w:rPr>
        <w:t>Kolban</w:t>
      </w:r>
      <w:proofErr w:type="spellEnd"/>
      <w:r w:rsidRPr="002B2FF0">
        <w:rPr>
          <w:lang w:val="en-US"/>
        </w:rPr>
        <w:t xml:space="preserve">, </w:t>
      </w:r>
      <w:r w:rsidRPr="0078248C">
        <w:rPr>
          <w:lang w:val="en-US"/>
        </w:rPr>
        <w:t>N</w:t>
      </w:r>
      <w:r w:rsidRPr="002B2FF0">
        <w:rPr>
          <w:lang w:val="en-US"/>
        </w:rPr>
        <w:t xml:space="preserve">. </w:t>
      </w:r>
      <w:proofErr w:type="spellStart"/>
      <w:r w:rsidRPr="0078248C">
        <w:rPr>
          <w:lang w:val="en-US"/>
        </w:rPr>
        <w:t>Kolban</w:t>
      </w:r>
      <w:r w:rsidRPr="002B2FF0">
        <w:rPr>
          <w:lang w:val="en-US"/>
        </w:rPr>
        <w:t>'</w:t>
      </w:r>
      <w:r w:rsidRPr="0078248C">
        <w:rPr>
          <w:lang w:val="en-US"/>
        </w:rPr>
        <w:t>s</w:t>
      </w:r>
      <w:proofErr w:type="spellEnd"/>
      <w:r w:rsidRPr="002B2FF0">
        <w:rPr>
          <w:lang w:val="en-US"/>
        </w:rPr>
        <w:t xml:space="preserve"> </w:t>
      </w:r>
      <w:r w:rsidRPr="0078248C">
        <w:rPr>
          <w:lang w:val="en-US"/>
        </w:rPr>
        <w:t>book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on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ESP</w:t>
      </w:r>
      <w:r w:rsidRPr="002B2FF0">
        <w:rPr>
          <w:lang w:val="en-US"/>
        </w:rPr>
        <w:t xml:space="preserve">32 / </w:t>
      </w:r>
      <w:r w:rsidRPr="0078248C">
        <w:rPr>
          <w:lang w:val="en-US"/>
        </w:rPr>
        <w:t>N</w:t>
      </w:r>
      <w:r w:rsidRPr="002B2FF0">
        <w:rPr>
          <w:lang w:val="en-US"/>
        </w:rPr>
        <w:t xml:space="preserve">. </w:t>
      </w:r>
      <w:proofErr w:type="spellStart"/>
      <w:r w:rsidRPr="0078248C">
        <w:rPr>
          <w:lang w:val="en-US"/>
        </w:rPr>
        <w:t>Kolban</w:t>
      </w:r>
      <w:proofErr w:type="spellEnd"/>
      <w:r w:rsidRPr="002B2FF0">
        <w:rPr>
          <w:lang w:val="en-US"/>
        </w:rPr>
        <w:t>. – 1</w:t>
      </w:r>
      <w:r w:rsidRPr="0078248C">
        <w:rPr>
          <w:lang w:val="en-US"/>
        </w:rPr>
        <w:t>st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ed</w:t>
      </w:r>
      <w:r w:rsidRPr="002B2FF0">
        <w:rPr>
          <w:lang w:val="en-US"/>
        </w:rPr>
        <w:t>. – [</w:t>
      </w:r>
      <w:proofErr w:type="spellStart"/>
      <w:r w:rsidRPr="0078248C">
        <w:rPr>
          <w:lang w:val="en-US"/>
        </w:rPr>
        <w:t>S</w:t>
      </w:r>
      <w:r w:rsidRPr="002B2FF0">
        <w:rPr>
          <w:lang w:val="en-US"/>
        </w:rPr>
        <w:t>.</w:t>
      </w:r>
      <w:r w:rsidRPr="0078248C">
        <w:rPr>
          <w:lang w:val="en-US"/>
        </w:rPr>
        <w:t>l</w:t>
      </w:r>
      <w:r w:rsidRPr="002B2FF0">
        <w:rPr>
          <w:lang w:val="en-US"/>
        </w:rPr>
        <w:t>.</w:t>
      </w:r>
      <w:proofErr w:type="spellEnd"/>
      <w:proofErr w:type="gramStart"/>
      <w:r w:rsidRPr="002B2FF0">
        <w:rPr>
          <w:lang w:val="en-US"/>
        </w:rPr>
        <w:t>] :</w:t>
      </w:r>
      <w:proofErr w:type="gramEnd"/>
      <w:r w:rsidRPr="002B2FF0">
        <w:rPr>
          <w:lang w:val="en-US"/>
        </w:rPr>
        <w:t xml:space="preserve"> </w:t>
      </w:r>
      <w:r w:rsidRPr="0078248C">
        <w:rPr>
          <w:lang w:val="en-US"/>
        </w:rPr>
        <w:t>CreateSpace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Independent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Publishing</w:t>
      </w:r>
      <w:r w:rsidRPr="002B2FF0">
        <w:rPr>
          <w:lang w:val="en-US"/>
        </w:rPr>
        <w:t xml:space="preserve"> </w:t>
      </w:r>
      <w:r w:rsidRPr="0078248C">
        <w:rPr>
          <w:lang w:val="en-US"/>
        </w:rPr>
        <w:t>Platform</w:t>
      </w:r>
      <w:r w:rsidRPr="002B2FF0">
        <w:rPr>
          <w:lang w:val="en-US"/>
        </w:rPr>
        <w:t xml:space="preserve">, 2017. – 560 </w:t>
      </w:r>
      <w:r w:rsidRPr="0078248C">
        <w:rPr>
          <w:lang w:val="en-US"/>
        </w:rPr>
        <w:t>p</w:t>
      </w:r>
      <w:r w:rsidRPr="002B2FF0">
        <w:rPr>
          <w:lang w:val="en-US"/>
        </w:rPr>
        <w:t>.</w:t>
      </w:r>
    </w:p>
    <w:p w14:paraId="6EEFA190" w14:textId="2111C7B4" w:rsidR="0078248C" w:rsidRPr="0078248C" w:rsidRDefault="0078248C" w:rsidP="00251F23">
      <w:pPr>
        <w:pStyle w:val="aa"/>
        <w:numPr>
          <w:ilvl w:val="0"/>
          <w:numId w:val="6"/>
        </w:numPr>
        <w:rPr>
          <w:lang w:val="en-US"/>
        </w:rPr>
      </w:pPr>
      <w:r w:rsidRPr="0078248C">
        <w:rPr>
          <w:lang w:val="en-US"/>
        </w:rPr>
        <w:t>Gubler, M. Building Smart Drones with ESP8266 and Arduino / M. Gubler. – 1st ed. – [</w:t>
      </w:r>
      <w:proofErr w:type="spellStart"/>
      <w:r w:rsidRPr="0078248C">
        <w:rPr>
          <w:lang w:val="en-US"/>
        </w:rPr>
        <w:t>S.l.</w:t>
      </w:r>
      <w:proofErr w:type="spellEnd"/>
      <w:proofErr w:type="gramStart"/>
      <w:r w:rsidRPr="0078248C">
        <w:rPr>
          <w:lang w:val="en-US"/>
        </w:rPr>
        <w:t>] :</w:t>
      </w:r>
      <w:proofErr w:type="gramEnd"/>
      <w:r w:rsidRPr="0078248C">
        <w:rPr>
          <w:lang w:val="en-US"/>
        </w:rPr>
        <w:t xml:space="preserve"> </w:t>
      </w:r>
      <w:proofErr w:type="spellStart"/>
      <w:r w:rsidRPr="0078248C">
        <w:rPr>
          <w:lang w:val="en-US"/>
        </w:rPr>
        <w:t>Apress</w:t>
      </w:r>
      <w:proofErr w:type="spellEnd"/>
      <w:r w:rsidRPr="0078248C">
        <w:rPr>
          <w:lang w:val="en-US"/>
        </w:rPr>
        <w:t>, 2017. – 256 p. – ISBN 978-1-4842-3046-0.</w:t>
      </w:r>
    </w:p>
    <w:p w14:paraId="7CD3EB71" w14:textId="16666B9E" w:rsidR="0078248C" w:rsidRPr="0078248C" w:rsidRDefault="0078248C" w:rsidP="002B2FF0">
      <w:pPr>
        <w:pStyle w:val="aa"/>
        <w:numPr>
          <w:ilvl w:val="0"/>
          <w:numId w:val="6"/>
        </w:numPr>
      </w:pPr>
      <w:r w:rsidRPr="0078248C">
        <w:t xml:space="preserve">Бутаков, В. В. Интернет вещей с ESP8266 / В. В. Бутаков. – </w:t>
      </w:r>
      <w:proofErr w:type="gramStart"/>
      <w:r w:rsidRPr="0078248C">
        <w:t>М. :</w:t>
      </w:r>
      <w:proofErr w:type="gramEnd"/>
      <w:r w:rsidRPr="0078248C">
        <w:t xml:space="preserve"> БХВ-Петербург, 2016. – 320 с. – ISBN 978-5-9775-0789-7.</w:t>
      </w:r>
    </w:p>
    <w:sectPr w:rsidR="0078248C" w:rsidRPr="0078248C" w:rsidSect="00F12616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66431" w14:textId="77777777" w:rsidR="002C6AA7" w:rsidRDefault="002C6AA7" w:rsidP="00F12616">
      <w:r>
        <w:separator/>
      </w:r>
    </w:p>
  </w:endnote>
  <w:endnote w:type="continuationSeparator" w:id="0">
    <w:p w14:paraId="1A34F56C" w14:textId="77777777" w:rsidR="002C6AA7" w:rsidRDefault="002C6AA7" w:rsidP="00F1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102759"/>
      <w:docPartObj>
        <w:docPartGallery w:val="Page Numbers (Bottom of Page)"/>
        <w:docPartUnique/>
      </w:docPartObj>
    </w:sdtPr>
    <w:sdtContent>
      <w:p w14:paraId="29F78A1C" w14:textId="77777777" w:rsidR="00222AC9" w:rsidRDefault="00222A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DC9">
          <w:rPr>
            <w:noProof/>
          </w:rPr>
          <w:t>20</w:t>
        </w:r>
        <w:r>
          <w:fldChar w:fldCharType="end"/>
        </w:r>
      </w:p>
    </w:sdtContent>
  </w:sdt>
  <w:p w14:paraId="187A270C" w14:textId="77777777" w:rsidR="00222AC9" w:rsidRDefault="00222AC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9E3C" w14:textId="77777777" w:rsidR="002C6AA7" w:rsidRDefault="002C6AA7" w:rsidP="00F12616">
      <w:r>
        <w:separator/>
      </w:r>
    </w:p>
  </w:footnote>
  <w:footnote w:type="continuationSeparator" w:id="0">
    <w:p w14:paraId="4A25EB90" w14:textId="77777777" w:rsidR="002C6AA7" w:rsidRDefault="002C6AA7" w:rsidP="00F12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7F5"/>
    <w:multiLevelType w:val="multilevel"/>
    <w:tmpl w:val="897C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580C"/>
    <w:multiLevelType w:val="multilevel"/>
    <w:tmpl w:val="01B6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57A2C"/>
    <w:multiLevelType w:val="hybridMultilevel"/>
    <w:tmpl w:val="E13E842C"/>
    <w:lvl w:ilvl="0" w:tplc="70420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7A0AC9"/>
    <w:multiLevelType w:val="multilevel"/>
    <w:tmpl w:val="DDAA5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4124537"/>
    <w:multiLevelType w:val="hybridMultilevel"/>
    <w:tmpl w:val="FE882B96"/>
    <w:lvl w:ilvl="0" w:tplc="70420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9871B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E2C79"/>
    <w:multiLevelType w:val="hybridMultilevel"/>
    <w:tmpl w:val="7F729EB6"/>
    <w:lvl w:ilvl="0" w:tplc="FFFFFFFF">
      <w:start w:val="1"/>
      <w:numFmt w:val="decimal"/>
      <w:lvlText w:val="Рис. %1."/>
      <w:lvlJc w:val="left"/>
      <w:pPr>
        <w:ind w:left="2770" w:hanging="360"/>
      </w:pPr>
    </w:lvl>
    <w:lvl w:ilvl="1" w:tplc="FFFFFFFF">
      <w:start w:val="1"/>
      <w:numFmt w:val="decimal"/>
      <w:lvlText w:val="%2)"/>
      <w:lvlJc w:val="left"/>
      <w:pPr>
        <w:ind w:left="3490" w:hanging="360"/>
      </w:pPr>
    </w:lvl>
    <w:lvl w:ilvl="2" w:tplc="FFFFFFFF">
      <w:start w:val="1"/>
      <w:numFmt w:val="lowerRoman"/>
      <w:lvlText w:val="%3."/>
      <w:lvlJc w:val="right"/>
      <w:pPr>
        <w:ind w:left="4210" w:hanging="180"/>
      </w:pPr>
    </w:lvl>
    <w:lvl w:ilvl="3" w:tplc="FFFFFFFF">
      <w:start w:val="1"/>
      <w:numFmt w:val="decimal"/>
      <w:lvlText w:val="%4."/>
      <w:lvlJc w:val="left"/>
      <w:pPr>
        <w:ind w:left="4930" w:hanging="360"/>
      </w:pPr>
    </w:lvl>
    <w:lvl w:ilvl="4" w:tplc="FFFFFFFF">
      <w:start w:val="1"/>
      <w:numFmt w:val="lowerLetter"/>
      <w:lvlText w:val="%5."/>
      <w:lvlJc w:val="left"/>
      <w:pPr>
        <w:ind w:left="5650" w:hanging="360"/>
      </w:pPr>
    </w:lvl>
    <w:lvl w:ilvl="5" w:tplc="FFFFFFFF">
      <w:start w:val="1"/>
      <w:numFmt w:val="lowerRoman"/>
      <w:lvlText w:val="%6."/>
      <w:lvlJc w:val="right"/>
      <w:pPr>
        <w:ind w:left="6370" w:hanging="180"/>
      </w:pPr>
    </w:lvl>
    <w:lvl w:ilvl="6" w:tplc="FFFFFFFF">
      <w:start w:val="1"/>
      <w:numFmt w:val="decimal"/>
      <w:lvlText w:val="%7."/>
      <w:lvlJc w:val="left"/>
      <w:pPr>
        <w:ind w:left="7090" w:hanging="360"/>
      </w:pPr>
    </w:lvl>
    <w:lvl w:ilvl="7" w:tplc="FFFFFFFF">
      <w:start w:val="1"/>
      <w:numFmt w:val="lowerLetter"/>
      <w:lvlText w:val="%8."/>
      <w:lvlJc w:val="left"/>
      <w:pPr>
        <w:ind w:left="7810" w:hanging="360"/>
      </w:pPr>
    </w:lvl>
    <w:lvl w:ilvl="8" w:tplc="FFFFFFFF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087802CB"/>
    <w:multiLevelType w:val="multilevel"/>
    <w:tmpl w:val="B28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6783F"/>
    <w:multiLevelType w:val="multilevel"/>
    <w:tmpl w:val="A3AE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A28A5"/>
    <w:multiLevelType w:val="multilevel"/>
    <w:tmpl w:val="E15C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52538"/>
    <w:multiLevelType w:val="multilevel"/>
    <w:tmpl w:val="4394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51EF8"/>
    <w:multiLevelType w:val="multilevel"/>
    <w:tmpl w:val="734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71941"/>
    <w:multiLevelType w:val="hybridMultilevel"/>
    <w:tmpl w:val="23303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12539"/>
    <w:multiLevelType w:val="multilevel"/>
    <w:tmpl w:val="8D28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9539A"/>
    <w:multiLevelType w:val="multilevel"/>
    <w:tmpl w:val="C7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E6FE2"/>
    <w:multiLevelType w:val="hybridMultilevel"/>
    <w:tmpl w:val="DF1A986A"/>
    <w:lvl w:ilvl="0" w:tplc="518CD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F27C6A"/>
    <w:multiLevelType w:val="multilevel"/>
    <w:tmpl w:val="A22CF3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F208A9"/>
    <w:multiLevelType w:val="multilevel"/>
    <w:tmpl w:val="C3B8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C4DB3"/>
    <w:multiLevelType w:val="multilevel"/>
    <w:tmpl w:val="0AEC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45E6F"/>
    <w:multiLevelType w:val="multilevel"/>
    <w:tmpl w:val="25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</w:lvl>
    <w:lvl w:ilvl="1" w:tplc="3E7A2198">
      <w:start w:val="1"/>
      <w:numFmt w:val="decimal"/>
      <w:lvlText w:val="%2)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722661D2"/>
    <w:multiLevelType w:val="multilevel"/>
    <w:tmpl w:val="13E4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44577"/>
    <w:multiLevelType w:val="multilevel"/>
    <w:tmpl w:val="5E5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D41B7"/>
    <w:multiLevelType w:val="multilevel"/>
    <w:tmpl w:val="78C6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141151">
    <w:abstractNumId w:val="11"/>
  </w:num>
  <w:num w:numId="2" w16cid:durableId="1699771123">
    <w:abstractNumId w:val="14"/>
  </w:num>
  <w:num w:numId="3" w16cid:durableId="136728092">
    <w:abstractNumId w:val="3"/>
  </w:num>
  <w:num w:numId="4" w16cid:durableId="661083175">
    <w:abstractNumId w:val="15"/>
  </w:num>
  <w:num w:numId="5" w16cid:durableId="1886916015">
    <w:abstractNumId w:val="2"/>
  </w:num>
  <w:num w:numId="6" w16cid:durableId="742726955">
    <w:abstractNumId w:val="4"/>
  </w:num>
  <w:num w:numId="7" w16cid:durableId="675772508">
    <w:abstractNumId w:val="13"/>
  </w:num>
  <w:num w:numId="8" w16cid:durableId="1443568999">
    <w:abstractNumId w:val="1"/>
  </w:num>
  <w:num w:numId="9" w16cid:durableId="1888103672">
    <w:abstractNumId w:val="10"/>
  </w:num>
  <w:num w:numId="10" w16cid:durableId="1375273275">
    <w:abstractNumId w:val="8"/>
  </w:num>
  <w:num w:numId="11" w16cid:durableId="493881839">
    <w:abstractNumId w:val="18"/>
  </w:num>
  <w:num w:numId="12" w16cid:durableId="810367563">
    <w:abstractNumId w:val="17"/>
  </w:num>
  <w:num w:numId="13" w16cid:durableId="1594894420">
    <w:abstractNumId w:val="0"/>
  </w:num>
  <w:num w:numId="14" w16cid:durableId="6757946">
    <w:abstractNumId w:val="9"/>
  </w:num>
  <w:num w:numId="15" w16cid:durableId="811169092">
    <w:abstractNumId w:val="16"/>
  </w:num>
  <w:num w:numId="16" w16cid:durableId="507133669">
    <w:abstractNumId w:val="7"/>
  </w:num>
  <w:num w:numId="17" w16cid:durableId="598877175">
    <w:abstractNumId w:val="6"/>
  </w:num>
  <w:num w:numId="18" w16cid:durableId="672955489">
    <w:abstractNumId w:val="20"/>
  </w:num>
  <w:num w:numId="19" w16cid:durableId="13107467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3193886">
    <w:abstractNumId w:val="19"/>
  </w:num>
  <w:num w:numId="21" w16cid:durableId="1597249945">
    <w:abstractNumId w:val="5"/>
  </w:num>
  <w:num w:numId="22" w16cid:durableId="244994050">
    <w:abstractNumId w:val="12"/>
  </w:num>
  <w:num w:numId="23" w16cid:durableId="1736585241">
    <w:abstractNumId w:val="21"/>
  </w:num>
  <w:num w:numId="24" w16cid:durableId="18716054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1D"/>
    <w:rsid w:val="00016957"/>
    <w:rsid w:val="00020385"/>
    <w:rsid w:val="00035062"/>
    <w:rsid w:val="00046F0D"/>
    <w:rsid w:val="00080FBC"/>
    <w:rsid w:val="00091DD3"/>
    <w:rsid w:val="000A6133"/>
    <w:rsid w:val="000E4562"/>
    <w:rsid w:val="00145375"/>
    <w:rsid w:val="00163F24"/>
    <w:rsid w:val="00170751"/>
    <w:rsid w:val="001744C6"/>
    <w:rsid w:val="001907E9"/>
    <w:rsid w:val="001B61FD"/>
    <w:rsid w:val="001C5E84"/>
    <w:rsid w:val="00201482"/>
    <w:rsid w:val="00207FAF"/>
    <w:rsid w:val="00222AC9"/>
    <w:rsid w:val="0022694D"/>
    <w:rsid w:val="00251F23"/>
    <w:rsid w:val="002A5D25"/>
    <w:rsid w:val="002B16BF"/>
    <w:rsid w:val="002B2FF0"/>
    <w:rsid w:val="002B3855"/>
    <w:rsid w:val="002C14E2"/>
    <w:rsid w:val="002C6AA7"/>
    <w:rsid w:val="00300B98"/>
    <w:rsid w:val="00304E3D"/>
    <w:rsid w:val="003215CC"/>
    <w:rsid w:val="00352E5A"/>
    <w:rsid w:val="00366E71"/>
    <w:rsid w:val="003676E6"/>
    <w:rsid w:val="00374E71"/>
    <w:rsid w:val="00394222"/>
    <w:rsid w:val="003975F7"/>
    <w:rsid w:val="003C7D4C"/>
    <w:rsid w:val="003D6273"/>
    <w:rsid w:val="003E39EE"/>
    <w:rsid w:val="003E4D8C"/>
    <w:rsid w:val="003F6DE8"/>
    <w:rsid w:val="00427C39"/>
    <w:rsid w:val="00463503"/>
    <w:rsid w:val="00464F68"/>
    <w:rsid w:val="004943B8"/>
    <w:rsid w:val="004B36DB"/>
    <w:rsid w:val="004C3E09"/>
    <w:rsid w:val="004C468D"/>
    <w:rsid w:val="004F6EF2"/>
    <w:rsid w:val="00512244"/>
    <w:rsid w:val="00516B01"/>
    <w:rsid w:val="005212CA"/>
    <w:rsid w:val="00531346"/>
    <w:rsid w:val="005317AC"/>
    <w:rsid w:val="00542CE2"/>
    <w:rsid w:val="00545008"/>
    <w:rsid w:val="0055653E"/>
    <w:rsid w:val="00576DA1"/>
    <w:rsid w:val="0059398C"/>
    <w:rsid w:val="005D28B9"/>
    <w:rsid w:val="005E25B1"/>
    <w:rsid w:val="005F4DDE"/>
    <w:rsid w:val="0061011D"/>
    <w:rsid w:val="006327AC"/>
    <w:rsid w:val="00641E41"/>
    <w:rsid w:val="0064360F"/>
    <w:rsid w:val="0064799C"/>
    <w:rsid w:val="0065484B"/>
    <w:rsid w:val="0066491F"/>
    <w:rsid w:val="006706BE"/>
    <w:rsid w:val="00697928"/>
    <w:rsid w:val="006A6F42"/>
    <w:rsid w:val="00705BBF"/>
    <w:rsid w:val="007078AF"/>
    <w:rsid w:val="007178F8"/>
    <w:rsid w:val="0074392B"/>
    <w:rsid w:val="00775C34"/>
    <w:rsid w:val="00777334"/>
    <w:rsid w:val="0078248C"/>
    <w:rsid w:val="007A105D"/>
    <w:rsid w:val="007A10A7"/>
    <w:rsid w:val="007B3FBD"/>
    <w:rsid w:val="007B56D5"/>
    <w:rsid w:val="007E0B81"/>
    <w:rsid w:val="007E46DC"/>
    <w:rsid w:val="00831630"/>
    <w:rsid w:val="00842E5A"/>
    <w:rsid w:val="00843710"/>
    <w:rsid w:val="00846676"/>
    <w:rsid w:val="00864387"/>
    <w:rsid w:val="00875AE0"/>
    <w:rsid w:val="008C0043"/>
    <w:rsid w:val="009106AE"/>
    <w:rsid w:val="0091586E"/>
    <w:rsid w:val="0091660A"/>
    <w:rsid w:val="00922A96"/>
    <w:rsid w:val="009365F4"/>
    <w:rsid w:val="0095461A"/>
    <w:rsid w:val="00970170"/>
    <w:rsid w:val="00970EB7"/>
    <w:rsid w:val="009762DE"/>
    <w:rsid w:val="0098719D"/>
    <w:rsid w:val="00994DC9"/>
    <w:rsid w:val="009A6FCD"/>
    <w:rsid w:val="009E3837"/>
    <w:rsid w:val="009E48D5"/>
    <w:rsid w:val="00A05D26"/>
    <w:rsid w:val="00A27597"/>
    <w:rsid w:val="00A30C61"/>
    <w:rsid w:val="00A35359"/>
    <w:rsid w:val="00A6171D"/>
    <w:rsid w:val="00A87240"/>
    <w:rsid w:val="00A960F7"/>
    <w:rsid w:val="00AC082F"/>
    <w:rsid w:val="00AD284C"/>
    <w:rsid w:val="00AD75BC"/>
    <w:rsid w:val="00AE2103"/>
    <w:rsid w:val="00B0331C"/>
    <w:rsid w:val="00B15EB2"/>
    <w:rsid w:val="00B5291A"/>
    <w:rsid w:val="00B67703"/>
    <w:rsid w:val="00B941D7"/>
    <w:rsid w:val="00BA21E3"/>
    <w:rsid w:val="00BC4554"/>
    <w:rsid w:val="00BF3E38"/>
    <w:rsid w:val="00C30C90"/>
    <w:rsid w:val="00C34F6E"/>
    <w:rsid w:val="00C76B26"/>
    <w:rsid w:val="00C92F0E"/>
    <w:rsid w:val="00C975C9"/>
    <w:rsid w:val="00CB6C6A"/>
    <w:rsid w:val="00D06DBD"/>
    <w:rsid w:val="00D23C34"/>
    <w:rsid w:val="00D35BEC"/>
    <w:rsid w:val="00D40A2D"/>
    <w:rsid w:val="00D554A2"/>
    <w:rsid w:val="00D56351"/>
    <w:rsid w:val="00D61FED"/>
    <w:rsid w:val="00DB5A73"/>
    <w:rsid w:val="00DE05C7"/>
    <w:rsid w:val="00E020B5"/>
    <w:rsid w:val="00E224CE"/>
    <w:rsid w:val="00E3001E"/>
    <w:rsid w:val="00E42A50"/>
    <w:rsid w:val="00E51C81"/>
    <w:rsid w:val="00E524F6"/>
    <w:rsid w:val="00E52D08"/>
    <w:rsid w:val="00E55F7D"/>
    <w:rsid w:val="00E74F77"/>
    <w:rsid w:val="00E821CF"/>
    <w:rsid w:val="00EB1B17"/>
    <w:rsid w:val="00ED5590"/>
    <w:rsid w:val="00EE332E"/>
    <w:rsid w:val="00EE4FB5"/>
    <w:rsid w:val="00EF4FF0"/>
    <w:rsid w:val="00EF5883"/>
    <w:rsid w:val="00F12616"/>
    <w:rsid w:val="00F1567F"/>
    <w:rsid w:val="00F37475"/>
    <w:rsid w:val="00F43104"/>
    <w:rsid w:val="00F44E58"/>
    <w:rsid w:val="00F643FB"/>
    <w:rsid w:val="00F70C16"/>
    <w:rsid w:val="00F80CB3"/>
    <w:rsid w:val="00F8730A"/>
    <w:rsid w:val="00FA42D3"/>
    <w:rsid w:val="00FA7647"/>
    <w:rsid w:val="00F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390A"/>
  <w15:chartTrackingRefBased/>
  <w15:docId w15:val="{B23FD9A5-652D-4810-822D-BFC4B6B2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2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6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6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3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22694D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11">
    <w:name w:val="Заголовок Знак1"/>
    <w:link w:val="a5"/>
    <w:rsid w:val="0022694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2694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22694D"/>
    <w:rPr>
      <w:rFonts w:eastAsiaTheme="minorEastAsia"/>
      <w:color w:val="5A5A5A" w:themeColor="text1" w:themeTint="A5"/>
      <w:spacing w:val="15"/>
      <w:lang w:eastAsia="ru-RU"/>
    </w:rPr>
  </w:style>
  <w:style w:type="paragraph" w:styleId="a5">
    <w:name w:val="Title"/>
    <w:basedOn w:val="a"/>
    <w:next w:val="a"/>
    <w:link w:val="11"/>
    <w:qFormat/>
    <w:rsid w:val="0022694D"/>
    <w:pPr>
      <w:contextualSpacing/>
    </w:pPr>
    <w:rPr>
      <w:b/>
      <w:szCs w:val="20"/>
      <w:lang w:eastAsia="ar-SA"/>
    </w:rPr>
  </w:style>
  <w:style w:type="character" w:customStyle="1" w:styleId="a7">
    <w:name w:val="Заголовок Знак"/>
    <w:basedOn w:val="a0"/>
    <w:uiPriority w:val="10"/>
    <w:rsid w:val="0022694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8">
    <w:name w:val="Заголовок для глав курсовая"/>
    <w:basedOn w:val="a5"/>
    <w:link w:val="a9"/>
    <w:qFormat/>
    <w:rsid w:val="009E3837"/>
    <w:pPr>
      <w:pageBreakBefore/>
      <w:spacing w:after="480"/>
      <w:jc w:val="center"/>
    </w:pPr>
    <w:rPr>
      <w:sz w:val="32"/>
    </w:rPr>
  </w:style>
  <w:style w:type="paragraph" w:customStyle="1" w:styleId="aa">
    <w:name w:val="Основной текст курсовая"/>
    <w:basedOn w:val="a"/>
    <w:link w:val="ab"/>
    <w:qFormat/>
    <w:rsid w:val="00B0331C"/>
    <w:pPr>
      <w:spacing w:line="360" w:lineRule="auto"/>
      <w:ind w:firstLine="709"/>
      <w:jc w:val="both"/>
    </w:pPr>
  </w:style>
  <w:style w:type="character" w:customStyle="1" w:styleId="a9">
    <w:name w:val="Заголовок для глав курсовая Знак"/>
    <w:basedOn w:val="11"/>
    <w:link w:val="a8"/>
    <w:rsid w:val="009E383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ac">
    <w:name w:val="Заголовок обычный курсовая"/>
    <w:basedOn w:val="a8"/>
    <w:link w:val="ad"/>
    <w:qFormat/>
    <w:rsid w:val="006327AC"/>
    <w:pPr>
      <w:pageBreakBefore w:val="0"/>
      <w:spacing w:before="480" w:after="240"/>
    </w:pPr>
    <w:rPr>
      <w:sz w:val="28"/>
    </w:rPr>
  </w:style>
  <w:style w:type="character" w:customStyle="1" w:styleId="ab">
    <w:name w:val="Основной текст курсовая Знак"/>
    <w:basedOn w:val="a0"/>
    <w:link w:val="aa"/>
    <w:rsid w:val="00B033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F12616"/>
    <w:pPr>
      <w:tabs>
        <w:tab w:val="center" w:pos="4677"/>
        <w:tab w:val="right" w:pos="9355"/>
      </w:tabs>
    </w:pPr>
  </w:style>
  <w:style w:type="character" w:customStyle="1" w:styleId="ad">
    <w:name w:val="Заголовок обычный курсовая Знак"/>
    <w:basedOn w:val="a9"/>
    <w:link w:val="ac"/>
    <w:rsid w:val="006327AC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f">
    <w:name w:val="Верхний колонтитул Знак"/>
    <w:basedOn w:val="a0"/>
    <w:link w:val="ae"/>
    <w:uiPriority w:val="99"/>
    <w:rsid w:val="00F126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1261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126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26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1261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126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26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12616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F12616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F12616"/>
    <w:pPr>
      <w:spacing w:after="100"/>
    </w:pPr>
  </w:style>
  <w:style w:type="paragraph" w:styleId="af4">
    <w:name w:val="List Paragraph"/>
    <w:basedOn w:val="a"/>
    <w:link w:val="af5"/>
    <w:uiPriority w:val="34"/>
    <w:qFormat/>
    <w:rsid w:val="00BC4554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3D6273"/>
    <w:rPr>
      <w:color w:val="808080"/>
    </w:rPr>
  </w:style>
  <w:style w:type="table" w:styleId="af7">
    <w:name w:val="Table Grid"/>
    <w:basedOn w:val="a1"/>
    <w:uiPriority w:val="39"/>
    <w:rsid w:val="00E7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E74F77"/>
    <w:pPr>
      <w:spacing w:after="200"/>
    </w:pPr>
    <w:rPr>
      <w:i/>
      <w:iCs/>
      <w:color w:val="44546A" w:themeColor="text2"/>
      <w:sz w:val="18"/>
      <w:szCs w:val="18"/>
    </w:rPr>
  </w:style>
  <w:style w:type="paragraph" w:styleId="af9">
    <w:name w:val="Normal (Web)"/>
    <w:basedOn w:val="a"/>
    <w:uiPriority w:val="99"/>
    <w:unhideWhenUsed/>
    <w:rsid w:val="00C76B26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0203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af5">
    <w:name w:val="Абзац списка Знак"/>
    <w:basedOn w:val="a0"/>
    <w:link w:val="af4"/>
    <w:uiPriority w:val="34"/>
    <w:locked/>
    <w:rsid w:val="007824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9CDD-3CFE-4981-82B9-50F6BA53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ascannel</dc:creator>
  <cp:keywords/>
  <dc:description/>
  <cp:lastModifiedBy>Alexey Chistov</cp:lastModifiedBy>
  <cp:revision>13</cp:revision>
  <cp:lastPrinted>2024-12-21T12:37:00Z</cp:lastPrinted>
  <dcterms:created xsi:type="dcterms:W3CDTF">2024-12-14T21:15:00Z</dcterms:created>
  <dcterms:modified xsi:type="dcterms:W3CDTF">2024-12-21T12:37:00Z</dcterms:modified>
</cp:coreProperties>
</file>