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Государственное бюджетное общеобразовательное учреждение города Москвы школа № 1151</w:t>
      </w:r>
    </w:p>
    <w:p w:rsidR="00000000" w:rsidDel="00000000" w:rsidP="00000000" w:rsidRDefault="00000000" w:rsidRPr="00000000" w14:paraId="0000000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Инновации в информировании пассажиров в аэропорту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"Инновационные многоразовые RFID-браслеты для удобного информирования пассажиров в аэропорту"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Состав команды:</w:t>
      </w:r>
    </w:p>
    <w:p w:rsidR="00000000" w:rsidDel="00000000" w:rsidP="00000000" w:rsidRDefault="00000000" w:rsidRPr="00000000" w14:paraId="00000007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Китаев Иван Петрович</w:t>
      </w:r>
    </w:p>
    <w:p w:rsidR="00000000" w:rsidDel="00000000" w:rsidP="00000000" w:rsidRDefault="00000000" w:rsidRPr="00000000" w14:paraId="00000008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Аникин Лев Дмитриевич</w:t>
      </w:r>
    </w:p>
    <w:p w:rsidR="00000000" w:rsidDel="00000000" w:rsidP="00000000" w:rsidRDefault="00000000" w:rsidRPr="00000000" w14:paraId="00000009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Исхаков Илья Дмитриевич</w:t>
      </w:r>
    </w:p>
    <w:p w:rsidR="00000000" w:rsidDel="00000000" w:rsidP="00000000" w:rsidRDefault="00000000" w:rsidRPr="00000000" w14:paraId="0000000A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Мазун Алексей Владимирович</w:t>
      </w:r>
    </w:p>
    <w:p w:rsidR="00000000" w:rsidDel="00000000" w:rsidP="00000000" w:rsidRDefault="00000000" w:rsidRPr="00000000" w14:paraId="0000000B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Хурматуллин Тимур Расимович</w:t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Наставник:</w:t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Баранов Михаил Сергеевич</w:t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Контакты: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Почта: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baranovms@s1151.ru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Тел.:  +7 (985)-782-09-55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yellow"/>
          <w:rtl w:val="0"/>
        </w:rPr>
        <w:t xml:space="preserve">RFID технологии (2 слайд)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RFID (Radio Frequency Identification) - это технология бесконтактной идентификации с помощью радиоволн. Каждый браслет имеет встроенный RFID-микрочип, который использует радиоволновую связь для обмена данными с устройствами в аэропорту. Браслеты могут быть быстро и легко сканированы с помощью специальных сканеров и считывателей, что позволяет идентифицировать пассажиров и связать информацию о них с их браслетами.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highlight w:val="white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многоразовых RFID-браслетов, используемых в проекте, потребность в периодической зарядке отпадает, так как они используются в пассивном режиме и не имеют собственного источника питания.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https://habr.com/ru/post/592403/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yellow"/>
          <w:rtl w:val="0"/>
        </w:rPr>
        <w:t xml:space="preserve">Цель проекта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Целью проекта является разработка и внедрение многоразовых RFID-браслетов для пассажиров, облегчающих процесс путешествия через аэропорт и обеспечивающих быстрое и эффективное взаимодействие между пассажирами и аэропортом.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Проблема и её решение (3 слайд)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авиапассажиров через 20 лет вырастет вдвое.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Чтобы привлечь авиаперевозчиков клиентоориентированностью, аэропорты по всему миру внедряют инновации в различных сферах.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Исследование Международной организации гражданской авиации (ICAO)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https://clck.ru/33oEjj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 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yellow"/>
          <w:rtl w:val="0"/>
        </w:rPr>
        <w:t xml:space="preserve">Проблемой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, которую решает данный проект, является неэффективность существующей системы информирования пассажиров в аэропортах.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Часто пассажиры сталкиваются с проблемами, связанными с задержками рейсов, изменениями гейтов и другими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неожиданными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изменениями в расписании. Существующая система информирования, такая как интеркомы, анонсы на табло и т.д., не всегда дает актуальную и полную информацию.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yellow"/>
          <w:rtl w:val="0"/>
        </w:rPr>
        <w:t xml:space="preserve">Решение этой проблемы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 заключается в использовании многоразовых RFID-браслетов, которые позволяют передавать полную и персонализированную информацию пассажирам в режиме реального времени.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Браслеты обладают уникальными идентификаторами, которые связаны с информацией о маршруте и статусе рейса пассажира. Благодаря этому пассажиры всегда будут в курсе изменений в расписании, а также получат дополнительную информацию, связанную с услугами аэропорта.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yellow"/>
          <w:rtl w:val="0"/>
        </w:rPr>
        <w:t xml:space="preserve">Концепция проекта (4 слайд, кратко)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Концепция проекта многоразовых RFID-браслетов для пассажиров заключается в создании более удобной и быстрой системы идентификации пассажиров в аэропорту.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работает следующим образом: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аждый пассажир оформляет браслет, содержащий уникальный идентификатор, который связан с информацией о пассажире. Браслет оформляется на Госуслугах и получается пассажиром в МФЦ.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Он имеет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дисплей с изображением штрих кода, который обновляется с каждым новым перелетом.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Считывающие устройства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установлены в различных местах в аэропорту, таких как регистрационные стойки и гейты посадки. Когда пассажир подходит к считывающему устройству и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наводит RFID считыватель на метку, считыватель получает информацию и передает ее в систему учета данных, то есть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передается на сервер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Таким способом можно получить информацию о рейсе, информация просто выведется на экран.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удобства пассажиров может быть создана карта (современная брошюра) с изображением аэропорта, на которой отмечены расположение считывающих устройств, мед. пунктов, санитарных комнат и туалетов. Это поможет пассажирам быстро найти нужное место.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highlight w:val="yellow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Использование такой системы поможет ускорить процесс идентификации пассажиров.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Обоснование социальной значимости (коротенечко)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Современные технологии (инновации) позволяют пассажирам легко ориентироваться в аэропорту с несколькими терминалами, ускоряют и упрощают процесс регистрации на рейс и сдачи багажа.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RFID-браслеты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могут улучшить качество и комфорт в аэропортах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для миллионов людей по всему миру.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Во-первых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наша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система может сократить время, которое пассажиры проводят в очередях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перед стойкой регистрации. Более быстрая и эффективная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обработка пассажиров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может снизить уровень стресса и неприятных эмоций, связанных с перелетами, особенно для людей с ограниченными возможностями, семей с маленькими детьми.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Во-вторых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многоразовые RFID-браслеты могут иметь положительное влияние на экологию, так как их использование может снизить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потребление бумажных билетов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и других документов, подтверждающих личность, что уменьшает объем отходов в аэропорту. Для этого будет создана рассылка билетов на почты, для пожилых людей расставлены печатные стойки, где можно распечатать билет.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Согласно исследованию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проведённому АвиаПорт, сокращение использования бумажных билетов путем перехода на электронные формы может сократить количество отходов на 80% (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https://clck.ru/33oEHZ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Актуальность (5 слайд)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Проект многоразовых RFID-браслетов для пассажиров имеет большую актуальность в современном мире.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В связи с ростом числа пассажиров, использующих авиатранспорт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(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https://clck.ru/33oES8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), аэропорты сталкиваются с вызовами обеспечения безопасности, эффективности и комфорта для пассажиров. Многоразовые RFID-браслеты позволяют решить ряд проблем, связанных с обработкой и идентификацией пассажиров в аэропорту, такие как: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Повышение уровня безопасности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уменьшение возможности мошенничества и террористических актов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Единый реестр, через госуслуги позволит легче вычислить виновного в случае форс-мажора (кражи).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Улучшение общего качества обслуживания пассажиров.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Сокращение времени, которое пассажиры проводят на процедурах проверки документов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Суть инновации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Суть инновации многоразовых RFID-браслетов для пассажиров заключается в использовании современных технологий и бесконтактной идентификации для повышения эффективности и комфорта для пассажиров в аэропорту.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Такой подход позволяет сократить время, которое пассажиры проводят в очередях перед стойкой регистрации, и улучшить качество обслуживания пассажиров. Кроме того, многоразовые RFID-браслеты повышают уровень безопасности в аэропорту, так как позволяют быстро и легко проверить личность пассажира.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Первоначально система будет установлена и протестирована в одном из терминалов аэропорта Шереметьево. На этой стадии будут проведены различные тесты, включая тестирование работоспособности оборудования, проверку надежности и скорости работы системы, а также тестирование в реальных условиях, чтобы оценить, как хорошо система функционирует с пассажирами и сотрудниками аэропорта.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результатам тестирования будет принято решение о возможности расширения системы на другие терминалы аэропорта. Если испытания пройдут успешно, то система будет внедрена в другие терминалы аэропорта Шереметьево, после чего ее работоспособность будет еще раз проверена. Если результаты будут удовлетворительными, система будет запущена в полном масштабе.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 терминале Шереметьево очень большой поток пассажиров, то возможно, что система не сможет покрыть всю потребность в браслетах, особенно если пассажиры не будут заинтересованы в их использовании. Тем не менее, если браслеты получат широкое распространение среди пассажиров, то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это может помочь российским аэропортам стать более конкурентоспособными на международном уровне, повысить их имидж и привлечь новых клиентов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возможных затрат на реализацию проекта может включать: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и разработка технических требований к браслетам и считывающим устройствам;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программного обеспечения для считывания и обработки данных;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Закупка информационных стоек (с функцией сканер)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и отладка системы на протяжении нескольких месяцев;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Обучение персонала аэропорта для работы с новой системой;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Расходы на маркетинг и рекламу проекта.</w:t>
      </w:r>
    </w:p>
    <w:p w:rsidR="00000000" w:rsidDel="00000000" w:rsidP="00000000" w:rsidRDefault="00000000" w:rsidRPr="00000000" w14:paraId="0000006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magent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magenta"/>
          <w:rtl w:val="0"/>
        </w:rPr>
        <w:t xml:space="preserve">Примерные затраты в  1ом Терминале. (в конце)</w:t>
      </w:r>
    </w:p>
    <w:tbl>
      <w:tblPr>
        <w:tblStyle w:val="Table1"/>
        <w:tblW w:w="8430.0" w:type="dxa"/>
        <w:jc w:val="left"/>
        <w:tblInd w:w="2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1620"/>
        <w:gridCol w:w="2070"/>
        <w:gridCol w:w="2265"/>
        <w:tblGridChange w:id="0">
          <w:tblGrid>
            <w:gridCol w:w="2475"/>
            <w:gridCol w:w="1620"/>
            <w:gridCol w:w="2070"/>
            <w:gridCol w:w="2265"/>
          </w:tblGrid>
        </w:tblGridChange>
      </w:tblGrid>
      <w:tr>
        <w:trPr>
          <w:cantSplit w:val="0"/>
          <w:trHeight w:val="965.537109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Объект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Количество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Цена за 1шт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Цена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Информационная стойка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 (с распознаванием RFID сигналов)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1 000 шт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100 000 руб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100 000 000 руб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Разработка ПО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1 500 000 руб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1 500 000 руб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Итого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3 100 000 руб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magenta"/>
                <w:rtl w:val="0"/>
              </w:rPr>
              <w:t xml:space="preserve">115 000 000 руб</w:t>
            </w:r>
          </w:p>
        </w:tc>
      </w:tr>
    </w:tbl>
    <w:p w:rsidR="00000000" w:rsidDel="00000000" w:rsidP="00000000" w:rsidRDefault="00000000" w:rsidRPr="00000000" w14:paraId="0000007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Список использованных источников 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“Исследование барьеров применения RFID-меток для отслеживания багажа пассажиров в аэропортах России” Симакова Зоя Леонидовна, Степанова Анастасия Александровна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https://clck.ru/33oUTx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       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”ПРИМЕНЕНИЕ ТЕХНОЛОГИИ RFID В АЭРОПОРТАХ” Оводенко Алексей Алексеевич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https://clck.ru/33oUVo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“Разработка и исследование протоколов передачи данных для RFID-систем в аэропортовой логистике” Кочетов, Е.И., Бычков, Ю.П. и Тишин, В.В.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https://clck.ru/32i2ZV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Аналоги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438150</wp:posOffset>
            </wp:positionV>
            <wp:extent cx="5306331" cy="362300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331" cy="3623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Отличные предложения!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Действительно, все дополнительные функции могут значительно улучшить и оптимизировать работу аэропорта.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пары терминалов для разгрузки позволит ускорить процесс прибытия и отправления пассажиров, а также снизить нагрузку на персонал.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Увеличение длины ленты-транспортера для подачи багажа может уменьшить задержки и очереди на посту приема багажа.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Озеленение аэропорта не только сделает его более привлекательным для пассажиров, но также снизит уровень шума и загрязнения воздуха. 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биометрической системы на входе может улучшить безопасность и идентификацию пассажиров, а также ускорить этот процесс.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Автоматические приемники багажа также позволят ускорить процесс приема багажа и уменьшить нагрузку на персонал.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Браслеты также могут содержать информацию о статусе багажа и его местоположении, что может быть полезно для пассажиров в случае утери или задержки багажа. Но для этого потребуется чипирование чемоданов и перевозных сумок.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Увеличение количества траволаторов упростит и ускорит перемещение по аэропорту.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Для полноценной работы, нам нужны: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240" w:lineRule="auto"/>
        <w:ind w:left="216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30"/>
          <w:szCs w:val="30"/>
          <w:rtl w:val="0"/>
        </w:rPr>
        <w:t xml:space="preserve">Чертежи браслета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30"/>
          <w:szCs w:val="30"/>
          <w:rtl w:val="0"/>
        </w:rPr>
        <w:t xml:space="preserve">Схема терминала с расстановкой инф. стоек со сканером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30"/>
          <w:szCs w:val="30"/>
          <w:rtl w:val="0"/>
        </w:rPr>
        <w:t xml:space="preserve">Прототип ПО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30"/>
          <w:szCs w:val="30"/>
          <w:rtl w:val="0"/>
        </w:rPr>
        <w:t xml:space="preserve">Картинки аналогов и элементов внедрения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30"/>
          <w:szCs w:val="30"/>
          <w:rtl w:val="0"/>
        </w:rPr>
        <w:t xml:space="preserve">Полный разбор действий человека в аэропорту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30"/>
          <w:szCs w:val="30"/>
          <w:rtl w:val="0"/>
        </w:rPr>
        <w:t xml:space="preserve">Arduino, пример кода, найти в инете, вставить сюда</w:t>
      </w:r>
    </w:p>
    <w:p w:rsidR="00000000" w:rsidDel="00000000" w:rsidP="00000000" w:rsidRDefault="00000000" w:rsidRPr="00000000" w14:paraId="00000099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Полный разбор действий человека с браслетом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Подача заявки на получение браслета в приложении Госуслуги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После одобрения заявки человек идёт в МФЦ, где получает свой браслет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В специальном приложение (нужна его разработка) человек привязывает свой браслет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Купив билет, код появляется на браслете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В аэропорту человек проходит на стойку регистрации, где сканируется код с браслета (дальше человек, при необходимости, сдает багаж)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Затем проходит стандартная процедура и человек попадает в "чистую" зону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При необходимости человек может на информационных стойках просканировать код с браслета и узнать информацию о статусе его рейса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При посадке в самолёт также сотрудники аэропорта считывают код браслета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• При повторных использованиях браслета происходит аналогичная процедура с добавлением кода на браслет с помощью приложения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keepNext w:val="0"/>
        <w:keepLines w:val="0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jevehuz6zt1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4465706" cy="296724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6" cy="2967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keepNext w:val="0"/>
        <w:keepLines w:val="0"/>
        <w:spacing w:after="240" w:before="240" w:lineRule="auto"/>
        <w:rPr/>
      </w:pPr>
      <w:bookmarkStart w:colFirst="0" w:colLast="0" w:name="_heading=h.wmuatn7btej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a" w:default="1">
    <w:name w:val="Normal"/>
    <w:qFormat w:val="1"/>
  </w:style>
  <w:style w:type="paragraph" w:styleId="1">
    <w:name w:val="heading 1"/>
    <w:basedOn w:val="normal"/>
    <w:next w:val="normal"/>
    <w:rsid w:val="00CD3AA5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CD3AA5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CD3AA5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CD3AA5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CD3AA5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normal"/>
    <w:next w:val="normal"/>
    <w:rsid w:val="00CD3AA5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normal" w:customStyle="1">
    <w:name w:val="normal"/>
    <w:rsid w:val="00CD3AA5"/>
  </w:style>
  <w:style w:type="table" w:styleId="TableNormal" w:customStyle="1">
    <w:name w:val="Table Normal"/>
    <w:rsid w:val="00CD3AA5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normal"/>
    <w:next w:val="normal"/>
    <w:rsid w:val="00CD3AA5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CD3AA5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clck.ru/33oES8" TargetMode="External"/><Relationship Id="rId10" Type="http://schemas.openxmlformats.org/officeDocument/2006/relationships/hyperlink" Target="https://clck.ru/33oEHZ" TargetMode="External"/><Relationship Id="rId13" Type="http://schemas.openxmlformats.org/officeDocument/2006/relationships/hyperlink" Target="https://clck.ru/33oUTx" TargetMode="External"/><Relationship Id="rId12" Type="http://schemas.openxmlformats.org/officeDocument/2006/relationships/hyperlink" Target="http://edrj.ru/article/04-05-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ck.ru/33oEjj" TargetMode="External"/><Relationship Id="rId15" Type="http://schemas.openxmlformats.org/officeDocument/2006/relationships/hyperlink" Target="https://clck.ru/32i2ZV" TargetMode="External"/><Relationship Id="rId14" Type="http://schemas.openxmlformats.org/officeDocument/2006/relationships/hyperlink" Target="https://www.elibrary.ru/item.asp?id=35121713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hyperlink" Target="mailto:baranovms@s1151.ru" TargetMode="External"/><Relationship Id="rId8" Type="http://schemas.openxmlformats.org/officeDocument/2006/relationships/hyperlink" Target="https://habr.com/ru/post/59240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W+TfFBwATEy2xONktWtcjXkDg6Q==">AMUW2mW+xz6d9axyxG96wMMw/xqg3cqe8pYK8mwbcddoawjVXlLL+fPIKJDXVMcKpwRdx5dsmghEU77GsaFEp5Z2howx/BtwyWs95wJe4dKvUGi0rOC1DXoc/2sYHsMgfP722Ca9qhy/kEj3ipeGjHKYLSmqsmmeMQ==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2023-03-03T17:16:00Z</dcterms:created>
</cp:coreProperties>
</file>