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C449" w14:textId="0CDBE0C2" w:rsidR="0084495D" w:rsidRDefault="001D1D86">
      <w:r>
        <w:t>137</w:t>
      </w:r>
    </w:p>
    <w:p w14:paraId="3CB26FE1" w14:textId="77777777" w:rsidR="001D1D86" w:rsidRDefault="001D1D86"/>
    <w:sectPr w:rsidR="001D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F1"/>
    <w:rsid w:val="00041CF1"/>
    <w:rsid w:val="001D1D86"/>
    <w:rsid w:val="008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9103"/>
  <w15:chartTrackingRefBased/>
  <w15:docId w15:val="{F71CD441-A18C-49D3-B95D-95517E67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Белозёров Алексей Александрович</dc:creator>
  <cp:keywords/>
  <dc:description/>
  <cp:lastModifiedBy>Белозёров Алексей Александрович</cp:lastModifiedBy>
  <cp:revision>2</cp:revision>
  <dcterms:created xsi:type="dcterms:W3CDTF">2023-07-20T09:05:00Z</dcterms:created>
  <dcterms:modified xsi:type="dcterms:W3CDTF">2023-07-20T09:05:00Z</dcterms:modified>
</cp:coreProperties>
</file>