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Проектное задание Тьюринг под лупой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Задание для команды 11 класса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За два занятия вы сравните несколько способов решения задач в тренажёре. Затем создадите диагностический маршрут — понятную схему, которая поможет другой команде выбрать способ решения без ваших устных подсказок.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Координатор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Задача команды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Заказчик проекта — школьное объединение учителей информатики. Учителя хотят помочь следующей группе выпускников реже ошибаться в задании 12 КЕГЭ, особенно в длинных задачах с полной пошаговой трассировкой.</w:t>
      </w:r>
    </w:p>
    <w:p>
      <w:pPr>
        <w:keepNext w:val="0"/>
        <w:spacing w:after="120" w:line="252" w:lineRule="auto"/>
        <w:jc w:val="both"/>
      </w:pPr>
      <w:r>
        <w:t>У вас два занятия по 45 минут. Сначала решите входную задачу привычным способом. Затем сравните две назначенные стратегии на двух похожих задачах одного типа и примерно одинаковой сложности. Составьте маршрут, который поможет выбрать полную трассировку, несколько проверочных шагов или аналитическое решение по найденной закономерности. Используйте данные своих попыток, разберите не менее трёх типичных ошибок и отдайте маршрут другой команде на проверку. Если обращались к ИИ, приложите запрос и покажите, как проверили его ответ.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Главный вопрос проекта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 понять по своим попыткам, когда нужно выполнить все шаги, а когда достаточно найти закономерность и решить задачу без полной трассировки? Как объяснить этот выбор другому ученику?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Что нужно сдать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диагностический маршрут — схему выбора способа решения;</w:t>
      </w:r>
    </w:p>
    <w:p>
      <w:pPr>
        <w:keepNext w:val="0"/>
        <w:spacing w:after="60" w:line="252" w:lineRule="auto"/>
        <w:ind w:left="346" w:hanging="259"/>
        <w:jc w:val="left"/>
      </w:pPr>
      <w:r>
        <w:t>• записи о входной попытке и двух похожих задачах, решённых назначенными способами;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объяснение закономерности, цикла или инварианта — того, что не меняется, — хотя бы для одной машины;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таблицу минимум из трёх типичных ошибок и способов их исправления;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проверочный пример с коротким объяснением ответа;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лист проверки другой команды;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запрос к ИИ и результат проверки его ответа, если ИИ использовался.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Как организовать работу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Роли и пять этапов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Роли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Роль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Что делает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Участник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Алгоритмист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Ищет закономерность или инвариант — то, что не меняется, — и проверяет объяснение.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Тестировщик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Подбирает обычные и граничные примеры, замечает, где правило не работает.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Аналитик данных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Записывает результаты попыток, следит за одинаковыми условиями и отделяет факты от предположений.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Редактор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Собирает материалы в понятный маршрут решения.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Спикер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Представляет решение и показывает, как пользоваться маршрутом.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19"/>
        </w:rPr>
        <w:t>Если в команде четыре человека, редактор также становится спикером. Если три — аналитик данных также выполняет работу тестировщика.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Пять этапов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Этап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Время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Что должно получиться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1 Первый способ решения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Запись о том, как команда обычно решает задачу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2 Честное сравнение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20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Результаты двух похожих задач, решённых разными способами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3 Поиск закономерности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15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Проверенное объяснение и правило выбора способа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4 Сборка маршрута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Первая версия маршрута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5 Проверка другой командой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15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Исправленный маршрут и лист проверки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Как использовать тренажёр</w:t>
      </w:r>
    </w:p>
    <w:p>
      <w:pPr>
        <w:keepNext w:val="0"/>
        <w:spacing w:after="120" w:line="252" w:lineRule="auto"/>
        <w:jc w:val="both"/>
      </w:pPr>
      <w:r>
        <w:t>Тренажёр помогает проверить несколько шагов, собрать результаты и найти место ошибки. Входная попытка показывает ваш обычный способ решения, но по ней нельзя определить, какая стратегия лучше. Сравнивайте только попытки 2 и 3. Для честного сравнения не меняйте назначенную стратегию, исполнителя, время и доступ к подсказкам. Вывод сформулируйте сами и подтвердите примером.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Как понять, что маршрут готов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Проверьте маршрут перед передачей другой команде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В готовом маршруте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Понятно, с какого вопроса начать разбор машины.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Для каждого из трёх способов указано, когда его выбирать и почему.</w:t>
      </w:r>
    </w:p>
    <w:p>
      <w:pPr>
        <w:keepNext w:val="0"/>
        <w:spacing w:after="80" w:line="252" w:lineRule="auto"/>
        <w:jc w:val="left"/>
      </w:pPr>
      <w:r>
        <w:t>[ ] Для попыток 2 и 3 указано, чем задачи похожи, какие стратегии назначены и какие условия оставались одинаковыми. Отдельно записано, что вы увидели, почему так могло получиться и как это проверили.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Разобраны не менее трёх ошибок: как их заметить и исправить.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Закономерность проверена на обычном и граничном примерах.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Другая команда смогла применить маршрут без устных подсказок авторов.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Если использовался ИИ, хотя бы одно его утверждение проверено.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Как будет оцениваться работа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Критерий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Что должно быть в работе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Корректность алгоритма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Команды выбраны по состоянию и символу. Порядок действий не нарушен.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r>
              <w:t>Доказательность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r>
              <w:t>Входная попытка не смешана с двумя сравниваемыми попытками. Понятно, что вы увидели, что предположили и как проверили.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Выбор способа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Понятно, когда выполнять полную трассировку, делать несколько проверочных шагов или решать задачу аналитически.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Работа с ошибками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Для каждой ошибки указано, как её заметить и что исправить.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Понятность для другой команды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Другая команда может повторить ход решения и проверить выводы.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техника недоступна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Используйте автономную версию тренажёра. Если компьютера нет, работайте с распечатанными таблицами команд и записывайте шаги вручную. Задание и критерии остаются прежними.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Первый план команды Запишите, с чего начнёте и почему</w:t>
      </w:r>
      <w:r>
        <w:rPr>
          <w:rFonts w:ascii="Times New Roman" w:hAnsi="Times New Roman" w:eastAsia="Times New Roman" w:cs="Times New Roman"/>
          <w:b w:val="0"/>
          <w:i/>
          <w:color w:val="000000"/>
          <w:sz w:val="19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