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РазвИИтие на основе ClickHouse: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базы данных для искусственного интеллекта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06060"/>
          <w:sz w:val="26"/>
          <w:szCs w:val="26"/>
        </w:rPr>
        <w:t xml:space="preserve">Конспект открытого урока · 90 минут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Для: Data Scientists, ML-инженеров, аналитиков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О вебинаре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Вебинар исследует роль ClickHouse как фундаментальной платформы данных для ML/AI-проектов. Разбираемся, как эффективно хранить и обрабатывать сырые данные, признаки и результаты моделей, а также интегрировать ClickHouse с инструментами экосистемы ИИ.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Цели урока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Показать, как ClickHouse ускоряет подготовку данных (feature engineering) для обучения моделей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Объяснить архитектуру хранения векторов и семантического поиска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Разобрать примеры интеграции с ML-экосистемой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Продемонстрировать инференс CatBoost-моделей прямо внутри ClickHouse через catboostEvaluate()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Структура вебинара (90 минут)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16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Время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Блок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Длительность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Контекст: ClickHouse в AI-ландшафте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10–25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Паттерны хранения для 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в 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 + Демо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40–55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Векторные представления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55–65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Демо: семантический поиск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65–70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Пауза и вопросы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70–83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CatBoost: инференс в ClickHouse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 + Демо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83–88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Экосистема и интеграции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88–90 мин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Итоги и следующие шаги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Слайды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мин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1 · Хранение данных и Feature Engineering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Почему ClickHouse — естественная среда для ML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Типичная боль data scientist: PostgreSQL/S3 → pandas → sklearn. При 100M строках выгрузка данных занимает минуты, feature engineering в pandas не масштабируется.</w:t>
      </w:r>
    </w:p>
    <w:p>
      <w:pPr>
        <w:spacing w:before="80" w:after="80"/>
      </w:pP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Не тащи данные к модели — тащи вычисления к данным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Колоночное хранение и ML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ML-модели работают с признаками — отдельными столбцами, а не строками. При таблице с 50 колонками и модели, использующей 8, ClickHouse читает 16% данных, PostgreSQL — 100%. Компрессия по колонкам даёт 5–10× сжатие числовых признаков.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Три слоя хранения ML-данных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Движок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Сырые данные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nyc_taxi_raw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Исходные события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Фичи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taxi_features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MergeTree / AggMT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Агрегированные признаки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Предсказания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taxi_predictions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Результаты модели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MergeTree: создание таблицы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nyc_taxi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pickup_datetime   DateTime,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passenger_count   UInt8,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trip_distance     Float32,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fare_amount       Float32,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tip_amount        Float32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ENGINE = MergeTree()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PARTITION BY toYYYYMM(pickup_datetime)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(pickup_datetime);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Лектору: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ORDER BY определяет физическую сортировку на диске. Запросы по диапазону дат работают без full scan.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Feature Engineering в SQL · Демо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Датасет: NYC Taxi (500K поездок, 2015 год). Задача: предсказать, даст ли пассажир чаевые &gt;20% от стоимости поездки.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Фичи, которые строим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hour_of_day — час отправления (паттерны спроса)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day_of_week + is_weekend — день недели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rolling_avg_tip_3h — скользящее среднее чаевых за 3 часа (window function)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prev_trip_distance — дистанция предыдущей поездки (lag-фича)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tip_ratio → target — бинарная целевая переменная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Временны́е фичи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toHour(pickup_datetime)      AS hour_of_day,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toDayOfWeek(pickup_datetime) AS day_of_week,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if(toDayOfWeek(pickup_datetime) IN (6,7), 1, 0) AS is_weekend,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tip_amount / nullIf(fare_amount, 0) AS tip_ratio,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if(tip_ratio &gt; 0.2, 1, 0) AS target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 WHERE fare_amount &gt; 0 LIMIT 10;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Лектору: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nullIf защищает от деления на ноль одним вызовом — в pandas это отдельная строка кода.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Скользящее среднее (window function)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pickup_datetime, tip_amount,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avg(tip_amount) OVER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ORDER BY pickup_datetime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RANGE BETWEEN INTERVAL 3 HOUR PRECEDING AND CURRENT ROW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 AS rolling_avg_tip_3h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WHERE pickup_datetime BETWEEN '2015-01-15' AND '2015-01-15 06:00:00';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Лектору: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Аналог df.rolling('3H')['tip_amount'].mean() в pandas — но работает на 100M строках без выгрузки в память.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Materialized View как feature store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MATERIALIZED VIEW taxi_hourly_features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ENGINE = AggregatingMergeTree()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(hour_of_day, day_of_week) 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toHour(pickup_datetime) AS hour_of_day,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toDayOfWeek(pickup_datetime) AS day_of_week,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avgState(tip_amount) AS avg_tip_state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 GROUP BY hour_of_day, day_of_week;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Ключевой момент: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MV — это декларативный feature store. Новые данные → фичи обновляются автоматически, без Airflow и cron-джобов.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2 · Векторный поиск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Векторные представления в ClickHouse</w:t>
      </w: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Vector DB — это не отдельный продукт. Это функция базы данных.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Вектор в ClickHouse — это просто Array(Float32). Никакого специального типа. Поддерживаемые размерности: 128, 384, 768, 1536 и любые другие.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Создание таблицы с ANN-индексом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CREATE TABLE taxi_zones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zone_id    UInt16,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zone_name  String,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borough    String,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embedding  Array(Float32),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INDEX ann_idx embedding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TYPE vector_similarity('hnsw', 'cosineDistance')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GRANULARITY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ENGINE = MergeTree() ORDER BY zone_id;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⚠ Важно: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ANN-индекс — экспериментальная фича. Включить: SET allow_experimental_vector_similarity_index = 1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Метрики расстояния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cosineDistance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Текст, семантика, рекомендации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Похожие товары, статьи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L2Distance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Координаты, изображения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Визуальный поиск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dotProduct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Нормализованные векторы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embeddings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ClickHouse vs специализированные vector DB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Pinecone / Qdrant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Гибридный поиск (SQL + вектор)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отлично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отлично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Отдельная инфраструктура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нужна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нужна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Фильтры по метаданным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SQL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Зрелость ANN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экспериментальная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Демо: семантический поиск по районам NYC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50 районов NYC. Эмбеддинги генерируются через sentence-transformers (all-MiniLM-L6-v2, dim=384). Задача: найти районы, семантически похожие на JFK Airport.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Brute-force поиск (без индекса)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[0.021, -0.043, 0.118, ...]::Array(Float32) AS query_vector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zone_name, borough,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round(cosineDistance(embedding, query_vector), 4) AS distance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taxi_zones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distance ASC LIMIT 5;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Гибридный поиск: вектор + SQL-фильтр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WITH [...]::Array(Float32) AS query_vector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 zone_name, borough,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round(cosineDistance(embedding, query_vector), 4) AS distance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taxi_zones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WHERE borough = 'Manhattan'                    -- обычный 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AND cosineDistance(embedding, query_vector) &lt; 0.3  -- вектор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ORDER BY distance ASC LIMIT 5;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Главный аргумент: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В Pinecone/Qdrant фильтры работают после векторного поиска. В ClickHouse — честный SQL WHERE, полная мощь движка.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Блок 3 · CatBoost и экосистема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Инференс модели внутри ClickHouse</w:t>
      </w: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Зачем везти 10 миллионов строк к модели, если можно привезти модель к данным?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Два пути: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Классический: ClickHouse → [сеть] → Python → модель → [сеть] → ClickHouse. Latency: секунды–минуты.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CatBoost в ClickHouse: ClickHouse → catboostEvaluate() → результат. Latency: миллисекунды.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Поддерживаемые фреймворки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Фреймворк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Экспорт модели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Поддержка в ClickHouse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нативный .cbm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встроенный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(простые сети)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CatBoost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(трансформеры)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ограничениями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CatBoost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Конфигурация модели в ClickHouse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/etc/clickhouse-server/models/tip_classifier.xml --&gt;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&lt;models&gt;&lt;model&gt;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&lt;type&gt;catboost&lt;/type&gt;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&lt;name&gt;tip_classifier&lt;/name&gt;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&lt;path&gt;/var/lib/clickhouse/models/tip_classifier.cbm&lt;/path&gt;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&lt;/model&gt;&lt;/models&gt;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Демо: batch-инференс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INSERT INTO taxi_predictions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SELECT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cityHash64(pickup_datetime, trip_distance, fare_amount) AS trip_id,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pickup_datetime,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round(1 / (1 + exp(-catboostEvaluate(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'tip_classifier',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toFloat32(toHour(pickup_datetime)),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toFloat32(toDayOfWeek(pickup_datetime)),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toFloat32(if(toDayOfWeek(pickup_datetime) IN (6,7),1,0)),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trip_distance, toFloat32(passenger_count), fare_amount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)), 4) AS tip_probability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nyc_taxi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WHERE pickup_datetime BETWEEN '2015-01-01' AND '2015-06-30'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AND fare_amount &gt; 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 Elapsed: ~4 sec | Rows: 84,162,504</w:t>
      </w:r>
    </w:p>
    <w:p>
      <w:pPr>
        <w:pBdr>
          <w:left w:val="single" w:color="2E75B6" w:sz="6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Пауза: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84 миллиона предсказаний за 4 секунды. Без Python. Без микросервиса. Без сетевых вызовов.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Экосистема и интеграции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Зона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 подключается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для обучения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PyTorch DataLoader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clickhouse-connect, clickhouse-driver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Трансформации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dbt-clickhouse адаптер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Airflow, Prefect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оператор / Python 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Трекинг экспериментов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Логируем метрики, читаем фичи из CH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Итоги вебинара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Три главных тезиса:</w:t>
      </w:r>
    </w:p>
    <w:p>
      <w:pPr>
        <w:spacing w:before="80" w:after="80"/>
      </w:pPr>
    </w:p>
    <w:p>
      <w:pPr>
        <w:pBdr>
          <w:left w:val="single" w:color="1F4E79" w:sz="8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Хранение и фичи: </w:t>
      </w:r>
      <w:r>
        <w:rPr>
          <w:rFonts w:ascii="Arial" w:cs="Arial" w:eastAsia="Arial" w:hAnsi="Arial"/>
          <w:color w:val="1F1F1F"/>
          <w:sz w:val="24"/>
          <w:szCs w:val="24"/>
        </w:rPr>
        <w:t xml:space="preserve">MergeTree + Materialized Views = feature store без дополнительной инфраструктуры</w:t>
      </w:r>
    </w:p>
    <w:p>
      <w:pPr>
        <w:pBdr>
          <w:left w:val="single" w:color="1F4E79" w:sz="8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Векторный поиск: </w:t>
      </w:r>
      <w:r>
        <w:rPr>
          <w:rFonts w:ascii="Arial" w:cs="Arial" w:eastAsia="Arial" w:hAnsi="Arial"/>
          <w:color w:val="1F1F1F"/>
          <w:sz w:val="24"/>
          <w:szCs w:val="24"/>
        </w:rPr>
        <w:t xml:space="preserve">Array(Float32) + ANN-индекс = semantic search внутри SQL без отдельного сервиса</w:t>
      </w:r>
    </w:p>
    <w:p>
      <w:pPr>
        <w:pBdr>
          <w:left w:val="single" w:color="1F4E79" w:sz="8" w:space="4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Инференс: </w:t>
      </w:r>
      <w:r>
        <w:rPr>
          <w:rFonts w:ascii="Arial" w:cs="Arial" w:eastAsia="Arial" w:hAnsi="Arial"/>
          <w:color w:val="1F1F1F"/>
          <w:sz w:val="24"/>
          <w:szCs w:val="24"/>
        </w:rPr>
        <w:t xml:space="preserve">CatBoost + catboostEvaluate() = 84M предсказаний за 4 секунды без Python</w:t>
      </w:r>
    </w:p>
    <w:p>
      <w:pPr>
        <w:spacing w:before="80" w:after="80"/>
      </w:pPr>
    </w:p>
    <w:p>
      <w:pPr>
        <w:pBdr>
          <w:left w:val="single" w:color="1F4E79" w:sz="8" w:space="4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ClickHouse не пытается заменить PyTorch или Spark. Он закрывает конкретную боль: расстояние между данными и моделью. Чем меньше это расстояние — тем быстрее цикл от сырых данных до предсказания. Это и есть РазвИИтие.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Ссылки и ресурсы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Документация ClickHouse: https://clickhouse.com/docs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CatBoost: https://catboost.ai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sentence-transformers: https://sbert.net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Датасет NYC Taxi: https://www.nyc.gov/site/tlc/about/tlc-trip-record-data.page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GitHub-репо с демо: demo_project/ (приложен к письму)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Вебинар «РазвИИтие на основе ClickHouse» | Страница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2026-03-24T20:11:01.596Z</dcterms:created>
  <dcterms:modified xsi:type="dcterms:W3CDTF">2026-03-24T20:11:01.597Z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