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тестирования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Убедиться, что веб-сайт работает корректно и обеспечивает положительный пользовательский опыт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Проверить функциональность всех элементов сайта: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Убедиться, что кнопки, ссылки и формы работают корректно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Проверить корректность выполнения основных функций сайта, таких как переход по ссылкам и отправка форм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Убедиться в корректном отображении на разных браузерах: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Провести кроссбраузерное тестирование, для выявления возможных различий в отображении сайта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Найти и задокументировать ошибки: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Зафиксировать все найденные дефекты и составить отчет об ошибках с описанием, условием воспроизведения и приоритетом для их устранения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Объектом тестирования является веб-сайт “Собаседник -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https://guru.qahacking.ru/</w:t>
        </w:r>
      </w:hyperlink>
      <w:r w:rsidDel="00000000" w:rsidR="00000000" w:rsidRPr="00000000">
        <w:rPr>
          <w:rtl w:val="0"/>
        </w:rPr>
        <w:t xml:space="preserve">)”, а именно главная сраница сайта и основные функции. На главной странице можно выделить следующие элементы и функциональные части для тестирования: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Навигационные элементы: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Верхнее меню с разделами “о нас”, “блог джесси”, “магазин”, “советы”, “статьи”, “проверь свой уровень”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Ссылка-логотип, которая перенаправляет на главную страницу сайта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Функциональные кнопки: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Кнопка “подробнее о питомнике” и все кнопки, которые инициируют действие перехода на другие страницы или загрузка доп контента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Формы обратной связи: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Форма “Подпишись на рассылку лучших фотографий”, поле для ввода “Email address”, кнопка “Subscribe” в виде иконки конверта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Форма “Спросите нас о собачках”, поля ввода “Full Name”, “E-Mail”, “Mobile Phone”, “Subject”, кнопка “Send”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Ссылки на социальные сети: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Проверка ссылок на социальные сети и корректного перехода по ним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Контактная информация и проверка ссылок на звонок или электронную почту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Блоки с текстовым и графическим контентом: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Проверка правильного отображения изображений, текста, и отсутствие визуальных искажений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Блок и раздел с новостями: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Проверка доступности записей блога и новостей, их загрузка и отображение контента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Футер сайта: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“Список багов на сайте”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Ссылки для связи в телеграмме “qahacking” и “StartupTouch”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Методы тестирования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Тестирование всех элементов сайта (ссылки, кнопки, формы) на выполнение своих основных функций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Проверка ошибок при некорректном взаимодействии с сайтом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Тестирование пользовательского интерфейса (UI):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Визуальная проверка корректного отображения элементов сайта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Кроссбраузерное тестирование: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Проверка сайта в браузерах (Google Chrome-131.0.6723.117, Microsoft Edge-131.0.2849.68)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Ресурсы и инструменты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Инструменты для тестирования: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DevTools - встроенные инструменты разработчика в браузерах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Окружение для тестирования: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Операционная система: Windows 10-10.0.19045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Браузеры: Google Chrome-130.0.6723.117, Microsoft Edge-130.0.2849.68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Дополнительные ресурсы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Документация по сайту: Отсутствует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Процедура контроля качества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Критерии успешности тестирования: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Вся необходимая тестовая документация (чек-листы, тест-кейсы, баг-репорты) была подготовлена и представлена заказчику или проектной команде.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ru.qahacking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