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формирования ответов RAG</w:t>
      </w:r>
    </w:p>
    <w:p>
      <w:r>
        <w:t>Год документа: 2025</w:t>
      </w:r>
    </w:p>
    <w:p>
      <w:r>
        <w:t>Категории: rag, качество ответов</w:t>
      </w:r>
    </w:p>
    <w:p>
      <w:r>
        <w:t>Синтетический документ для проверки groundedness ответов.</w:t>
      </w:r>
    </w:p>
    <w:p>
      <w:pPr>
        <w:pStyle w:val="Heading1"/>
      </w:pPr>
      <w:r>
        <w:t>Использование контекста</w:t>
      </w:r>
    </w:p>
    <w:p>
      <w:r>
        <w:t>Ответ формируется только на основе найденных фрагментов контекста.</w:t>
      </w:r>
    </w:p>
    <w:p>
      <w:r>
        <w:t>Если в контексте нет ответа, ассистент должен написать: Информация недостаточна для ответа.</w:t>
      </w:r>
    </w:p>
    <w:p>
      <w:r>
        <w:t>Модель не должна добавлять предположения, внешние факты или неподтвержденные рекомендации.</w:t>
      </w:r>
    </w:p>
    <w:p>
      <w:pPr>
        <w:pStyle w:val="Heading1"/>
      </w:pPr>
      <w:r>
        <w:t>Цитирование источников</w:t>
      </w:r>
    </w:p>
    <w:p>
      <w:r>
        <w:t>При использовании фрагментов контекста ответ должен содержать ссылки вида [source1], [source2].</w:t>
      </w:r>
    </w:p>
    <w:p>
      <w:r>
        <w:t>Номер ссылки должен соответствовать реально найденному источнику в списке retrieved chunks.</w:t>
      </w:r>
    </w:p>
    <w:p>
      <w:r>
        <w:t>Ответ без ссылок считается неполным для регламентных вопросов.</w:t>
      </w:r>
    </w:p>
    <w:p>
      <w:pPr>
        <w:pStyle w:val="Heading1"/>
      </w:pPr>
      <w:r>
        <w:t>Проверка качества</w:t>
      </w:r>
    </w:p>
    <w:p>
      <w:r>
        <w:t>Метрика groundedness оценивает, связан ли ответ с найденным контекстом.</w:t>
      </w:r>
    </w:p>
    <w:p>
      <w:r>
        <w:t>Метрика retrieval_hit_rate показывает долю вопросов, для которых найден хотя бы один чанк.</w:t>
      </w:r>
    </w:p>
    <w:p>
      <w:r>
        <w:t>Метрика answer_context_overlap_avg измеряет среднее пересечение значимых токенов ответа с контекстом.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