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2CAA2A" w14:textId="77777777" w:rsidR="00D33BE4" w:rsidRPr="00301E96" w:rsidRDefault="00D33BE4" w:rsidP="002B7234">
      <w:pPr>
        <w:pStyle w:val="af0"/>
      </w:pPr>
      <w:r>
        <w:t>ОТЧЕТ</w:t>
      </w:r>
    </w:p>
    <w:p w14:paraId="658902AB" w14:textId="0A73C733" w:rsidR="00D33BE4" w:rsidRPr="00CF0575" w:rsidRDefault="00D33BE4" w:rsidP="002B7234">
      <w:pPr>
        <w:pStyle w:val="af0"/>
      </w:pPr>
      <w:r>
        <w:t>по лабораторной работе №</w:t>
      </w:r>
      <w:r w:rsidR="000C084E">
        <w:t>1</w:t>
      </w:r>
    </w:p>
    <w:p w14:paraId="54384C3C" w14:textId="77777777" w:rsidR="00D33BE4" w:rsidRPr="002B7234" w:rsidRDefault="00D33BE4" w:rsidP="002B7234">
      <w:pPr>
        <w:pStyle w:val="af0"/>
      </w:pPr>
      <w:r>
        <w:t>по дисциплине</w:t>
      </w:r>
    </w:p>
    <w:p w14:paraId="0ED18C24" w14:textId="2C2FB258" w:rsidR="00D33BE4" w:rsidRPr="002B7234" w:rsidRDefault="0072329E" w:rsidP="000C084E">
      <w:pPr>
        <w:pStyle w:val="af0"/>
      </w:pPr>
      <w:r>
        <w:t>«</w:t>
      </w:r>
      <w:r w:rsidR="000C084E" w:rsidRPr="000C084E">
        <w:t>Управление данными в информационных системах</w:t>
      </w:r>
      <w:r>
        <w:t>»</w:t>
      </w:r>
    </w:p>
    <w:p w14:paraId="17F9FB9A" w14:textId="527B788B" w:rsidR="00D33BE4" w:rsidRPr="002B7234" w:rsidRDefault="00D33BE4" w:rsidP="003B5F9C">
      <w:pPr>
        <w:pStyle w:val="af0"/>
      </w:pPr>
      <w:r>
        <w:t>на тему «</w:t>
      </w:r>
      <w:r w:rsidR="000C084E" w:rsidRPr="00087F1F">
        <w:t>Разработка витрин данных в оперативной базе данных</w:t>
      </w:r>
      <w:r>
        <w:t>»</w:t>
      </w:r>
    </w:p>
    <w:p w14:paraId="6C35F119" w14:textId="4B5D6B6F" w:rsidR="002B7234" w:rsidRPr="0096625E" w:rsidRDefault="00D33BE4" w:rsidP="002B7234">
      <w:pPr>
        <w:spacing w:after="600"/>
        <w:jc w:val="center"/>
      </w:pPr>
      <w:r>
        <w:t>Предметная область:</w:t>
      </w:r>
      <w:r w:rsidR="00983A5C">
        <w:t xml:space="preserve"> цифровая</w:t>
      </w:r>
      <w:r w:rsidR="00983A5C" w:rsidRPr="00983A5C">
        <w:t xml:space="preserve"> логистическ</w:t>
      </w:r>
      <w:r w:rsidR="00983A5C">
        <w:t>ая</w:t>
      </w:r>
      <w:r w:rsidR="00983A5C" w:rsidRPr="00983A5C">
        <w:t xml:space="preserve"> платформ</w:t>
      </w:r>
      <w:r w:rsidR="00983A5C">
        <w:t xml:space="preserve">а </w:t>
      </w:r>
      <w:r w:rsidR="00983A5C" w:rsidRPr="00983A5C">
        <w:t>кондитерского кластера.</w:t>
      </w:r>
      <w:r w:rsidR="00983A5C">
        <w:rPr>
          <w:rFonts w:ascii="Arial" w:hAnsi="Arial" w:cs="Arial"/>
          <w:color w:val="222222"/>
          <w:shd w:val="clear" w:color="auto" w:fill="FFFFFF"/>
        </w:rPr>
        <w:t> </w:t>
      </w:r>
    </w:p>
    <w:p w14:paraId="6C6F4816" w14:textId="77777777" w:rsidR="00D33BE4" w:rsidRPr="002B7234" w:rsidRDefault="00D33BE4" w:rsidP="002B7234">
      <w:pPr>
        <w:pStyle w:val="af0"/>
        <w:jc w:val="right"/>
      </w:pPr>
      <w:r>
        <w:t>Выполнили:</w:t>
      </w:r>
    </w:p>
    <w:p w14:paraId="042D6583" w14:textId="77777777" w:rsidR="00D33BE4" w:rsidRPr="002B7234" w:rsidRDefault="00D33BE4" w:rsidP="002B7234">
      <w:pPr>
        <w:pStyle w:val="af0"/>
        <w:jc w:val="right"/>
      </w:pPr>
      <w:r>
        <w:t>студенты группы 23ВИ1</w:t>
      </w:r>
    </w:p>
    <w:p w14:paraId="5C9C0D42" w14:textId="0E5E7C9E" w:rsidR="00D33BE4" w:rsidRPr="002B7234" w:rsidRDefault="00983A5C" w:rsidP="002B7234">
      <w:pPr>
        <w:pStyle w:val="af0"/>
        <w:jc w:val="right"/>
      </w:pPr>
      <w:r>
        <w:t>Левашин А</w:t>
      </w:r>
      <w:r w:rsidR="004F49CA">
        <w:t>.А.</w:t>
      </w:r>
    </w:p>
    <w:p w14:paraId="7608673D" w14:textId="6B8DAA53" w:rsidR="00983A5C" w:rsidRPr="002B7234" w:rsidRDefault="00983A5C" w:rsidP="00983A5C">
      <w:pPr>
        <w:pStyle w:val="af0"/>
        <w:spacing w:after="300"/>
        <w:contextualSpacing w:val="0"/>
        <w:jc w:val="right"/>
      </w:pPr>
      <w:r>
        <w:t>Васин А</w:t>
      </w:r>
      <w:r w:rsidR="004F49CA">
        <w:t>.</w:t>
      </w:r>
      <w:r>
        <w:t>С</w:t>
      </w:r>
      <w:r w:rsidR="004F49CA">
        <w:t>.</w:t>
      </w:r>
      <w:r>
        <w:br/>
        <w:t>Свечников А.А.</w:t>
      </w:r>
    </w:p>
    <w:p w14:paraId="72E692B9" w14:textId="77777777" w:rsidR="00D33BE4" w:rsidRPr="002B7234" w:rsidRDefault="00D33BE4" w:rsidP="002B7234">
      <w:pPr>
        <w:pStyle w:val="af0"/>
        <w:jc w:val="right"/>
      </w:pPr>
      <w:r>
        <w:t>Принял:</w:t>
      </w:r>
    </w:p>
    <w:p w14:paraId="1297B567" w14:textId="77777777" w:rsidR="00883166" w:rsidRPr="002B7234" w:rsidRDefault="002B7234" w:rsidP="002B7234">
      <w:pPr>
        <w:pStyle w:val="af0"/>
        <w:jc w:val="right"/>
      </w:pPr>
      <w:r>
        <w:t>Шибанов С.В.</w:t>
      </w:r>
    </w:p>
    <w:p w14:paraId="6116DD00" w14:textId="77777777" w:rsidR="002B7234" w:rsidRDefault="00D33BE4" w:rsidP="002B7234">
      <w:pPr>
        <w:sectPr w:rsidR="002B7234" w:rsidSect="002B7234">
          <w:footerReference w:type="default" r:id="rId8"/>
          <w:headerReference w:type="first" r:id="rId9"/>
          <w:footerReference w:type="first" r:id="rId10"/>
          <w:pgSz w:w="11906" w:h="16838" w:code="9"/>
          <w:pgMar w:top="1134" w:right="851" w:bottom="1134" w:left="1701" w:header="709" w:footer="709" w:gutter="0"/>
          <w:cols w:space="708"/>
          <w:vAlign w:val="center"/>
          <w:titlePg/>
          <w:docGrid w:linePitch="360"/>
        </w:sectPr>
      </w:pPr>
      <w:r>
        <w:br w:type="page"/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Цель работы: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В проекте ConditerTrans используются две аналитические витрины PostgreSQL: факты отказов диспетчера и дневной рейтинг продукции. Цель работы — описать их структуру и обновление, затем сравнить чтение готовых данных с расчётом тех же показателей по оперативным таблицам. Для сравнения использован интервал 30 дней включительно и компания 1b0b8bcf-61c9-44c6-9150-f73da30ce21c.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Для наполнения учебной базы добавлены 1200 заказов за 90 дней, назначенных диспетчеру user1@example.com, и 150 фактов отказа. За последние 30 дней в витрине рейтинга получено 77 строк. Четыре плана EXPLAIN ANALYZE предоставлены после выполнения запросов в DataGrip 13 октября 2026 года.</w:t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1.1. Витрина фактов отказов диспетчера (загрузка по событию)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Таблица public.dispatcher_rejection_facts хранит один актуальный факт отказа на заказ. Гранулярность — order_id; повторный отказ обновляет ту же строку. Источники: заказ, история изменения статусов, строки заказа, товары и справочник причин отказа.</w:t>
      </w:r>
    </w:p>
    <w:p w14:paraId="23B67FD3" w14:textId="77777777" w:rsidR="00502EBF" w:rsidRPr="00502EBF" w:rsidRDefault="00502EBF" w:rsidP="00502EBF">
      <w:pPr>
        <w:pStyle w:val="af5"/>
        <w:tabs>
          <w:tab w:val="left" w:pos="1635"/>
        </w:tabs>
        <w:spacing w:line="360" w:lineRule="auto"/>
        <w:ind w:firstLine="709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Структура таблицы: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order_id — uuid, PK, FK — Идентификатор заказа; одна строка на заказ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company_id — uuid, FK — Производственная компания товара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rejected_at — timestamptz — Момент отказа; день отчёта вычисляется в UTC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rejection_reason_id — uuid, FK — Причина отказа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Индекс (company_id, rejected_at) поддерживает выборку по компании и периоду. Внешние ключи к заказу и компании настроены с ON DELETE CASCADE; для причины отказа — RESTRICT. При 150 строках планировщик выбрал последовательное чтение таблицы, что нормально для малого объёма.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Фактическая загрузка выполняется при переводе заказа в статус Rejected: OrderRepository.UpdateStatusAsync создаёт запись в order_change_histories и добавляет либо обновляет DispatcherRejectionFact. После сохранения OrderController сбрасывает кэш отчёта и посылает уведомление ReportChanged. Отдельной хранимой процедуры и триггера PostgreSQL в текущей версии нет.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Ниже — спецификация эквивалентной хранимой процедуры для событийной загрузки. Это проектный SQL, не установленный миграциями; при его внедрении следует убрать дублирующую запись факта из приложения.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 OR REPLACE PROCEDURE public.load_dispatcher_rejection_fact(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p_order_id uuid, p_rejected_at timestamptz, p_reason_id uuid)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LANGUAGE plpgsql AS $$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DECLARE v_company_id uuid; v_company_count integer;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BEGIN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SELECT (array_agg(DISTINCT p.company_id))[1],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count(DISTINCT p.company_id)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INTO v_company_id, v_company_count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FROM public.order_lines ol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JOIN public.products p ON p.id = ol.product_id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WHERE ol.order_id = p_order_id;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IF v_company_count &lt;&gt; 1 THEN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RAISE EXCEPTION 'У заказа должна быть одна производственная компания';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END IF;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INSERT INTO public.dispatcher_rejection_facts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(order_id, company_id, rejected_at, rejection_reason_id)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VALUES (p_order_id, v_company_id, p_rejected_at, p_reason_id)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ON CONFLICT (order_id) DO UPDATE SET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company_id = EXCLUDED.company_id,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rejected_at = EXCLUDED.rejected_at,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rejection_reason_id = EXCLUDED.rejection_reason_id;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END $$;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Удаление в действующей системе происходит каскадно при удалении заказа. Если понадобится ограничить срок хранения, проект процедуры удаления по дате выглядит так (не развёрнут; срок хранения сейчас не задан):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 OR REPLACE PROCEDURE public.delete_dispatcher_rejection_facts_before(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p_cutoff timestamptz)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LANGUAGE sql AS $$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DELETE FROM public.dispatcher_rejection_facts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WHERE rejected_at &lt; p_cutoff;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$$;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Спецификация событийного триггера: после вставки в историю записи со статусом 4 (Rejected) и причиной отказа вызвать процедуру загрузки. В текущей версии вместо триггера действует описанный выше код приложения; одновременно включать оба механизма не требуется.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 OR REPLACE FUNCTION public.on_order_rejection_history()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RETURNS trigger LANGUAGE plpgsql AS $$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BEGIN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IF NEW.order_status = 4 AND NEW.rejection_reason_id IS NOT NULL THEN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CALL public.load_dispatcher_rejection_fact(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NEW.order_id, NEW.change_time, NEW.rejection_reason_id);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END IF;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RETURN NEW;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END $$;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 TRIGGER trg_order_rejection_history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AFTER INSERT ON public.order_change_histories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FOR EACH ROW EXECUTE FUNCTION public.on_order_rejection_history();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Задание по расписанию для этой витрины не настроено: загрузка привязана к событию отказа. При необходимости плановое задание могло бы сверять факты с историей, но такого задания в проекте нет.</w:t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1.2. Витрина дневного рейтинга продукции (загрузка по расписанию)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Таблица public.dispatcher_product_rating_daily заменила прежнее материализованное представление. Гранулярность строки — дата создания заказа в UTC, производственная компания и название продукта. Товары с одинаковым названием объединяются; показатель order_count считает различные заказы, а не строки заказа и не количество единиц.</w:t>
      </w:r>
    </w:p>
    <w:p w14:paraId="23B67FD3" w14:textId="77777777" w:rsidR="00502EBF" w:rsidRPr="00502EBF" w:rsidRDefault="00502EBF" w:rsidP="00502EBF">
      <w:pPr>
        <w:pStyle w:val="af5"/>
        <w:tabs>
          <w:tab w:val="left" w:pos="1635"/>
        </w:tabs>
        <w:spacing w:line="360" w:lineRule="auto"/>
        <w:ind w:firstLine="709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Структура таблицы: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order_date — date, PK — День создания заказа в UTC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company_id — uuid, PK — Производственная компания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product_name — varchar(256), PK — Название продукта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order_count — integer &gt; 0 — Число различных заказов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Учитываются статусы 1, 2, 3, 5, 6, 7; черновики (0) и отказы (4) исключены. Заказы, содержащие товары разных производственных компаний, также исключаются. Первичный ключ (company_id, order_date, product_name) обслуживает выборку по компании и датам.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Загрузка и удаление реализованы одной хранимой функцией из миграции 20261013000000: она блокирует параллельные пересчёты, удаляет прежнее содержимое и вставляет рассчитанный агрегат. DELETE и INSERT выполняются в одной транзакции; до её фиксации читатели видят прежнюю версию таблицы. Отдельной процедуры очистки нет: очистка — первая стадия полной загрузки.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CREATE FUNCTION public.refresh_dispatcher_product_rating_daily()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RETURNS void LANGUAGE plpgsql AS $function$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BEGIN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PERFORM pg_advisory_xact_lock(60101320261013::bigint);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DELETE FROM public.dispatcher_product_rating_daily;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INSERT INTO public.dispatcher_product_rating_daily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(order_date, company_id, product_name, order_count)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SELECT (o.creation_date AT TIME ZONE 'UTC')::date,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p.company_id, p.name, count(DISTINCT o.id)::integer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FROM public.orders o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JOIN public.order_lines ol ON ol.order_id = o.id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JOIN public.products p ON p.id = ol.product_id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WHERE o.status IN (1, 2, 3, 5, 6, 7)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AND NOT EXISTS (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SELECT 1 FROM public.order_lines other_line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LEFT JOIN public.products other_product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ON other_product.id = other_line.product_id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WHERE other_line.order_id = o.id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AND (other_product.id IS NULL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    OR other_product.company_id &lt;&gt; p.company_id)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GROUP BY (o.creation_date AT TIME ZONE 'UTC')::date,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  p.company_id, p.name;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END;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$function$;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Спецификация задания по расписанию: Hangfire job dispatcher-product-rating-refresh вызывает указанную функцию каждые пять минут (cron */5 * * * *). Класс ProductRatingMartRefreshJob имеет атрибут DisableConcurrentExecution(300); функция дополнительно сериализует пересчёты через advisory lock. Ручной запуск: SELECT public.refresh_dispatcher_product_rating_daily();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RecurringJob.AddOrUpdate&lt;ProductRatingMartRefreshJob&gt;(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"dispatcher-product-rating-refresh",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job =&gt; job.RefreshAsync(CancellationToken.None),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"*/5 * * * *");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Событийный триггер для рейтинга в текущей версии не предусмотрен: новые или изменённые заказы отражаются после следующего планового пересчёта. Стоимость пересчёта не включена во время аналитического SELECT.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Все запросы используют одну компанию и одинаковые границы периода: от CURRENT_DATE − 29 до начала завтрашнего дня в UTC. Время ниже — поле Execution Time одного плана EXPLAIN (ANALYZE, BUFFERS), без времени планирования и сетевой передачи. Перед запуском в DataGrip выполнено SET TIME ZONE 'UTC'.</w:t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2.1. Число отказов по дням — запрос к витрине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EXPLAIN (ANALYZE, BUFFERS)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SELECT (f.rejected_at AT TIME ZONE 'UTC')::date AS report_date,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count(*)::integer AS rejection_count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FROM dispatcher_rejection_facts f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WHERE f.company_id = '1b0b8bcf-61c9-44c6-9150-f73da30ce21c'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f.rejected_at &gt;= (CURRENT_DATE - 29)::timestamptz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f.rejected_at &lt; (CURRENT_DATE + 1)::timestamptz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GROUP BY (f.rejected_at AT TIME ZONE 'UTC')::date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ORDER BY report_date;</w:t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2.2. Число отказов по дням — запрос к оперативной БД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EXPLAIN (ANALYZE, BUFFERS)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WITH last_rejection AS (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SELECT DISTINCT ON (h.order_id)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h.order_id,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   h.change_time AS rejected_at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FROM order_change_histories h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WHERE h.order_status = 4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AND h.rejection_reason_id IS NOT NULL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ORDER BY h.order_id, h.change_time DESC, h.id DESC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SELECT (r.rejected_at AT TIME ZONE 'UTC')::date AS report_date,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count(*)::integer AS rejection_count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FROM last_rejection r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JOIN LATERAL (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SELECT p.company_id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FROM order_lines ol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JOIN products p ON p.id = ol.product_id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WHERE ol.order_id = r.order_id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LIMIT 1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) product_company ON true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WHERE product_company.company_id = '1b0b8bcf-61c9-44c6-9150-f73da30ce21c'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r.rejected_at &gt;= (CURRENT_DATE - 29)::timestamptz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r.rejected_at &lt; (CURRENT_DATE + 1)::timestamptz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GROUP BY (r.rejected_at AT TIME ZONE 'UTC')::date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ORDER BY report_date;</w:t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2.3. Рейтинг продукции — запрос к витрине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EXPLAIN (ANALYZE, BUFFERS)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SELECT m.order_date AS report_date, m.product_name, m.order_count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FROM dispatcher_product_rating_daily m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WHERE m.company_id = '1b0b8bcf-61c9-44c6-9150-f73da30ce21c'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m.order_date &gt;= CURRENT_DATE - 29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m.order_date &lt; CURRENT_DATE + 1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ORDER BY m.order_date, m.order_count DESC, m.product_name;</w:t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2.4. Рейтинг продукции — запрос к оперативной БД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EXPLAIN (ANALYZE, BUFFERS)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SELECT (o.creation_date AT TIME ZONE 'UTC')::date AS report_date,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p.name AS product_name,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count(DISTINCT o.id)::integer AS order_count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FROM orders o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JOIN order_lines ol ON ol.order_id = o.id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JOIN products p ON p.id = ol.product_id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WHERE p.company_id = '1b0b8bcf-61c9-44c6-9150-f73da30ce21c'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o.creation_date &gt;= (CURRENT_DATE - 29)::timestamptz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o.creation_date &lt; (CURRENT_DATE + 1)::timestamptz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o.status IN (1, 2, 3, 5, 6, 7)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AND NOT EXISTS (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SELECT 1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FROM order_lines other_line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LEFT JOIN products other_product ON other_product.id = other_line.product_id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WHERE other_line.order_id = o.id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      AND (other_product.id IS NULL OR other_product.company_id &lt;&gt; p.company_id)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)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GROUP BY (o.creation_date AT TIME ZONE 'UTC')::date, p.name</w:t>
      </w:r>
    </w:p>
    <w:p w14:paraId="312A7377" w14:textId="77777777" w:rsidR="00502EBF" w:rsidRPr="00502EBF" w:rsidRDefault="00502EBF" w:rsidP="00502EBF">
      <w:pPr>
        <w:pStyle w:val="af5"/>
        <w:tabs>
          <w:tab w:val="left" w:pos="1635"/>
        </w:tabs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>ORDER BY report_date, order_count DESC, product_name;</w:t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2.5. Время и результаты выполнения запросов</w:t>
      </w:r>
    </w:p>
    <w:p w14:paraId="23B67FD3" w14:textId="77777777" w:rsidR="00502EBF" w:rsidRPr="00502EBF" w:rsidRDefault="00502EBF" w:rsidP="00502EBF">
      <w:pPr>
        <w:pStyle w:val="af5"/>
        <w:tabs>
          <w:tab w:val="left" w:pos="1635"/>
        </w:tabs>
        <w:spacing w:line="360" w:lineRule="auto"/>
        <w:ind w:firstLine="709"/>
        <w:rPr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Результаты выполнения EXPLAIN (ANALYZE, BUFFERS):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Отказы 1А/1Б: витрина — 0,165 мс; 2 hit; оперативная БД — 0,816 мс; 177 hit; ускорение — 4,95 раза; результат — 15 дней; 51 факт за период.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Рейтинг 2А/2Б: витрина — 0,102 мс; 4 hit; оперативная БД — 12,150 мс; 19 578 hit; ускорение — 119,12 раза; результат — 77 строк в каждом плане.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Для отказов оперативный запрос сортирует 150 событий, выделяет последнее событие на заказ и 51 раз обращается к строкам заказа и товарам. Витрина фильтрует 150 готовых фактов, из которых 51 попадает в период. Результат обеих выборок содержит 15 дат.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Для рейтинга оперативный запрос выполняет соединения, проверку состава каждого заказа и группировку; его план содержит 19 578 обращений к страницам в буферном кэше. Витрина читает готовые 77 строк с помощью индекса и обращается к четырём страницам. Shared hit показывает обращения к кэшу, а не физические чтения диска.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Планы показывают равное число строк в каждой паре, но не доказывают полного совпадения значений. Для строгой проверки нужно выполнить обе SELECT-части каждой пары без EXPLAIN и сравнить результаты. Это разовые замеры на небольшой учебной базе; для устойчивой оценки следует повторить пары несколько раз после прогрева кэша и сравнить медианы.</w:t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Вывод: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Обе витрины сокращают время чтения аналитических данных на испытанном наборе: примерно в 5 раз для отказов и в 119 раз для рейтинга продукции. Наибольший эффект получен там, где оперативный запрос выполняет соединения и агрегирование большого числа строк, а таблица витрины хранит готовый итог.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Плата за быстрый SELECT — загрузка и хранение производных данных. Факты отказов обновляются во время изменения заказа; рейтинг пересчитывается каждые пять минут и потому может отставать от оперативной базы. Полный пересчёт рейтинга и поддержание индексов не включены в приведённые времена чтения.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В действующей реализации событийная запись фактов находится в приложении, а не в триггере PostgreSQL. Приведённые в разделе 2.1 SQL-процедуры и триггер — спецификация возможного переноса этой логики в БД; они не применены к рабочей схеме. Действующая хранимая функция рейтинга и задание Hangfire описаны по миграции и коду проекта.</w:t>
      </w:r>
    </w:p>
    <w:p w14:paraId="46AA6BD0" w14:textId="123C1BFA" w:rsidR="00502EBF" w:rsidRPr="00502EBF" w:rsidRDefault="006941F8" w:rsidP="00502EBF">
      <w:pPr>
        <w:pStyle w:val="af5"/>
        <w:tabs>
          <w:tab w:val="left" w:pos="1635"/>
        </w:tabs>
        <w:spacing w:line="360" w:lineRule="auto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Использованные материалы проекта: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api/DataAccess/Migrations/20260915000409_AddDispatcherRejectionFacts.cs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api/DataAccess/Migrations/20261013000000_ReplaceProductRatingViewWithTable.cs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api/Infrastructure/Persistence/Orders/OrderRepository.cs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api/API/Hangfire/HangfireServiceCollectionExtensions.cs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api/API/Hangfire/ProductRatingMartRefreshJob.cs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scripts/benchmark-data-marts.sql</w:t>
      </w:r>
    </w:p>
    <w:p w14:paraId="452925C3" w14:textId="2049890C" w:rsidR="001B3754" w:rsidRDefault="00184D09" w:rsidP="00D359C7">
      <w:pPr>
        <w:jc w:val="both"/>
      </w:pPr>
      <w:r>
        <w:rPr>
          <w:rStyle w:val="10"/>
        </w:rPr>
        <w:t>Планы EXPLAIN (ANALYZE, BUFFERS), предоставленные при выполнении запросов в DataGrip 13.10.2026</w:t>
      </w:r>
    </w:p>
    <w:sectPr w:rsidR="0048781F" w:rsidSect="009C12D3"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BB0AE7" w14:textId="77777777" w:rsidR="003E42E6" w:rsidRDefault="003E42E6" w:rsidP="002B7234">
      <w:r>
        <w:separator/>
      </w:r>
    </w:p>
  </w:endnote>
  <w:endnote w:type="continuationSeparator" w:id="0">
    <w:p w14:paraId="2F473316" w14:textId="77777777" w:rsidR="003E42E6" w:rsidRDefault="003E42E6" w:rsidP="002B72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9352031"/>
      <w:docPartObj>
        <w:docPartGallery w:val="Page Numbers (Bottom of Page)"/>
        <w:docPartUnique/>
      </w:docPartObj>
    </w:sdtPr>
    <w:sdtEndPr/>
    <w:sdtContent>
      <w:p w14:paraId="3C4B722E" w14:textId="77777777" w:rsidR="009C12D3" w:rsidRDefault="009C12D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5682973" w14:textId="77777777" w:rsidR="009C12D3" w:rsidRDefault="009C12D3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7E013" w14:textId="77777777" w:rsidR="00D33BE4" w:rsidRPr="00D33BE4" w:rsidRDefault="00D33BE4" w:rsidP="002B7234">
    <w:pPr>
      <w:pStyle w:val="af0"/>
    </w:pPr>
    <w:r w:rsidRPr="00D33BE4">
      <w:t>Пенза 2026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6450664"/>
      <w:docPartObj>
        <w:docPartGallery w:val="Page Numbers (Bottom of Page)"/>
        <w:docPartUnique/>
      </w:docPartObj>
    </w:sdtPr>
    <w:sdtEndPr/>
    <w:sdtContent>
      <w:p w14:paraId="1ADA1B1F" w14:textId="77777777" w:rsidR="009C12D3" w:rsidRDefault="009C12D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C4F4110" w14:textId="77777777" w:rsidR="002B7234" w:rsidRPr="00D33BE4" w:rsidRDefault="002B7234" w:rsidP="002B7234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CD45C0" w14:textId="77777777" w:rsidR="003E42E6" w:rsidRDefault="003E42E6" w:rsidP="002B7234">
      <w:r>
        <w:separator/>
      </w:r>
    </w:p>
  </w:footnote>
  <w:footnote w:type="continuationSeparator" w:id="0">
    <w:p w14:paraId="44E51CFC" w14:textId="77777777" w:rsidR="003E42E6" w:rsidRDefault="003E42E6" w:rsidP="002B72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C7345" w14:textId="77777777" w:rsidR="00D33BE4" w:rsidRPr="00D33BE4" w:rsidRDefault="00D33BE4" w:rsidP="002B7234">
    <w:pPr>
      <w:pStyle w:val="af0"/>
    </w:pPr>
    <w:r w:rsidRPr="00D33BE4">
      <w:t>Министерство науки и высшего образования Российской Федерации</w:t>
    </w:r>
  </w:p>
  <w:p w14:paraId="70AEF0DC" w14:textId="77777777" w:rsidR="00D33BE4" w:rsidRPr="00D33BE4" w:rsidRDefault="00D33BE4" w:rsidP="002B7234">
    <w:pPr>
      <w:pStyle w:val="af0"/>
    </w:pPr>
    <w:r w:rsidRPr="00D33BE4">
      <w:t>Пензенский государственный университет</w:t>
    </w:r>
  </w:p>
  <w:p w14:paraId="025B1D1D" w14:textId="77777777" w:rsidR="00D33BE4" w:rsidRPr="00D33BE4" w:rsidRDefault="00D33BE4" w:rsidP="002B7234">
    <w:pPr>
      <w:pStyle w:val="af0"/>
    </w:pPr>
    <w:r w:rsidRPr="00D33BE4">
      <w:t>Кафедра «Математическое обеспечение и применение ЭВМ»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E9DC1" w14:textId="77777777" w:rsidR="002B7234" w:rsidRPr="00D33BE4" w:rsidRDefault="002B7234" w:rsidP="002B7234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724C1"/>
    <w:multiLevelType w:val="multilevel"/>
    <w:tmpl w:val="8CB0A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478D9"/>
    <w:multiLevelType w:val="multilevel"/>
    <w:tmpl w:val="C48A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75130"/>
    <w:multiLevelType w:val="hybridMultilevel"/>
    <w:tmpl w:val="CD48E808"/>
    <w:lvl w:ilvl="0" w:tplc="D084E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CED645C"/>
    <w:multiLevelType w:val="hybridMultilevel"/>
    <w:tmpl w:val="C0E4A722"/>
    <w:lvl w:ilvl="0" w:tplc="D084E64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14766E9"/>
    <w:multiLevelType w:val="multilevel"/>
    <w:tmpl w:val="FAA648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51B9A"/>
    <w:multiLevelType w:val="multilevel"/>
    <w:tmpl w:val="483A7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630226"/>
    <w:multiLevelType w:val="multilevel"/>
    <w:tmpl w:val="FAA6486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224AA"/>
    <w:multiLevelType w:val="hybridMultilevel"/>
    <w:tmpl w:val="7D0EE948"/>
    <w:lvl w:ilvl="0" w:tplc="D084E6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3361B3"/>
    <w:multiLevelType w:val="hybridMultilevel"/>
    <w:tmpl w:val="D394778A"/>
    <w:lvl w:ilvl="0" w:tplc="D084E6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710055"/>
    <w:multiLevelType w:val="hybridMultilevel"/>
    <w:tmpl w:val="E94A6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E56352"/>
    <w:multiLevelType w:val="hybridMultilevel"/>
    <w:tmpl w:val="30769036"/>
    <w:lvl w:ilvl="0" w:tplc="D084E6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BE31ED"/>
    <w:multiLevelType w:val="multilevel"/>
    <w:tmpl w:val="165AC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EF138F"/>
    <w:multiLevelType w:val="hybridMultilevel"/>
    <w:tmpl w:val="1A245C5A"/>
    <w:lvl w:ilvl="0" w:tplc="D084E6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C584C"/>
    <w:multiLevelType w:val="hybridMultilevel"/>
    <w:tmpl w:val="78BC66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6A54757"/>
    <w:multiLevelType w:val="multilevel"/>
    <w:tmpl w:val="3CD4F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E72491"/>
    <w:multiLevelType w:val="multilevel"/>
    <w:tmpl w:val="10F26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8115DB"/>
    <w:multiLevelType w:val="multilevel"/>
    <w:tmpl w:val="68E6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B53D6"/>
    <w:multiLevelType w:val="hybridMultilevel"/>
    <w:tmpl w:val="FE3008CA"/>
    <w:lvl w:ilvl="0" w:tplc="977AB8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17"/>
  </w:num>
  <w:num w:numId="3">
    <w:abstractNumId w:val="2"/>
  </w:num>
  <w:num w:numId="4">
    <w:abstractNumId w:val="9"/>
  </w:num>
  <w:num w:numId="5">
    <w:abstractNumId w:val="3"/>
  </w:num>
  <w:num w:numId="6">
    <w:abstractNumId w:val="7"/>
  </w:num>
  <w:num w:numId="7">
    <w:abstractNumId w:val="12"/>
  </w:num>
  <w:num w:numId="8">
    <w:abstractNumId w:val="0"/>
  </w:num>
  <w:num w:numId="9">
    <w:abstractNumId w:val="16"/>
  </w:num>
  <w:num w:numId="10">
    <w:abstractNumId w:val="14"/>
  </w:num>
  <w:num w:numId="11">
    <w:abstractNumId w:val="11"/>
  </w:num>
  <w:num w:numId="12">
    <w:abstractNumId w:val="1"/>
  </w:num>
  <w:num w:numId="13">
    <w:abstractNumId w:val="5"/>
  </w:num>
  <w:num w:numId="14">
    <w:abstractNumId w:val="4"/>
  </w:num>
  <w:num w:numId="15">
    <w:abstractNumId w:val="6"/>
  </w:num>
  <w:num w:numId="16">
    <w:abstractNumId w:val="10"/>
  </w:num>
  <w:num w:numId="17">
    <w:abstractNumId w:val="8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166"/>
    <w:rsid w:val="00002AF5"/>
    <w:rsid w:val="00032C25"/>
    <w:rsid w:val="00050549"/>
    <w:rsid w:val="00050A3C"/>
    <w:rsid w:val="00050A5D"/>
    <w:rsid w:val="00050D36"/>
    <w:rsid w:val="000516E3"/>
    <w:rsid w:val="00064E7C"/>
    <w:rsid w:val="00085A91"/>
    <w:rsid w:val="000B0C82"/>
    <w:rsid w:val="000C084E"/>
    <w:rsid w:val="000D1A85"/>
    <w:rsid w:val="000E10FE"/>
    <w:rsid w:val="000E44C3"/>
    <w:rsid w:val="000F1AF0"/>
    <w:rsid w:val="000F7E05"/>
    <w:rsid w:val="001260A0"/>
    <w:rsid w:val="001314B1"/>
    <w:rsid w:val="00136818"/>
    <w:rsid w:val="00143A11"/>
    <w:rsid w:val="001763B6"/>
    <w:rsid w:val="001777FB"/>
    <w:rsid w:val="00184D09"/>
    <w:rsid w:val="00185DB2"/>
    <w:rsid w:val="00187D48"/>
    <w:rsid w:val="001A4226"/>
    <w:rsid w:val="001B3754"/>
    <w:rsid w:val="00200AF3"/>
    <w:rsid w:val="00204D9B"/>
    <w:rsid w:val="00240DA9"/>
    <w:rsid w:val="00262866"/>
    <w:rsid w:val="0027338F"/>
    <w:rsid w:val="002872FA"/>
    <w:rsid w:val="002A51E7"/>
    <w:rsid w:val="002B0A66"/>
    <w:rsid w:val="002B7234"/>
    <w:rsid w:val="002C0975"/>
    <w:rsid w:val="002D0E37"/>
    <w:rsid w:val="00301E96"/>
    <w:rsid w:val="0032697F"/>
    <w:rsid w:val="00332817"/>
    <w:rsid w:val="00345B2F"/>
    <w:rsid w:val="003474B7"/>
    <w:rsid w:val="003557CB"/>
    <w:rsid w:val="00360A1C"/>
    <w:rsid w:val="0036226B"/>
    <w:rsid w:val="00384329"/>
    <w:rsid w:val="00384B35"/>
    <w:rsid w:val="003B0177"/>
    <w:rsid w:val="003B5F9C"/>
    <w:rsid w:val="003D3169"/>
    <w:rsid w:val="003D4A78"/>
    <w:rsid w:val="003D5E74"/>
    <w:rsid w:val="003E42E6"/>
    <w:rsid w:val="003E7C2B"/>
    <w:rsid w:val="003F28E1"/>
    <w:rsid w:val="003F5E82"/>
    <w:rsid w:val="003F5ED7"/>
    <w:rsid w:val="003F71EC"/>
    <w:rsid w:val="004235AF"/>
    <w:rsid w:val="00462EA3"/>
    <w:rsid w:val="004743B5"/>
    <w:rsid w:val="004746B0"/>
    <w:rsid w:val="004852B4"/>
    <w:rsid w:val="0048781F"/>
    <w:rsid w:val="0049427B"/>
    <w:rsid w:val="004A78B0"/>
    <w:rsid w:val="004A7C05"/>
    <w:rsid w:val="004B121D"/>
    <w:rsid w:val="004B7C98"/>
    <w:rsid w:val="004C56A1"/>
    <w:rsid w:val="004D1FFC"/>
    <w:rsid w:val="004D5228"/>
    <w:rsid w:val="004E6532"/>
    <w:rsid w:val="004F49CA"/>
    <w:rsid w:val="004F7E10"/>
    <w:rsid w:val="00502EBF"/>
    <w:rsid w:val="00506F79"/>
    <w:rsid w:val="00511877"/>
    <w:rsid w:val="00512322"/>
    <w:rsid w:val="00524211"/>
    <w:rsid w:val="00533880"/>
    <w:rsid w:val="00550FBF"/>
    <w:rsid w:val="0055297D"/>
    <w:rsid w:val="00560056"/>
    <w:rsid w:val="00562931"/>
    <w:rsid w:val="00564FB2"/>
    <w:rsid w:val="0056650A"/>
    <w:rsid w:val="005747CE"/>
    <w:rsid w:val="00574FAA"/>
    <w:rsid w:val="0058060C"/>
    <w:rsid w:val="00580F3A"/>
    <w:rsid w:val="00586E9B"/>
    <w:rsid w:val="00591EBD"/>
    <w:rsid w:val="005A4071"/>
    <w:rsid w:val="005A4781"/>
    <w:rsid w:val="005B3334"/>
    <w:rsid w:val="005D5EE8"/>
    <w:rsid w:val="005E1205"/>
    <w:rsid w:val="00625608"/>
    <w:rsid w:val="00627B93"/>
    <w:rsid w:val="0066459B"/>
    <w:rsid w:val="0068015A"/>
    <w:rsid w:val="006941F8"/>
    <w:rsid w:val="006B2E5D"/>
    <w:rsid w:val="006D564A"/>
    <w:rsid w:val="006D58D3"/>
    <w:rsid w:val="006D6989"/>
    <w:rsid w:val="006E1A80"/>
    <w:rsid w:val="006E4753"/>
    <w:rsid w:val="006E64A3"/>
    <w:rsid w:val="006F34EE"/>
    <w:rsid w:val="007025A1"/>
    <w:rsid w:val="007068FE"/>
    <w:rsid w:val="00713D33"/>
    <w:rsid w:val="00714CB6"/>
    <w:rsid w:val="007227FC"/>
    <w:rsid w:val="0072329E"/>
    <w:rsid w:val="00727191"/>
    <w:rsid w:val="00730994"/>
    <w:rsid w:val="007434A0"/>
    <w:rsid w:val="00747D5F"/>
    <w:rsid w:val="0075225D"/>
    <w:rsid w:val="00773B22"/>
    <w:rsid w:val="00782579"/>
    <w:rsid w:val="0079521E"/>
    <w:rsid w:val="00795DAF"/>
    <w:rsid w:val="00796679"/>
    <w:rsid w:val="007B21F8"/>
    <w:rsid w:val="007B2FE4"/>
    <w:rsid w:val="007B3E33"/>
    <w:rsid w:val="007B666F"/>
    <w:rsid w:val="007C114F"/>
    <w:rsid w:val="007D37A2"/>
    <w:rsid w:val="007E7CC4"/>
    <w:rsid w:val="007F5981"/>
    <w:rsid w:val="008116C2"/>
    <w:rsid w:val="0083236F"/>
    <w:rsid w:val="0085336C"/>
    <w:rsid w:val="00855EA3"/>
    <w:rsid w:val="008625E0"/>
    <w:rsid w:val="00862E42"/>
    <w:rsid w:val="00883166"/>
    <w:rsid w:val="008878B7"/>
    <w:rsid w:val="00887E43"/>
    <w:rsid w:val="008903DB"/>
    <w:rsid w:val="008A7F64"/>
    <w:rsid w:val="008B5A84"/>
    <w:rsid w:val="008B795C"/>
    <w:rsid w:val="008C23AB"/>
    <w:rsid w:val="008D04B5"/>
    <w:rsid w:val="008F414F"/>
    <w:rsid w:val="008F6F03"/>
    <w:rsid w:val="008F7F4F"/>
    <w:rsid w:val="00901C38"/>
    <w:rsid w:val="00917AAC"/>
    <w:rsid w:val="00921124"/>
    <w:rsid w:val="00934070"/>
    <w:rsid w:val="00936D8A"/>
    <w:rsid w:val="00940C97"/>
    <w:rsid w:val="0096625E"/>
    <w:rsid w:val="00983A5C"/>
    <w:rsid w:val="009C12D3"/>
    <w:rsid w:val="009C4886"/>
    <w:rsid w:val="009C63C2"/>
    <w:rsid w:val="009D44E6"/>
    <w:rsid w:val="009F12B9"/>
    <w:rsid w:val="00A000F0"/>
    <w:rsid w:val="00A00588"/>
    <w:rsid w:val="00A026AD"/>
    <w:rsid w:val="00A02FF6"/>
    <w:rsid w:val="00A1523A"/>
    <w:rsid w:val="00A304BD"/>
    <w:rsid w:val="00A6610E"/>
    <w:rsid w:val="00A70766"/>
    <w:rsid w:val="00A72830"/>
    <w:rsid w:val="00A77B14"/>
    <w:rsid w:val="00A8056F"/>
    <w:rsid w:val="00A87882"/>
    <w:rsid w:val="00A96C2B"/>
    <w:rsid w:val="00A97AF8"/>
    <w:rsid w:val="00AA6B18"/>
    <w:rsid w:val="00AB5DA6"/>
    <w:rsid w:val="00AB795E"/>
    <w:rsid w:val="00AC2393"/>
    <w:rsid w:val="00AC61E4"/>
    <w:rsid w:val="00AD0B43"/>
    <w:rsid w:val="00AD1256"/>
    <w:rsid w:val="00AE487D"/>
    <w:rsid w:val="00AF3260"/>
    <w:rsid w:val="00B13A6A"/>
    <w:rsid w:val="00B16C35"/>
    <w:rsid w:val="00B217CE"/>
    <w:rsid w:val="00B27F6F"/>
    <w:rsid w:val="00B31422"/>
    <w:rsid w:val="00B315E8"/>
    <w:rsid w:val="00B45DFA"/>
    <w:rsid w:val="00B54949"/>
    <w:rsid w:val="00B61272"/>
    <w:rsid w:val="00B61327"/>
    <w:rsid w:val="00B700DF"/>
    <w:rsid w:val="00B8729D"/>
    <w:rsid w:val="00B95D8E"/>
    <w:rsid w:val="00BA1418"/>
    <w:rsid w:val="00BA5AF3"/>
    <w:rsid w:val="00BD3604"/>
    <w:rsid w:val="00BE582D"/>
    <w:rsid w:val="00BF02BA"/>
    <w:rsid w:val="00C32A6C"/>
    <w:rsid w:val="00C403C9"/>
    <w:rsid w:val="00C70F05"/>
    <w:rsid w:val="00C85870"/>
    <w:rsid w:val="00CA0911"/>
    <w:rsid w:val="00CA3847"/>
    <w:rsid w:val="00CB67CC"/>
    <w:rsid w:val="00CC1727"/>
    <w:rsid w:val="00CD108C"/>
    <w:rsid w:val="00CE7DF9"/>
    <w:rsid w:val="00CF0575"/>
    <w:rsid w:val="00CF39EB"/>
    <w:rsid w:val="00D0303F"/>
    <w:rsid w:val="00D04576"/>
    <w:rsid w:val="00D23757"/>
    <w:rsid w:val="00D239AF"/>
    <w:rsid w:val="00D27CEE"/>
    <w:rsid w:val="00D33BE4"/>
    <w:rsid w:val="00D359C7"/>
    <w:rsid w:val="00D461FB"/>
    <w:rsid w:val="00D50824"/>
    <w:rsid w:val="00D6196C"/>
    <w:rsid w:val="00D6379C"/>
    <w:rsid w:val="00D66277"/>
    <w:rsid w:val="00D912B7"/>
    <w:rsid w:val="00D93399"/>
    <w:rsid w:val="00D941C2"/>
    <w:rsid w:val="00DC2AEB"/>
    <w:rsid w:val="00DC2D90"/>
    <w:rsid w:val="00E01823"/>
    <w:rsid w:val="00E1059D"/>
    <w:rsid w:val="00E26933"/>
    <w:rsid w:val="00E30B65"/>
    <w:rsid w:val="00E60CA3"/>
    <w:rsid w:val="00E62972"/>
    <w:rsid w:val="00E643D6"/>
    <w:rsid w:val="00E85893"/>
    <w:rsid w:val="00E90ECA"/>
    <w:rsid w:val="00E9304C"/>
    <w:rsid w:val="00EB0321"/>
    <w:rsid w:val="00EC0721"/>
    <w:rsid w:val="00EC1C56"/>
    <w:rsid w:val="00EC25BD"/>
    <w:rsid w:val="00EC2DE6"/>
    <w:rsid w:val="00EC5463"/>
    <w:rsid w:val="00EC677B"/>
    <w:rsid w:val="00EF07E0"/>
    <w:rsid w:val="00F34E22"/>
    <w:rsid w:val="00F402D9"/>
    <w:rsid w:val="00F531E2"/>
    <w:rsid w:val="00F600B7"/>
    <w:rsid w:val="00F62670"/>
    <w:rsid w:val="00F62E36"/>
    <w:rsid w:val="00F77742"/>
    <w:rsid w:val="00F85FF4"/>
    <w:rsid w:val="00FB18E7"/>
    <w:rsid w:val="00FC7CAF"/>
    <w:rsid w:val="00FE0804"/>
    <w:rsid w:val="00FE1011"/>
    <w:rsid w:val="00FF1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6D25B9"/>
  <w15:chartTrackingRefBased/>
  <w15:docId w15:val="{CED39A29-F608-4036-B9A3-B8113CA8D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4D9B"/>
    <w:pPr>
      <w:spacing w:after="0" w:line="360" w:lineRule="auto"/>
      <w:ind w:firstLine="709"/>
      <w:contextualSpacing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BD3604"/>
    <w:pPr>
      <w:spacing w:before="240" w:after="400" w:line="240" w:lineRule="auto"/>
      <w:ind w:firstLine="0"/>
      <w:contextualSpacing w:val="0"/>
      <w:jc w:val="center"/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83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83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831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831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831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831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3604"/>
    <w:rPr>
      <w:rFonts w:ascii="Times New Roman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883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83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8316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8316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831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831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831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831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83166"/>
    <w:pPr>
      <w:spacing w:after="80" w:line="240" w:lineRule="auto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83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83166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883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83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831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83166"/>
    <w:pPr>
      <w:ind w:left="720"/>
    </w:pPr>
  </w:style>
  <w:style w:type="character" w:styleId="a8">
    <w:name w:val="Intense Emphasis"/>
    <w:basedOn w:val="a0"/>
    <w:uiPriority w:val="21"/>
    <w:qFormat/>
    <w:rsid w:val="0088316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83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8316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83166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D33BE4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D33BE4"/>
  </w:style>
  <w:style w:type="paragraph" w:styleId="ae">
    <w:name w:val="footer"/>
    <w:basedOn w:val="a"/>
    <w:link w:val="af"/>
    <w:uiPriority w:val="99"/>
    <w:unhideWhenUsed/>
    <w:rsid w:val="00D33BE4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D33BE4"/>
  </w:style>
  <w:style w:type="paragraph" w:styleId="af0">
    <w:name w:val="No Spacing"/>
    <w:aliases w:val="Титульник"/>
    <w:basedOn w:val="a"/>
    <w:uiPriority w:val="1"/>
    <w:qFormat/>
    <w:rsid w:val="002B7234"/>
    <w:pPr>
      <w:jc w:val="center"/>
    </w:pPr>
  </w:style>
  <w:style w:type="character" w:styleId="af1">
    <w:name w:val="Strong"/>
    <w:basedOn w:val="a0"/>
    <w:uiPriority w:val="22"/>
    <w:qFormat/>
    <w:rsid w:val="007E7CC4"/>
    <w:rPr>
      <w:b/>
      <w:bCs/>
    </w:rPr>
  </w:style>
  <w:style w:type="table" w:styleId="af2">
    <w:name w:val="Table Grid"/>
    <w:basedOn w:val="a1"/>
    <w:uiPriority w:val="39"/>
    <w:rsid w:val="007E7C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DC2D9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4">
    <w:name w:val="Normal (Web)"/>
    <w:basedOn w:val="a"/>
    <w:uiPriority w:val="99"/>
    <w:unhideWhenUsed/>
    <w:rsid w:val="00EC5463"/>
    <w:pPr>
      <w:spacing w:before="100" w:beforeAutospacing="1" w:after="100" w:afterAutospacing="1" w:line="240" w:lineRule="auto"/>
      <w:ind w:firstLine="0"/>
      <w:contextualSpacing w:val="0"/>
    </w:pPr>
    <w:rPr>
      <w:rFonts w:eastAsia="Times New Roman"/>
      <w:kern w:val="0"/>
      <w:sz w:val="24"/>
      <w:szCs w:val="24"/>
      <w:lang w:eastAsia="ru-RU"/>
      <w14:ligatures w14:val="none"/>
    </w:rPr>
  </w:style>
  <w:style w:type="character" w:customStyle="1" w:styleId="citation-321">
    <w:name w:val="citation-321"/>
    <w:basedOn w:val="a0"/>
    <w:rsid w:val="00EC5463"/>
  </w:style>
  <w:style w:type="character" w:customStyle="1" w:styleId="citation-320">
    <w:name w:val="citation-320"/>
    <w:basedOn w:val="a0"/>
    <w:rsid w:val="00EC5463"/>
  </w:style>
  <w:style w:type="character" w:customStyle="1" w:styleId="citation-319">
    <w:name w:val="citation-319"/>
    <w:basedOn w:val="a0"/>
    <w:rsid w:val="00EC5463"/>
  </w:style>
  <w:style w:type="character" w:customStyle="1" w:styleId="citation-318">
    <w:name w:val="citation-318"/>
    <w:basedOn w:val="a0"/>
    <w:rsid w:val="00EC5463"/>
  </w:style>
  <w:style w:type="character" w:customStyle="1" w:styleId="citation-317">
    <w:name w:val="citation-317"/>
    <w:basedOn w:val="a0"/>
    <w:rsid w:val="00EC5463"/>
  </w:style>
  <w:style w:type="character" w:styleId="HTML">
    <w:name w:val="HTML Code"/>
    <w:basedOn w:val="a0"/>
    <w:uiPriority w:val="99"/>
    <w:semiHidden/>
    <w:unhideWhenUsed/>
    <w:rsid w:val="00EC5463"/>
    <w:rPr>
      <w:rFonts w:ascii="Courier New" w:eastAsia="Times New Roman" w:hAnsi="Courier New" w:cs="Courier New"/>
      <w:sz w:val="20"/>
      <w:szCs w:val="20"/>
    </w:rPr>
  </w:style>
  <w:style w:type="character" w:customStyle="1" w:styleId="citation-316">
    <w:name w:val="citation-316"/>
    <w:basedOn w:val="a0"/>
    <w:rsid w:val="00EC5463"/>
  </w:style>
  <w:style w:type="character" w:customStyle="1" w:styleId="citation-315">
    <w:name w:val="citation-315"/>
    <w:basedOn w:val="a0"/>
    <w:rsid w:val="00EC5463"/>
  </w:style>
  <w:style w:type="character" w:customStyle="1" w:styleId="citation-314">
    <w:name w:val="citation-314"/>
    <w:basedOn w:val="a0"/>
    <w:rsid w:val="00EC5463"/>
  </w:style>
  <w:style w:type="character" w:customStyle="1" w:styleId="citation-313">
    <w:name w:val="citation-313"/>
    <w:basedOn w:val="a0"/>
    <w:rsid w:val="00EC5463"/>
  </w:style>
  <w:style w:type="character" w:customStyle="1" w:styleId="citation-312">
    <w:name w:val="citation-312"/>
    <w:basedOn w:val="a0"/>
    <w:rsid w:val="00EC5463"/>
  </w:style>
  <w:style w:type="character" w:customStyle="1" w:styleId="citation-311">
    <w:name w:val="citation-311"/>
    <w:basedOn w:val="a0"/>
    <w:rsid w:val="00EC5463"/>
  </w:style>
  <w:style w:type="paragraph" w:customStyle="1" w:styleId="af5">
    <w:name w:val="название таблиц"/>
    <w:basedOn w:val="a"/>
    <w:link w:val="af6"/>
    <w:qFormat/>
    <w:rsid w:val="00B13A6A"/>
    <w:pPr>
      <w:spacing w:before="300" w:line="240" w:lineRule="auto"/>
      <w:ind w:firstLine="0"/>
      <w:jc w:val="both"/>
    </w:pPr>
    <w:rPr>
      <w:sz w:val="24"/>
      <w:szCs w:val="24"/>
    </w:rPr>
  </w:style>
  <w:style w:type="character" w:customStyle="1" w:styleId="af6">
    <w:name w:val="название таблиц Знак"/>
    <w:basedOn w:val="10"/>
    <w:link w:val="af5"/>
    <w:rsid w:val="00B13A6A"/>
    <w:rPr>
      <w:rFonts w:ascii="Times New Roman" w:hAnsi="Times New Roman" w:cs="Times New Roman"/>
      <w:b w:val="0"/>
      <w:bCs w:val="0"/>
      <w:sz w:val="24"/>
      <w:szCs w:val="24"/>
    </w:rPr>
  </w:style>
  <w:style w:type="table" w:styleId="-46">
    <w:name w:val="Grid Table 4 Accent 6"/>
    <w:basedOn w:val="a1"/>
    <w:uiPriority w:val="49"/>
    <w:rsid w:val="008116C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5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5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752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053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169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82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1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3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7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0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4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1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052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6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1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7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9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2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6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7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2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7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46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0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16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2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9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3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6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2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4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7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90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1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7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8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9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6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5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2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1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0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8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0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3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3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8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6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9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90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2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83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4F5B56-EDDE-44DA-B36F-C533D00144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1079</TotalTime>
  <Pages>9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ㅤ</dc:creator>
  <cp:keywords/>
  <dc:description/>
  <cp:lastModifiedBy>Алексей Левашин</cp:lastModifiedBy>
  <cp:revision>3</cp:revision>
  <dcterms:created xsi:type="dcterms:W3CDTF">2026-06-01T20:41:00Z</dcterms:created>
  <dcterms:modified xsi:type="dcterms:W3CDTF">2026-10-13T11:18:00Z</dcterms:modified>
</cp:coreProperties>
</file>