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D31C8" w14:textId="77777777" w:rsidR="00306916" w:rsidRDefault="00306916" w:rsidP="00306916">
      <w:pPr>
        <w:spacing w:after="120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14:paraId="7AFB971A" w14:textId="77777777" w:rsidR="00306916" w:rsidRDefault="00306916" w:rsidP="00306916">
      <w:pPr>
        <w:spacing w:after="120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«МЭИ»</w:t>
      </w:r>
    </w:p>
    <w:p w14:paraId="20E0AB4C" w14:textId="77777777" w:rsidR="00306916" w:rsidRDefault="00306916" w:rsidP="00306916">
      <w:pPr>
        <w:spacing w:after="120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14:paraId="661836FB" w14:textId="77777777" w:rsidR="00306916" w:rsidRDefault="00306916" w:rsidP="00306916">
      <w:pPr>
        <w:spacing w:after="120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14:paraId="4A023A1D" w14:textId="77777777" w:rsidR="00306916" w:rsidRDefault="00306916" w:rsidP="00306916">
      <w:pPr>
        <w:jc w:val="center"/>
        <w:rPr>
          <w:smallCap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Навигационно-связные радиосистемы</w:t>
      </w:r>
    </w:p>
    <w:p w14:paraId="527C38D6" w14:textId="77777777" w:rsidR="00306916" w:rsidRDefault="00306916" w:rsidP="00306916">
      <w:pPr>
        <w:jc w:val="center"/>
        <w:rPr>
          <w:smallCaps/>
          <w:color w:val="000000"/>
          <w:sz w:val="28"/>
          <w:szCs w:val="28"/>
          <w:shd w:val="clear" w:color="auto" w:fill="FFFFFF"/>
        </w:rPr>
      </w:pPr>
    </w:p>
    <w:p w14:paraId="029D3C78" w14:textId="77777777" w:rsidR="00306916" w:rsidRDefault="00306916" w:rsidP="00306916">
      <w:pPr>
        <w:rPr>
          <w:smallCaps/>
          <w:color w:val="000000"/>
          <w:sz w:val="28"/>
          <w:szCs w:val="28"/>
          <w:shd w:val="clear" w:color="auto" w:fill="FFFFFF"/>
        </w:rPr>
      </w:pPr>
    </w:p>
    <w:p w14:paraId="65256916" w14:textId="77777777" w:rsidR="00306916" w:rsidRDefault="00306916" w:rsidP="00306916">
      <w:pPr>
        <w:rPr>
          <w:smallCaps/>
          <w:color w:val="000000"/>
          <w:sz w:val="28"/>
          <w:szCs w:val="28"/>
          <w:shd w:val="clear" w:color="auto" w:fill="FFFFFF"/>
        </w:rPr>
      </w:pPr>
    </w:p>
    <w:p w14:paraId="673D5240" w14:textId="77777777" w:rsidR="00306916" w:rsidRDefault="00306916" w:rsidP="00306916">
      <w:pPr>
        <w:ind w:firstLine="0"/>
        <w:rPr>
          <w:smallCaps/>
          <w:color w:val="000000"/>
          <w:sz w:val="28"/>
          <w:szCs w:val="28"/>
          <w:shd w:val="clear" w:color="auto" w:fill="FFFFFF"/>
        </w:rPr>
      </w:pPr>
    </w:p>
    <w:p w14:paraId="36894940" w14:textId="77777777" w:rsidR="00306916" w:rsidRDefault="00306916" w:rsidP="00306916">
      <w:pPr>
        <w:rPr>
          <w:smallCaps/>
          <w:color w:val="000000"/>
          <w:sz w:val="28"/>
          <w:szCs w:val="28"/>
          <w:shd w:val="clear" w:color="auto" w:fill="FFFFFF"/>
        </w:rPr>
      </w:pPr>
    </w:p>
    <w:p w14:paraId="4BCBFA96" w14:textId="77777777" w:rsidR="00306916" w:rsidRDefault="00306916" w:rsidP="00306916">
      <w:pPr>
        <w:jc w:val="center"/>
        <w:rPr>
          <w:smallCaps/>
          <w:color w:val="000000"/>
          <w:sz w:val="28"/>
          <w:szCs w:val="28"/>
          <w:shd w:val="clear" w:color="auto" w:fill="FFFFFF"/>
        </w:rPr>
      </w:pPr>
    </w:p>
    <w:p w14:paraId="6B591A44" w14:textId="3090EA73" w:rsidR="00306916" w:rsidRDefault="00306916" w:rsidP="00306916">
      <w:pPr>
        <w:jc w:val="center"/>
        <w:rPr>
          <w:smallCaps/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Контрольная работа №4</w:t>
      </w:r>
    </w:p>
    <w:p w14:paraId="5451915F" w14:textId="3D1D617F" w:rsidR="00306916" w:rsidRDefault="00306916" w:rsidP="00306916">
      <w:pPr>
        <w:jc w:val="center"/>
        <w:rPr>
          <w:smallCaps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«П</w:t>
      </w:r>
      <w:r w:rsidRPr="00306916">
        <w:rPr>
          <w:rFonts w:cs="Times New Roman"/>
          <w:sz w:val="28"/>
          <w:szCs w:val="28"/>
          <w:shd w:val="clear" w:color="auto" w:fill="FFFFFF"/>
        </w:rPr>
        <w:t>остроение систем позиционной угломерно-дальномерной радионавигации на базе стандарта IEEE 802.11р</w:t>
      </w:r>
      <w:r w:rsidR="009E7DA4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9E7DA4" w:rsidRPr="009E7DA4">
        <w:rPr>
          <w:rFonts w:cs="Times New Roman"/>
          <w:sz w:val="28"/>
          <w:szCs w:val="28"/>
          <w:shd w:val="clear" w:color="auto" w:fill="FFFFFF"/>
        </w:rPr>
        <w:t>(DSRC)</w:t>
      </w:r>
      <w:r>
        <w:rPr>
          <w:rFonts w:cs="Times New Roman"/>
          <w:sz w:val="28"/>
          <w:szCs w:val="28"/>
          <w:shd w:val="clear" w:color="auto" w:fill="FFFFFF"/>
        </w:rPr>
        <w:t>»</w:t>
      </w:r>
    </w:p>
    <w:p w14:paraId="5842CE4A" w14:textId="77777777" w:rsidR="00306916" w:rsidRDefault="00306916" w:rsidP="00306916">
      <w:pPr>
        <w:ind w:firstLine="0"/>
        <w:jc w:val="center"/>
        <w:rPr>
          <w:smallCaps/>
          <w:color w:val="000000"/>
          <w:sz w:val="28"/>
          <w:szCs w:val="28"/>
          <w:shd w:val="clear" w:color="auto" w:fill="FFFFFF"/>
        </w:rPr>
      </w:pPr>
    </w:p>
    <w:p w14:paraId="15F0D27D" w14:textId="77777777" w:rsidR="00306916" w:rsidRDefault="00306916" w:rsidP="00306916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52C7C493" w14:textId="77777777" w:rsidR="00306916" w:rsidRDefault="00306916" w:rsidP="00306916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54CD19F6" w14:textId="77777777" w:rsidR="00306916" w:rsidRDefault="00306916" w:rsidP="00306916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5B69D50C" w14:textId="77777777" w:rsidR="00306916" w:rsidRDefault="00306916" w:rsidP="00306916">
      <w:pPr>
        <w:ind w:firstLine="0"/>
        <w:rPr>
          <w:smallCaps/>
          <w:color w:val="000000"/>
          <w:sz w:val="28"/>
          <w:szCs w:val="28"/>
          <w:shd w:val="clear" w:color="auto" w:fill="FFFFFF"/>
        </w:rPr>
      </w:pPr>
    </w:p>
    <w:p w14:paraId="061F0FAB" w14:textId="77777777" w:rsidR="00306916" w:rsidRDefault="00306916" w:rsidP="00306916">
      <w:pPr>
        <w:pStyle w:val="-120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Студент: Юрьев Д.С.</w:t>
      </w:r>
    </w:p>
    <w:p w14:paraId="70A8D295" w14:textId="77777777" w:rsidR="00306916" w:rsidRDefault="00306916" w:rsidP="00306916">
      <w:pPr>
        <w:pStyle w:val="-120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Группа: Эр-15-15</w:t>
      </w:r>
    </w:p>
    <w:p w14:paraId="17A39891" w14:textId="77777777" w:rsidR="00306916" w:rsidRDefault="00306916" w:rsidP="00306916">
      <w:pPr>
        <w:pStyle w:val="-120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Вариант: 9</w:t>
      </w:r>
    </w:p>
    <w:p w14:paraId="7A209EA8" w14:textId="77777777" w:rsidR="00306916" w:rsidRDefault="00306916" w:rsidP="00306916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507384C6" w14:textId="77777777" w:rsidR="00306916" w:rsidRDefault="00306916" w:rsidP="00306916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7AB96F93" w14:textId="77777777" w:rsidR="00306916" w:rsidRDefault="00306916" w:rsidP="00306916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36FA5DD4" w14:textId="77777777" w:rsidR="00306916" w:rsidRDefault="00306916" w:rsidP="00306916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3DEE5892" w14:textId="77777777" w:rsidR="00306916" w:rsidRDefault="00306916" w:rsidP="00306916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7BC8A89C" w14:textId="77777777" w:rsidR="00306916" w:rsidRDefault="00306916" w:rsidP="00306916">
      <w:pPr>
        <w:jc w:val="center"/>
        <w:rPr>
          <w:i/>
          <w:iCs/>
          <w:color w:val="000000"/>
          <w:sz w:val="20"/>
          <w:szCs w:val="20"/>
          <w:shd w:val="clear" w:color="auto" w:fill="FFFFFF"/>
        </w:rPr>
      </w:pPr>
    </w:p>
    <w:p w14:paraId="5BF96520" w14:textId="77777777" w:rsidR="00306916" w:rsidRDefault="00306916" w:rsidP="00306916">
      <w:pPr>
        <w:jc w:val="center"/>
        <w:rPr>
          <w:i/>
          <w:iCs/>
          <w:color w:val="000000"/>
          <w:sz w:val="20"/>
          <w:szCs w:val="20"/>
          <w:shd w:val="clear" w:color="auto" w:fill="FFFFFF"/>
        </w:rPr>
      </w:pPr>
    </w:p>
    <w:p w14:paraId="6F31C31D" w14:textId="14C0146F" w:rsidR="00656CA2" w:rsidRDefault="00306916" w:rsidP="00306916">
      <w:pPr>
        <w:jc w:val="center"/>
        <w:rPr>
          <w:i/>
          <w:iCs/>
          <w:color w:val="000000"/>
          <w:sz w:val="20"/>
          <w:szCs w:val="20"/>
          <w:shd w:val="clear" w:color="auto" w:fill="FFFFFF"/>
        </w:rPr>
      </w:pPr>
      <w:r>
        <w:rPr>
          <w:i/>
          <w:iCs/>
          <w:color w:val="000000"/>
          <w:sz w:val="20"/>
          <w:szCs w:val="20"/>
          <w:shd w:val="clear" w:color="auto" w:fill="FFFFFF"/>
        </w:rPr>
        <w:t>Москва, 2020</w:t>
      </w:r>
    </w:p>
    <w:p w14:paraId="3B4C8F34" w14:textId="79747FF6" w:rsidR="009E7DA4" w:rsidRPr="00A2134F" w:rsidRDefault="009E7DA4" w:rsidP="009E7DA4">
      <w:pPr>
        <w:rPr>
          <w:sz w:val="28"/>
          <w:szCs w:val="28"/>
        </w:rPr>
      </w:pPr>
      <w:r w:rsidRPr="00A2134F">
        <w:rPr>
          <w:sz w:val="28"/>
          <w:szCs w:val="28"/>
        </w:rPr>
        <w:lastRenderedPageBreak/>
        <w:t xml:space="preserve">IEEE 802.11 – базовый стандарт для сетей Wi-Fi, который определяет набор протоколов для самых низких скоростей передачи данных. </w:t>
      </w:r>
    </w:p>
    <w:p w14:paraId="055DFEDA" w14:textId="57E7C2E0" w:rsidR="009E7DA4" w:rsidRPr="00A2134F" w:rsidRDefault="009E7DA4" w:rsidP="009E7DA4">
      <w:pPr>
        <w:ind w:firstLine="0"/>
        <w:rPr>
          <w:sz w:val="28"/>
          <w:szCs w:val="28"/>
        </w:rPr>
      </w:pPr>
      <w:r w:rsidRPr="00A2134F">
        <w:rPr>
          <w:sz w:val="28"/>
          <w:szCs w:val="28"/>
        </w:rPr>
        <w:t>Частотные диапазоны таких стандартов:</w:t>
      </w:r>
    </w:p>
    <w:p w14:paraId="712BF638" w14:textId="537D974E" w:rsidR="009E7DA4" w:rsidRPr="00A2134F" w:rsidRDefault="009E7DA4" w:rsidP="009E7DA4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134F">
        <w:rPr>
          <w:sz w:val="28"/>
          <w:szCs w:val="28"/>
        </w:rPr>
        <w:t>0,9 ГГц</w:t>
      </w:r>
      <w:r w:rsidRPr="00A2134F">
        <w:rPr>
          <w:sz w:val="28"/>
          <w:szCs w:val="28"/>
          <w:lang w:val="en-US"/>
        </w:rPr>
        <w:t>;</w:t>
      </w:r>
    </w:p>
    <w:p w14:paraId="5E3305BA" w14:textId="14227D3B" w:rsidR="009E7DA4" w:rsidRPr="00A2134F" w:rsidRDefault="009E7DA4" w:rsidP="009E7DA4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134F">
        <w:rPr>
          <w:sz w:val="28"/>
          <w:szCs w:val="28"/>
        </w:rPr>
        <w:t>2,4 ГГц</w:t>
      </w:r>
      <w:r w:rsidRPr="00A2134F">
        <w:rPr>
          <w:sz w:val="28"/>
          <w:szCs w:val="28"/>
          <w:lang w:val="en-US"/>
        </w:rPr>
        <w:t>;</w:t>
      </w:r>
    </w:p>
    <w:p w14:paraId="02088E69" w14:textId="0A2B0E83" w:rsidR="009E7DA4" w:rsidRPr="00A2134F" w:rsidRDefault="009E7DA4" w:rsidP="009E7DA4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134F">
        <w:rPr>
          <w:sz w:val="28"/>
          <w:szCs w:val="28"/>
        </w:rPr>
        <w:t>3,6 ГГц</w:t>
      </w:r>
      <w:r w:rsidRPr="00A2134F">
        <w:rPr>
          <w:sz w:val="28"/>
          <w:szCs w:val="28"/>
          <w:lang w:val="en-US"/>
        </w:rPr>
        <w:t>;</w:t>
      </w:r>
    </w:p>
    <w:p w14:paraId="19D4862F" w14:textId="30D87568" w:rsidR="009E7DA4" w:rsidRPr="00A2134F" w:rsidRDefault="009E7DA4" w:rsidP="009E7DA4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134F">
        <w:rPr>
          <w:sz w:val="28"/>
          <w:szCs w:val="28"/>
        </w:rPr>
        <w:t>5 ГГц</w:t>
      </w:r>
      <w:r w:rsidRPr="00A2134F">
        <w:rPr>
          <w:sz w:val="28"/>
          <w:szCs w:val="28"/>
          <w:lang w:val="en-US"/>
        </w:rPr>
        <w:t>;</w:t>
      </w:r>
    </w:p>
    <w:p w14:paraId="6A0B3C6C" w14:textId="7B1CEAFF" w:rsidR="009E7DA4" w:rsidRPr="00A2134F" w:rsidRDefault="009E7DA4" w:rsidP="009E7DA4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134F">
        <w:rPr>
          <w:sz w:val="28"/>
          <w:szCs w:val="28"/>
        </w:rPr>
        <w:t>60 ГГц</w:t>
      </w:r>
      <w:r w:rsidRPr="00A2134F">
        <w:rPr>
          <w:sz w:val="28"/>
          <w:szCs w:val="28"/>
          <w:lang w:val="en-US"/>
        </w:rPr>
        <w:t>.</w:t>
      </w:r>
    </w:p>
    <w:p w14:paraId="27DC9827" w14:textId="774BCDC4" w:rsidR="00306916" w:rsidRDefault="009E7DA4" w:rsidP="009E7DA4">
      <w:pPr>
        <w:ind w:firstLine="0"/>
        <w:rPr>
          <w:sz w:val="28"/>
          <w:szCs w:val="28"/>
        </w:rPr>
      </w:pPr>
      <w:r w:rsidRPr="00A2134F">
        <w:rPr>
          <w:sz w:val="28"/>
          <w:szCs w:val="28"/>
        </w:rPr>
        <w:t>Стандарты предполагают использование диапазонов: 2,4; 3,6 и 5 ГГц для беспроводной передачи данных. В России диапазон 3,6 ГГц не используются.</w:t>
      </w:r>
    </w:p>
    <w:p w14:paraId="224A4E18" w14:textId="77777777" w:rsidR="00A25C40" w:rsidRDefault="00A25C40" w:rsidP="00A25C40">
      <w:pPr>
        <w:spacing w:after="100" w:line="240" w:lineRule="auto"/>
        <w:ind w:left="60" w:firstLine="0"/>
        <w:rPr>
          <w:rFonts w:eastAsia="Times New Roman" w:cs="Times New Roman"/>
          <w:color w:val="000000"/>
          <w:position w:val="0"/>
          <w:sz w:val="27"/>
          <w:szCs w:val="27"/>
          <w:lang w:eastAsia="ru-RU"/>
        </w:rPr>
      </w:pPr>
    </w:p>
    <w:p w14:paraId="5101619D" w14:textId="1173CB48" w:rsidR="00A25C40" w:rsidRPr="009056D9" w:rsidRDefault="00A25C40" w:rsidP="00A25C40">
      <w:pPr>
        <w:spacing w:after="100" w:line="240" w:lineRule="auto"/>
        <w:ind w:left="60" w:firstLine="0"/>
        <w:rPr>
          <w:rFonts w:eastAsia="Times New Roman" w:cs="Times New Roman"/>
          <w:color w:val="000000"/>
          <w:position w:val="0"/>
          <w:sz w:val="27"/>
          <w:szCs w:val="27"/>
          <w:lang w:eastAsia="ru-RU"/>
        </w:rPr>
      </w:pPr>
      <w:r w:rsidRPr="009056D9">
        <w:rPr>
          <w:rFonts w:eastAsia="Times New Roman" w:cs="Times New Roman"/>
          <w:color w:val="000000"/>
          <w:position w:val="0"/>
          <w:sz w:val="27"/>
          <w:szCs w:val="27"/>
          <w:lang w:eastAsia="ru-RU"/>
        </w:rPr>
        <w:t>Стандарт IEEE 802.11 устанавливает три варианта топологии сетей:</w:t>
      </w:r>
    </w:p>
    <w:p w14:paraId="3D0A95DB" w14:textId="77777777" w:rsidR="00A25C40" w:rsidRPr="009056D9" w:rsidRDefault="00A25C40" w:rsidP="00A25C40">
      <w:pPr>
        <w:numPr>
          <w:ilvl w:val="0"/>
          <w:numId w:val="8"/>
        </w:numPr>
        <w:spacing w:after="100" w:line="240" w:lineRule="auto"/>
        <w:rPr>
          <w:rFonts w:eastAsia="Times New Roman" w:cs="Times New Roman"/>
          <w:color w:val="000000"/>
          <w:position w:val="0"/>
          <w:sz w:val="27"/>
          <w:szCs w:val="27"/>
          <w:lang w:eastAsia="ru-RU"/>
        </w:rPr>
      </w:pPr>
      <w:bookmarkStart w:id="0" w:name="зона:обслуживания:независимая_базовая"/>
      <w:r w:rsidRPr="009056D9">
        <w:rPr>
          <w:rFonts w:eastAsia="Times New Roman" w:cs="Times New Roman"/>
          <w:position w:val="0"/>
          <w:sz w:val="27"/>
          <w:szCs w:val="27"/>
          <w:lang w:eastAsia="ru-RU"/>
        </w:rPr>
        <w:t>независимые базовые зоны обслуживания</w:t>
      </w:r>
      <w:bookmarkEnd w:id="0"/>
      <w:r w:rsidRPr="009056D9">
        <w:rPr>
          <w:rFonts w:eastAsia="Times New Roman" w:cs="Times New Roman"/>
          <w:position w:val="0"/>
          <w:sz w:val="27"/>
          <w:szCs w:val="27"/>
          <w:lang w:eastAsia="ru-RU"/>
        </w:rPr>
        <w:t> </w:t>
      </w:r>
      <w:r w:rsidRPr="009056D9">
        <w:rPr>
          <w:rFonts w:eastAsia="Times New Roman" w:cs="Times New Roman"/>
          <w:color w:val="000000"/>
          <w:position w:val="0"/>
          <w:sz w:val="27"/>
          <w:szCs w:val="27"/>
          <w:lang w:eastAsia="ru-RU"/>
        </w:rPr>
        <w:t>(Independent Basic Service Sets, </w:t>
      </w:r>
      <w:bookmarkStart w:id="1" w:name="IBSS"/>
      <w:r w:rsidRPr="009056D9">
        <w:rPr>
          <w:rFonts w:eastAsia="Times New Roman" w:cs="Times New Roman"/>
          <w:position w:val="0"/>
          <w:sz w:val="27"/>
          <w:szCs w:val="27"/>
          <w:lang w:eastAsia="ru-RU"/>
        </w:rPr>
        <w:t>IBSS</w:t>
      </w:r>
      <w:bookmarkEnd w:id="1"/>
      <w:r w:rsidRPr="009056D9">
        <w:rPr>
          <w:rFonts w:eastAsia="Times New Roman" w:cs="Times New Roman"/>
          <w:color w:val="000000"/>
          <w:position w:val="0"/>
          <w:sz w:val="27"/>
          <w:szCs w:val="27"/>
          <w:lang w:eastAsia="ru-RU"/>
        </w:rPr>
        <w:t>);</w:t>
      </w:r>
    </w:p>
    <w:p w14:paraId="5A23D9E2" w14:textId="77777777" w:rsidR="00A25C40" w:rsidRPr="009056D9" w:rsidRDefault="00A25C40" w:rsidP="00A25C40">
      <w:pPr>
        <w:numPr>
          <w:ilvl w:val="0"/>
          <w:numId w:val="8"/>
        </w:numPr>
        <w:spacing w:after="100" w:line="240" w:lineRule="auto"/>
        <w:rPr>
          <w:rFonts w:eastAsia="Times New Roman" w:cs="Times New Roman"/>
          <w:color w:val="000000"/>
          <w:position w:val="0"/>
          <w:sz w:val="27"/>
          <w:szCs w:val="27"/>
          <w:lang w:eastAsia="ru-RU"/>
        </w:rPr>
      </w:pPr>
      <w:bookmarkStart w:id="2" w:name="зона:обслуживания:базовая"/>
      <w:r w:rsidRPr="009056D9">
        <w:rPr>
          <w:rFonts w:eastAsia="Times New Roman" w:cs="Times New Roman"/>
          <w:position w:val="0"/>
          <w:sz w:val="27"/>
          <w:szCs w:val="27"/>
          <w:lang w:eastAsia="ru-RU"/>
        </w:rPr>
        <w:t>базовые зоны обслуживания</w:t>
      </w:r>
      <w:bookmarkEnd w:id="2"/>
      <w:r w:rsidRPr="009056D9">
        <w:rPr>
          <w:rFonts w:eastAsia="Times New Roman" w:cs="Times New Roman"/>
          <w:position w:val="0"/>
          <w:sz w:val="27"/>
          <w:szCs w:val="27"/>
          <w:lang w:eastAsia="ru-RU"/>
        </w:rPr>
        <w:t> </w:t>
      </w:r>
      <w:r w:rsidRPr="009056D9">
        <w:rPr>
          <w:rFonts w:eastAsia="Times New Roman" w:cs="Times New Roman"/>
          <w:color w:val="000000"/>
          <w:position w:val="0"/>
          <w:sz w:val="27"/>
          <w:szCs w:val="27"/>
          <w:lang w:eastAsia="ru-RU"/>
        </w:rPr>
        <w:t>(Basic Service Sets, </w:t>
      </w:r>
      <w:bookmarkStart w:id="3" w:name="BSS"/>
      <w:r w:rsidRPr="009056D9">
        <w:rPr>
          <w:rFonts w:eastAsia="Times New Roman" w:cs="Times New Roman"/>
          <w:position w:val="0"/>
          <w:sz w:val="27"/>
          <w:szCs w:val="27"/>
          <w:lang w:eastAsia="ru-RU"/>
        </w:rPr>
        <w:t>BSS</w:t>
      </w:r>
      <w:bookmarkEnd w:id="3"/>
      <w:r w:rsidRPr="009056D9">
        <w:rPr>
          <w:rFonts w:eastAsia="Times New Roman" w:cs="Times New Roman"/>
          <w:color w:val="000000"/>
          <w:position w:val="0"/>
          <w:sz w:val="27"/>
          <w:szCs w:val="27"/>
          <w:lang w:eastAsia="ru-RU"/>
        </w:rPr>
        <w:t>);</w:t>
      </w:r>
    </w:p>
    <w:p w14:paraId="2C6A9F73" w14:textId="77777777" w:rsidR="00A25C40" w:rsidRPr="009056D9" w:rsidRDefault="00A25C40" w:rsidP="00A25C40">
      <w:pPr>
        <w:numPr>
          <w:ilvl w:val="0"/>
          <w:numId w:val="8"/>
        </w:numPr>
        <w:spacing w:after="100" w:line="240" w:lineRule="auto"/>
        <w:rPr>
          <w:rFonts w:eastAsia="Times New Roman" w:cs="Times New Roman"/>
          <w:color w:val="000000"/>
          <w:position w:val="0"/>
          <w:sz w:val="27"/>
          <w:szCs w:val="27"/>
          <w:lang w:eastAsia="ru-RU"/>
        </w:rPr>
      </w:pPr>
      <w:bookmarkStart w:id="4" w:name="зона:обслуживания:расширенная"/>
      <w:r w:rsidRPr="009056D9">
        <w:rPr>
          <w:rFonts w:eastAsia="Times New Roman" w:cs="Times New Roman"/>
          <w:position w:val="0"/>
          <w:sz w:val="27"/>
          <w:szCs w:val="27"/>
          <w:lang w:eastAsia="ru-RU"/>
        </w:rPr>
        <w:t>расширенные зоны обслуживания</w:t>
      </w:r>
      <w:bookmarkEnd w:id="4"/>
      <w:r w:rsidRPr="009056D9">
        <w:rPr>
          <w:rFonts w:eastAsia="Times New Roman" w:cs="Times New Roman"/>
          <w:color w:val="000000"/>
          <w:position w:val="0"/>
          <w:sz w:val="27"/>
          <w:szCs w:val="27"/>
          <w:lang w:eastAsia="ru-RU"/>
        </w:rPr>
        <w:t> (Extended Service Sets, </w:t>
      </w:r>
      <w:bookmarkStart w:id="5" w:name="ESS"/>
      <w:r w:rsidRPr="009056D9">
        <w:rPr>
          <w:rFonts w:eastAsia="Times New Roman" w:cs="Times New Roman"/>
          <w:position w:val="0"/>
          <w:sz w:val="27"/>
          <w:szCs w:val="27"/>
          <w:lang w:eastAsia="ru-RU"/>
        </w:rPr>
        <w:t>ESS</w:t>
      </w:r>
      <w:bookmarkEnd w:id="5"/>
      <w:r w:rsidRPr="009056D9">
        <w:rPr>
          <w:rFonts w:eastAsia="Times New Roman" w:cs="Times New Roman"/>
          <w:color w:val="000000"/>
          <w:position w:val="0"/>
          <w:sz w:val="27"/>
          <w:szCs w:val="27"/>
          <w:lang w:eastAsia="ru-RU"/>
        </w:rPr>
        <w:t>).</w:t>
      </w:r>
    </w:p>
    <w:p w14:paraId="7F71DBAE" w14:textId="77777777" w:rsidR="005D20BD" w:rsidRDefault="005D20BD" w:rsidP="009E7DA4">
      <w:pPr>
        <w:ind w:firstLine="0"/>
        <w:rPr>
          <w:sz w:val="28"/>
          <w:szCs w:val="28"/>
        </w:rPr>
      </w:pPr>
    </w:p>
    <w:p w14:paraId="3221E06D" w14:textId="4E05A0C4" w:rsidR="00545A64" w:rsidRDefault="00545A64" w:rsidP="009E7DA4">
      <w:pPr>
        <w:ind w:firstLine="0"/>
        <w:rPr>
          <w:sz w:val="28"/>
          <w:szCs w:val="28"/>
        </w:rPr>
      </w:pPr>
      <w:r>
        <w:rPr>
          <w:sz w:val="28"/>
          <w:szCs w:val="28"/>
        </w:rPr>
        <w:t>Физический уровень стандарта 802.11</w:t>
      </w:r>
      <w:r w:rsidR="005D20BD">
        <w:rPr>
          <w:sz w:val="28"/>
          <w:szCs w:val="28"/>
        </w:rPr>
        <w:t xml:space="preserve"> состоит из двух подуровней:</w:t>
      </w:r>
    </w:p>
    <w:p w14:paraId="11C7F9C7" w14:textId="4FA3D3CD" w:rsidR="005D20BD" w:rsidRPr="005D20BD" w:rsidRDefault="005D20BD" w:rsidP="005D20BD">
      <w:pPr>
        <w:numPr>
          <w:ilvl w:val="0"/>
          <w:numId w:val="5"/>
        </w:numPr>
        <w:rPr>
          <w:sz w:val="28"/>
          <w:szCs w:val="28"/>
        </w:rPr>
      </w:pPr>
      <w:bookmarkStart w:id="6" w:name="PLCP"/>
      <w:r w:rsidRPr="005D20BD">
        <w:rPr>
          <w:sz w:val="28"/>
          <w:szCs w:val="28"/>
        </w:rPr>
        <w:t>PLCP</w:t>
      </w:r>
      <w:bookmarkEnd w:id="6"/>
      <w:r w:rsidRPr="005D20BD">
        <w:rPr>
          <w:sz w:val="28"/>
          <w:szCs w:val="28"/>
        </w:rPr>
        <w:t> (Physical Layer Convergence Protocol) - выполняет процедуру отображения PDU уровня MAC во фрейм формата FHSS или DSSS</w:t>
      </w:r>
      <w:r>
        <w:rPr>
          <w:sz w:val="28"/>
          <w:szCs w:val="28"/>
        </w:rPr>
        <w:t xml:space="preserve">. </w:t>
      </w:r>
      <w:r w:rsidRPr="005D20BD">
        <w:rPr>
          <w:sz w:val="28"/>
          <w:szCs w:val="28"/>
        </w:rPr>
        <w:t>Эта процедура выполняет передачу, обнаружение несущей и прием сигнала;</w:t>
      </w:r>
    </w:p>
    <w:p w14:paraId="3FC60F26" w14:textId="5BD4E325" w:rsidR="005D20BD" w:rsidRPr="005D20BD" w:rsidRDefault="005D20BD" w:rsidP="005D20BD">
      <w:pPr>
        <w:numPr>
          <w:ilvl w:val="0"/>
          <w:numId w:val="6"/>
        </w:numPr>
        <w:rPr>
          <w:sz w:val="28"/>
          <w:szCs w:val="28"/>
        </w:rPr>
      </w:pPr>
      <w:bookmarkStart w:id="7" w:name="PMD"/>
      <w:r w:rsidRPr="005D20BD">
        <w:rPr>
          <w:sz w:val="28"/>
          <w:szCs w:val="28"/>
        </w:rPr>
        <w:t>PMD</w:t>
      </w:r>
      <w:bookmarkEnd w:id="7"/>
      <w:r w:rsidRPr="005D20BD">
        <w:rPr>
          <w:sz w:val="28"/>
          <w:szCs w:val="28"/>
        </w:rPr>
        <w:t> (Physical Medium Dependent) - "подуровень, зависящей от среды передачи". Этот уровень будет различным для разных скоростей передачи и разных стандартов из серии 802.11.</w:t>
      </w:r>
    </w:p>
    <w:p w14:paraId="48F55119" w14:textId="77777777" w:rsidR="005D20BD" w:rsidRPr="00A2134F" w:rsidRDefault="005D20BD" w:rsidP="009E7DA4">
      <w:pPr>
        <w:ind w:firstLine="0"/>
        <w:rPr>
          <w:sz w:val="28"/>
          <w:szCs w:val="28"/>
        </w:rPr>
      </w:pPr>
    </w:p>
    <w:p w14:paraId="3032D6FD" w14:textId="593C61EB" w:rsidR="009E7DA4" w:rsidRPr="00A2134F" w:rsidRDefault="009E7DA4" w:rsidP="009E7DA4">
      <w:pPr>
        <w:ind w:firstLine="0"/>
        <w:rPr>
          <w:sz w:val="28"/>
          <w:szCs w:val="28"/>
        </w:rPr>
      </w:pPr>
      <w:r w:rsidRPr="00A2134F">
        <w:rPr>
          <w:sz w:val="28"/>
          <w:szCs w:val="28"/>
        </w:rPr>
        <w:tab/>
        <w:t>Стандарт 802.11</w:t>
      </w:r>
      <w:r w:rsidRPr="00A2134F">
        <w:rPr>
          <w:sz w:val="28"/>
          <w:szCs w:val="28"/>
          <w:lang w:val="en-US"/>
        </w:rPr>
        <w:t>p</w:t>
      </w:r>
      <w:r w:rsidRPr="00A2134F">
        <w:rPr>
          <w:sz w:val="28"/>
          <w:szCs w:val="28"/>
        </w:rPr>
        <w:t xml:space="preserve"> (</w:t>
      </w:r>
      <w:r w:rsidRPr="00A2134F">
        <w:rPr>
          <w:sz w:val="28"/>
          <w:szCs w:val="28"/>
          <w:lang w:val="en-US"/>
        </w:rPr>
        <w:t>DSRC</w:t>
      </w:r>
      <w:r w:rsidR="004E5EE1" w:rsidRPr="00A2134F">
        <w:rPr>
          <w:sz w:val="28"/>
          <w:szCs w:val="28"/>
        </w:rPr>
        <w:t xml:space="preserve"> – </w:t>
      </w:r>
      <w:r w:rsidR="004E5EE1" w:rsidRPr="00A2134F">
        <w:rPr>
          <w:sz w:val="28"/>
          <w:szCs w:val="28"/>
          <w:lang w:val="en-US"/>
        </w:rPr>
        <w:t>Dedicated</w:t>
      </w:r>
      <w:r w:rsidR="004E5EE1" w:rsidRPr="00A2134F">
        <w:rPr>
          <w:sz w:val="28"/>
          <w:szCs w:val="28"/>
        </w:rPr>
        <w:t xml:space="preserve"> </w:t>
      </w:r>
      <w:r w:rsidR="004E5EE1" w:rsidRPr="00A2134F">
        <w:rPr>
          <w:sz w:val="28"/>
          <w:szCs w:val="28"/>
          <w:lang w:val="en-US"/>
        </w:rPr>
        <w:t>short</w:t>
      </w:r>
      <w:r w:rsidR="004E5EE1" w:rsidRPr="00A2134F">
        <w:rPr>
          <w:sz w:val="28"/>
          <w:szCs w:val="28"/>
        </w:rPr>
        <w:t>-</w:t>
      </w:r>
      <w:r w:rsidR="004E5EE1" w:rsidRPr="00A2134F">
        <w:rPr>
          <w:sz w:val="28"/>
          <w:szCs w:val="28"/>
          <w:lang w:val="en-US"/>
        </w:rPr>
        <w:t>range</w:t>
      </w:r>
      <w:r w:rsidR="004E5EE1" w:rsidRPr="00A2134F">
        <w:rPr>
          <w:sz w:val="28"/>
          <w:szCs w:val="28"/>
        </w:rPr>
        <w:t xml:space="preserve"> </w:t>
      </w:r>
      <w:r w:rsidR="004E5EE1" w:rsidRPr="00A2134F">
        <w:rPr>
          <w:sz w:val="28"/>
          <w:szCs w:val="28"/>
          <w:lang w:val="en-US"/>
        </w:rPr>
        <w:t>communications</w:t>
      </w:r>
      <w:r w:rsidRPr="00A2134F">
        <w:rPr>
          <w:sz w:val="28"/>
          <w:szCs w:val="28"/>
        </w:rPr>
        <w:t xml:space="preserve">) — </w:t>
      </w:r>
      <w:r w:rsidR="004E5EE1" w:rsidRPr="00A2134F">
        <w:rPr>
          <w:sz w:val="28"/>
          <w:szCs w:val="28"/>
        </w:rPr>
        <w:t xml:space="preserve">стандарт ближнего действия в транспортной среде. Устройства DSRC позволяют решать проблему оперативной передачи данных между автомобилями и объектами транспортной инфраструктуры с одновременной минимизацией расходов на центры обработки данных, без создания </w:t>
      </w:r>
      <w:r w:rsidR="004E5EE1" w:rsidRPr="00A2134F">
        <w:rPr>
          <w:sz w:val="28"/>
          <w:szCs w:val="28"/>
        </w:rPr>
        <w:lastRenderedPageBreak/>
        <w:t>дорогостоящей инфраструктуры и задействования глобальных каналов коммуникаций.</w:t>
      </w:r>
    </w:p>
    <w:p w14:paraId="05C9B7E3" w14:textId="77777777" w:rsidR="005E7312" w:rsidRPr="00A2134F" w:rsidRDefault="005E7312" w:rsidP="005E7312">
      <w:pPr>
        <w:ind w:firstLine="0"/>
        <w:rPr>
          <w:sz w:val="28"/>
          <w:szCs w:val="28"/>
        </w:rPr>
      </w:pPr>
      <w:r w:rsidRPr="00A2134F">
        <w:rPr>
          <w:sz w:val="28"/>
          <w:szCs w:val="28"/>
        </w:rPr>
        <w:tab/>
        <w:t>Технология DSRC является разновидностью технологии Wi-Fi для применения на движущемся транспорте и обеспечивает следующие характеристики:</w:t>
      </w:r>
    </w:p>
    <w:p w14:paraId="26A034D1" w14:textId="1EF9B4B5" w:rsidR="005E7312" w:rsidRPr="00A2134F" w:rsidRDefault="005E7312" w:rsidP="006E17F6">
      <w:pPr>
        <w:pStyle w:val="a3"/>
        <w:numPr>
          <w:ilvl w:val="0"/>
          <w:numId w:val="2"/>
        </w:numPr>
        <w:rPr>
          <w:sz w:val="28"/>
          <w:szCs w:val="28"/>
        </w:rPr>
      </w:pPr>
      <w:r w:rsidRPr="00A2134F">
        <w:rPr>
          <w:sz w:val="28"/>
          <w:szCs w:val="28"/>
        </w:rPr>
        <w:t>практически мгновенное (менее 1/4 секунды) соединение;</w:t>
      </w:r>
    </w:p>
    <w:p w14:paraId="6B16F5FD" w14:textId="040BB80F" w:rsidR="005E7312" w:rsidRPr="00A2134F" w:rsidRDefault="005E7312" w:rsidP="006E17F6">
      <w:pPr>
        <w:pStyle w:val="a3"/>
        <w:numPr>
          <w:ilvl w:val="0"/>
          <w:numId w:val="2"/>
        </w:numPr>
        <w:rPr>
          <w:sz w:val="28"/>
          <w:szCs w:val="28"/>
        </w:rPr>
      </w:pPr>
      <w:r w:rsidRPr="00A2134F">
        <w:rPr>
          <w:sz w:val="28"/>
          <w:szCs w:val="28"/>
        </w:rPr>
        <w:t>передача данных на скоростях до 100 мегабит на дальность до 1 км;</w:t>
      </w:r>
    </w:p>
    <w:p w14:paraId="7C854990" w14:textId="56EC3570" w:rsidR="005E7312" w:rsidRPr="00A2134F" w:rsidRDefault="005E7312" w:rsidP="006E17F6">
      <w:pPr>
        <w:pStyle w:val="a3"/>
        <w:numPr>
          <w:ilvl w:val="0"/>
          <w:numId w:val="2"/>
        </w:numPr>
        <w:rPr>
          <w:sz w:val="28"/>
          <w:szCs w:val="28"/>
        </w:rPr>
      </w:pPr>
      <w:r w:rsidRPr="00A2134F">
        <w:rPr>
          <w:sz w:val="28"/>
          <w:szCs w:val="28"/>
        </w:rPr>
        <w:t>устойчивая работа при движении транспорта со скоростью до 250 км/ч.</w:t>
      </w:r>
    </w:p>
    <w:p w14:paraId="3D0F14F6" w14:textId="06A3F91D" w:rsidR="00A03481" w:rsidRDefault="00A03481" w:rsidP="006E17F6">
      <w:pPr>
        <w:ind w:firstLine="0"/>
      </w:pPr>
    </w:p>
    <w:p w14:paraId="5B98758C" w14:textId="62C9C47C" w:rsidR="00A03481" w:rsidRDefault="00F91AF8" w:rsidP="00F91AF8">
      <w:pPr>
        <w:rPr>
          <w:sz w:val="28"/>
          <w:szCs w:val="28"/>
        </w:rPr>
      </w:pPr>
      <w:r w:rsidRPr="00F91AF8">
        <w:rPr>
          <w:sz w:val="28"/>
          <w:szCs w:val="28"/>
        </w:rPr>
        <w:t>Внешний модуль точного позиционирования, подключенный к модульной точке доступа, со специальной антенной позволяет дополнительно определить угол, под которым пришел сигнал и сузить сегмент возможного нахождения Wi-Fi клиента до луча. Применяя метод триангуляции</w:t>
      </w:r>
      <w:r>
        <w:rPr>
          <w:sz w:val="28"/>
          <w:szCs w:val="28"/>
        </w:rPr>
        <w:t xml:space="preserve"> (</w:t>
      </w:r>
      <w:r w:rsidRPr="00F91AF8">
        <w:rPr>
          <w:sz w:val="28"/>
          <w:szCs w:val="28"/>
        </w:rPr>
        <w:t>заключается он в том, чтобы определить силу сигнала от клиента на 3х-4х точках доступа Wi-Fi и в зоне пересечения возможного расположения клиента относительно каждой точки спозиционировать устройство</w:t>
      </w:r>
      <w:r>
        <w:rPr>
          <w:sz w:val="28"/>
          <w:szCs w:val="28"/>
        </w:rPr>
        <w:t>)</w:t>
      </w:r>
      <w:r w:rsidRPr="00F91AF8">
        <w:rPr>
          <w:sz w:val="28"/>
          <w:szCs w:val="28"/>
        </w:rPr>
        <w:t xml:space="preserve"> к такой информации от 3-4х точек доступа, мы получаем координату, с высокой вероятностью дающую точность до 1м.</w:t>
      </w:r>
    </w:p>
    <w:p w14:paraId="7183ADF9" w14:textId="773A0614" w:rsidR="000F7F28" w:rsidRPr="00F91AF8" w:rsidRDefault="000F7F28" w:rsidP="00F91AF8">
      <w:pPr>
        <w:rPr>
          <w:sz w:val="28"/>
          <w:szCs w:val="28"/>
        </w:rPr>
      </w:pPr>
      <w:r w:rsidRPr="000F7F28">
        <w:rPr>
          <w:sz w:val="28"/>
          <w:szCs w:val="28"/>
        </w:rPr>
        <w:t>Преимущества метода – высокая точность позиционирования, низкие затраты на эксплуатацию, интеграция с BLE</w:t>
      </w:r>
      <w:r>
        <w:rPr>
          <w:sz w:val="28"/>
          <w:szCs w:val="28"/>
        </w:rPr>
        <w:t xml:space="preserve"> (</w:t>
      </w:r>
      <w:r w:rsidRPr="000F7F28">
        <w:rPr>
          <w:sz w:val="28"/>
          <w:szCs w:val="28"/>
        </w:rPr>
        <w:t>Bluetooth Low Energy</w:t>
      </w:r>
      <w:r>
        <w:rPr>
          <w:sz w:val="28"/>
          <w:szCs w:val="28"/>
        </w:rPr>
        <w:t>).</w:t>
      </w:r>
    </w:p>
    <w:sectPr w:rsidR="000F7F28" w:rsidRPr="00F91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459D"/>
    <w:multiLevelType w:val="hybridMultilevel"/>
    <w:tmpl w:val="DA5C9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2634D"/>
    <w:multiLevelType w:val="multilevel"/>
    <w:tmpl w:val="8A62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296631C"/>
    <w:multiLevelType w:val="multilevel"/>
    <w:tmpl w:val="DA42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8436A06"/>
    <w:multiLevelType w:val="multilevel"/>
    <w:tmpl w:val="5082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3A57A65"/>
    <w:multiLevelType w:val="multilevel"/>
    <w:tmpl w:val="8466D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C955E43"/>
    <w:multiLevelType w:val="hybridMultilevel"/>
    <w:tmpl w:val="ADD8C2E2"/>
    <w:lvl w:ilvl="0" w:tplc="C2D27DC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C395B"/>
    <w:multiLevelType w:val="hybridMultilevel"/>
    <w:tmpl w:val="2162F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249BF"/>
    <w:multiLevelType w:val="multilevel"/>
    <w:tmpl w:val="C5D640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B7"/>
    <w:rsid w:val="000F7F28"/>
    <w:rsid w:val="001609B7"/>
    <w:rsid w:val="0022429A"/>
    <w:rsid w:val="00306916"/>
    <w:rsid w:val="003D3B60"/>
    <w:rsid w:val="004E5EE1"/>
    <w:rsid w:val="00537264"/>
    <w:rsid w:val="00545A64"/>
    <w:rsid w:val="005D20BD"/>
    <w:rsid w:val="005E7312"/>
    <w:rsid w:val="00656CA2"/>
    <w:rsid w:val="006E17F6"/>
    <w:rsid w:val="009056D9"/>
    <w:rsid w:val="009E7DA4"/>
    <w:rsid w:val="00A03481"/>
    <w:rsid w:val="00A2134F"/>
    <w:rsid w:val="00A25C40"/>
    <w:rsid w:val="00B60C9E"/>
    <w:rsid w:val="00CE377C"/>
    <w:rsid w:val="00F8385C"/>
    <w:rsid w:val="00F9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D4CF"/>
  <w15:chartTrackingRefBased/>
  <w15:docId w15:val="{DFA65290-0057-4FB6-B233-5091AAFF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916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12">
    <w:name w:val="Обычный-12 Знак"/>
    <w:basedOn w:val="a0"/>
    <w:link w:val="-120"/>
    <w:locked/>
    <w:rsid w:val="00306916"/>
    <w:rPr>
      <w:rFonts w:ascii="Times New Roman" w:hAnsi="Times New Roman" w:cs="Times New Roman"/>
      <w:position w:val="-1"/>
      <w:sz w:val="24"/>
    </w:rPr>
  </w:style>
  <w:style w:type="paragraph" w:customStyle="1" w:styleId="-120">
    <w:name w:val="Обычный-12"/>
    <w:basedOn w:val="a"/>
    <w:link w:val="-12"/>
    <w:qFormat/>
    <w:rsid w:val="00306916"/>
    <w:pPr>
      <w:spacing w:before="80" w:after="120" w:line="276" w:lineRule="auto"/>
      <w:ind w:firstLine="709"/>
    </w:pPr>
    <w:rPr>
      <w:rFonts w:cs="Times New Roman"/>
    </w:rPr>
  </w:style>
  <w:style w:type="paragraph" w:styleId="a3">
    <w:name w:val="List Paragraph"/>
    <w:basedOn w:val="a"/>
    <w:uiPriority w:val="34"/>
    <w:qFormat/>
    <w:rsid w:val="009E7D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20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2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Юрьев</dc:creator>
  <cp:keywords/>
  <dc:description/>
  <cp:lastModifiedBy>Дмитрий Юрьев</cp:lastModifiedBy>
  <cp:revision>4</cp:revision>
  <dcterms:created xsi:type="dcterms:W3CDTF">2020-05-04T14:12:00Z</dcterms:created>
  <dcterms:modified xsi:type="dcterms:W3CDTF">2020-05-05T12:37:00Z</dcterms:modified>
</cp:coreProperties>
</file>