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  <w:proofErr w:type="spellEnd"/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1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В.Р.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27. 02.20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D205B7" w:rsidRDefault="00D205B7" w:rsidP="00D205B7">
      <w:pPr>
        <w:pStyle w:val="-12"/>
      </w:pPr>
    </w:p>
    <w:p w:rsidR="00D205B7" w:rsidRDefault="00D205B7" w:rsidP="00D205B7">
      <w:pPr>
        <w:pStyle w:val="-12"/>
      </w:pPr>
      <w:r>
        <w:lastRenderedPageBreak/>
        <w:t xml:space="preserve">Дано: </w:t>
      </w:r>
    </w:p>
    <w:p w:rsidR="00D205B7" w:rsidRDefault="00D205B7" w:rsidP="00D205B7">
      <w:pPr>
        <w:pStyle w:val="-12"/>
        <w:numPr>
          <w:ilvl w:val="0"/>
          <w:numId w:val="4"/>
        </w:numPr>
      </w:pPr>
      <w:r>
        <w:t xml:space="preserve">Текущая дата и время T в шкале времени UTC. </w:t>
      </w:r>
    </w:p>
    <w:p w:rsidR="00D205B7" w:rsidRDefault="00D205B7" w:rsidP="00D205B7">
      <w:pPr>
        <w:pStyle w:val="-12"/>
        <w:numPr>
          <w:ilvl w:val="0"/>
          <w:numId w:val="4"/>
        </w:numPr>
      </w:pPr>
      <w:r>
        <w:t xml:space="preserve">Спутниковая радионавигационная система (ГЛОНАСС, GPS, или </w:t>
      </w:r>
      <w:proofErr w:type="spellStart"/>
      <w:r>
        <w:t>Galileo</w:t>
      </w:r>
      <w:proofErr w:type="spellEnd"/>
      <w:r>
        <w:t xml:space="preserve">). </w:t>
      </w:r>
    </w:p>
    <w:p w:rsidR="00526939" w:rsidRDefault="00D205B7" w:rsidP="00D205B7">
      <w:pPr>
        <w:pStyle w:val="-12"/>
        <w:numPr>
          <w:ilvl w:val="0"/>
          <w:numId w:val="4"/>
        </w:numPr>
      </w:pPr>
      <w:r>
        <w:t>Системный номер навигационного спутника.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416"/>
        <w:gridCol w:w="6075"/>
        <w:gridCol w:w="723"/>
      </w:tblGrid>
      <w:tr w:rsidR="00D205B7" w:rsidRPr="00D205B7" w:rsidTr="00D205B7">
        <w:trPr>
          <w:jc w:val="center"/>
        </w:trPr>
        <w:tc>
          <w:tcPr>
            <w:tcW w:w="1131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№ варианта</w:t>
            </w:r>
          </w:p>
        </w:tc>
        <w:tc>
          <w:tcPr>
            <w:tcW w:w="1416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СРНС</w:t>
            </w:r>
          </w:p>
        </w:tc>
        <w:tc>
          <w:tcPr>
            <w:tcW w:w="6075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 xml:space="preserve">Текущая дата и время </w:t>
            </w:r>
            <w:r w:rsidRPr="00F665F8">
              <w:rPr>
                <w:i/>
                <w:iCs/>
              </w:rPr>
              <w:t>T</w:t>
            </w:r>
            <w:r w:rsidRPr="00D205B7">
              <w:t xml:space="preserve"> в шкале UTC (</w:t>
            </w:r>
            <w:proofErr w:type="spellStart"/>
            <w:r w:rsidRPr="00D205B7">
              <w:t>дд</w:t>
            </w:r>
            <w:proofErr w:type="spellEnd"/>
            <w:r w:rsidRPr="00D205B7">
              <w:t>/мм/</w:t>
            </w:r>
            <w:proofErr w:type="spellStart"/>
            <w:r w:rsidRPr="00D205B7">
              <w:t>гггг</w:t>
            </w:r>
            <w:proofErr w:type="spellEnd"/>
            <w:r w:rsidRPr="00D205B7">
              <w:t xml:space="preserve"> </w:t>
            </w:r>
            <w:proofErr w:type="spellStart"/>
            <w:proofErr w:type="gramStart"/>
            <w:r w:rsidRPr="00D205B7">
              <w:t>чч:мм</w:t>
            </w:r>
            <w:proofErr w:type="gramEnd"/>
            <w:r w:rsidRPr="00D205B7">
              <w:t>:сс</w:t>
            </w:r>
            <w:proofErr w:type="spellEnd"/>
            <w:r w:rsidRPr="00D205B7">
              <w:t>)</w:t>
            </w:r>
          </w:p>
        </w:tc>
        <w:tc>
          <w:tcPr>
            <w:tcW w:w="723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№ НКА</w:t>
            </w:r>
          </w:p>
        </w:tc>
      </w:tr>
      <w:tr w:rsidR="00D205B7" w:rsidRPr="00D205B7" w:rsidTr="00D205B7">
        <w:trPr>
          <w:jc w:val="center"/>
        </w:trPr>
        <w:tc>
          <w:tcPr>
            <w:tcW w:w="1131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3</w:t>
            </w:r>
          </w:p>
        </w:tc>
        <w:tc>
          <w:tcPr>
            <w:tcW w:w="1416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ГЛОНАСС</w:t>
            </w:r>
          </w:p>
        </w:tc>
        <w:tc>
          <w:tcPr>
            <w:tcW w:w="6075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28/02/2014 12:00:00</w:t>
            </w:r>
          </w:p>
        </w:tc>
        <w:tc>
          <w:tcPr>
            <w:tcW w:w="723" w:type="dxa"/>
            <w:vAlign w:val="center"/>
          </w:tcPr>
          <w:p w:rsidR="00D205B7" w:rsidRPr="00D205B7" w:rsidRDefault="00D205B7" w:rsidP="00D205B7">
            <w:pPr>
              <w:pStyle w:val="-12"/>
              <w:jc w:val="center"/>
            </w:pPr>
            <w:r w:rsidRPr="00D205B7">
              <w:t>5</w:t>
            </w:r>
          </w:p>
        </w:tc>
      </w:tr>
    </w:tbl>
    <w:p w:rsidR="00D205B7" w:rsidRDefault="00D205B7" w:rsidP="00D205B7">
      <w:pPr>
        <w:pStyle w:val="-12"/>
      </w:pPr>
      <w:r>
        <w:t xml:space="preserve">Требуется: </w:t>
      </w:r>
    </w:p>
    <w:p w:rsidR="00552B48" w:rsidRPr="000763F6" w:rsidRDefault="00D205B7" w:rsidP="00552B48">
      <w:pPr>
        <w:pStyle w:val="-12"/>
        <w:numPr>
          <w:ilvl w:val="0"/>
          <w:numId w:val="5"/>
        </w:numPr>
      </w:pPr>
      <w:r>
        <w:t xml:space="preserve">Записать текущее время в </w:t>
      </w:r>
      <w:r w:rsidRPr="00F665F8">
        <w:rPr>
          <w:i/>
          <w:iCs/>
        </w:rPr>
        <w:t>T</w:t>
      </w:r>
      <w:r>
        <w:t xml:space="preserve"> форматах систем ГЛОНАСС, GPS и </w:t>
      </w:r>
      <w:proofErr w:type="spellStart"/>
      <w:r>
        <w:t>Galileo</w:t>
      </w:r>
      <w:proofErr w:type="spellEnd"/>
      <w:r>
        <w:t xml:space="preserve">, с учетом поправок между системными шкалами и UTC. </w:t>
      </w:r>
    </w:p>
    <w:p w:rsidR="000763F6" w:rsidRPr="000763F6" w:rsidRDefault="00D205B7" w:rsidP="000763F6">
      <w:pPr>
        <w:pStyle w:val="-12"/>
        <w:numPr>
          <w:ilvl w:val="0"/>
          <w:numId w:val="5"/>
        </w:numPr>
      </w:pPr>
      <w:r>
        <w:t>Найти альманах группировки заданной СРНС на заданную дату (в интернете).</w:t>
      </w:r>
    </w:p>
    <w:p w:rsidR="00D205B7" w:rsidRDefault="00D205B7" w:rsidP="00D205B7">
      <w:pPr>
        <w:pStyle w:val="-12"/>
        <w:numPr>
          <w:ilvl w:val="0"/>
          <w:numId w:val="5"/>
        </w:numPr>
      </w:pPr>
      <w:r>
        <w:t>Рассчитать по альманаху координаты и вектор скорости заданного спутника на заданный момент времени, пользуясь алгоритмом из ИКД.</w:t>
      </w:r>
    </w:p>
    <w:p w:rsidR="00D205B7" w:rsidRDefault="00D205B7" w:rsidP="00D205B7">
      <w:pPr>
        <w:pStyle w:val="-12"/>
        <w:numPr>
          <w:ilvl w:val="0"/>
          <w:numId w:val="5"/>
        </w:numPr>
      </w:pPr>
      <w:r>
        <w:t>Предъявить исходные коды программы, выполняющей расчеты.</w:t>
      </w:r>
    </w:p>
    <w:p w:rsidR="000763F6" w:rsidRDefault="000763F6" w:rsidP="000763F6">
      <w:pPr>
        <w:pStyle w:val="-12"/>
      </w:pPr>
    </w:p>
    <w:p w:rsidR="000763F6" w:rsidRDefault="000763F6" w:rsidP="000763F6">
      <w:pPr>
        <w:pStyle w:val="-12"/>
        <w:numPr>
          <w:ilvl w:val="0"/>
          <w:numId w:val="6"/>
        </w:numPr>
      </w:pPr>
      <w:r>
        <w:t>Формат времени ГЛОНАСС:</w:t>
      </w:r>
      <w:r>
        <w:tab/>
      </w:r>
    </w:p>
    <w:p w:rsidR="000763F6" w:rsidRPr="000763F6" w:rsidRDefault="000763F6" w:rsidP="000763F6">
      <w:pPr>
        <w:pStyle w:val="-12"/>
        <w:jc w:val="center"/>
        <w:rPr>
          <w:b/>
          <w:bCs/>
        </w:rPr>
      </w:pPr>
      <w:r w:rsidRPr="005B7274">
        <w:rPr>
          <w:b/>
          <w:bCs/>
          <w:lang w:val="en-US"/>
        </w:rPr>
        <w:t>N</w:t>
      </w:r>
      <w:proofErr w:type="gramStart"/>
      <w:r w:rsidRPr="005B7274">
        <w:rPr>
          <w:b/>
          <w:bCs/>
        </w:rPr>
        <w:t>4:</w:t>
      </w:r>
      <w:r w:rsidRPr="005B7274">
        <w:rPr>
          <w:b/>
          <w:bCs/>
          <w:lang w:val="en-US"/>
        </w:rPr>
        <w:t>N</w:t>
      </w:r>
      <w:r w:rsidRPr="005B7274">
        <w:rPr>
          <w:b/>
          <w:bCs/>
          <w:vertAlign w:val="subscript"/>
          <w:lang w:val="en-US"/>
        </w:rPr>
        <w:t>T</w:t>
      </w:r>
      <w:proofErr w:type="gramEnd"/>
      <w:r w:rsidRPr="005B7274">
        <w:rPr>
          <w:b/>
          <w:bCs/>
        </w:rPr>
        <w:t>:</w:t>
      </w:r>
      <w:r w:rsidRPr="005B7274">
        <w:rPr>
          <w:b/>
          <w:bCs/>
          <w:lang w:val="en-US"/>
        </w:rPr>
        <w:t>t</w:t>
      </w:r>
    </w:p>
    <w:p w:rsidR="000763F6" w:rsidRPr="004B62E2" w:rsidRDefault="000763F6" w:rsidP="000763F6">
      <w:pPr>
        <w:pStyle w:val="-12"/>
      </w:pPr>
      <w:r>
        <w:t xml:space="preserve">Для </w:t>
      </w:r>
      <w:r w:rsidR="00000337">
        <w:t>заданн</w:t>
      </w:r>
      <w:r w:rsidR="000049AC">
        <w:t>ых</w:t>
      </w:r>
      <w:r>
        <w:t xml:space="preserve"> даты и времени, временя ГЛОНАСС будет содержать следующее значение: </w:t>
      </w:r>
    </w:p>
    <w:p w:rsidR="000763F6" w:rsidRPr="000049AC" w:rsidRDefault="000763F6" w:rsidP="000763F6">
      <w:pPr>
        <w:pStyle w:val="-12"/>
        <w:jc w:val="center"/>
        <w:rPr>
          <w:lang w:val="en-US"/>
        </w:rPr>
      </w:pPr>
      <w:r w:rsidRPr="004B62E2">
        <w:t>5:789:</w:t>
      </w:r>
      <w:r w:rsidR="000049AC">
        <w:rPr>
          <w:lang w:val="en-US"/>
        </w:rPr>
        <w:t>54000</w:t>
      </w:r>
    </w:p>
    <w:p w:rsidR="000763F6" w:rsidRDefault="00000337" w:rsidP="000763F6">
      <w:pPr>
        <w:pStyle w:val="-12"/>
        <w:numPr>
          <w:ilvl w:val="0"/>
          <w:numId w:val="6"/>
        </w:numPr>
      </w:pPr>
      <w:r>
        <w:t>Альманах группировки представлен в приложении.</w:t>
      </w:r>
    </w:p>
    <w:p w:rsidR="00000337" w:rsidRDefault="000C3043" w:rsidP="000763F6">
      <w:pPr>
        <w:pStyle w:val="-12"/>
        <w:numPr>
          <w:ilvl w:val="0"/>
          <w:numId w:val="6"/>
        </w:numPr>
      </w:pPr>
      <w:r>
        <w:t>Р</w:t>
      </w:r>
      <w:r w:rsidR="00E96419">
        <w:t>асчет координат и вектора скорости на заданный момент времени:</w:t>
      </w:r>
    </w:p>
    <w:p w:rsidR="00800AED" w:rsidRDefault="00800AED" w:rsidP="00800AED">
      <w:pPr>
        <w:pStyle w:val="-12"/>
      </w:pPr>
    </w:p>
    <w:p w:rsidR="00800AED" w:rsidRDefault="00800AED" w:rsidP="00CE7FAC">
      <w:pPr>
        <w:pStyle w:val="-12"/>
      </w:pPr>
      <w:r>
        <w:t>Альманах НКА №5 ГЛОНАСС</w:t>
      </w:r>
      <w:r w:rsidR="00CE7FAC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47"/>
        <w:gridCol w:w="1998"/>
      </w:tblGrid>
      <w:tr w:rsidR="00391E98" w:rsidRPr="00391E98" w:rsidTr="00800AED">
        <w:trPr>
          <w:trHeight w:val="20"/>
        </w:trPr>
        <w:tc>
          <w:tcPr>
            <w:tcW w:w="0" w:type="auto"/>
            <w:gridSpan w:val="2"/>
          </w:tcPr>
          <w:p w:rsidR="00391E98" w:rsidRPr="00391E98" w:rsidRDefault="00391E98" w:rsidP="00391E98">
            <w:pPr>
              <w:pStyle w:val="-12"/>
              <w:jc w:val="center"/>
            </w:pPr>
            <w:r w:rsidRPr="00391E98">
              <w:t>Строка 1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число получения альманаха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28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месяц получения альманаха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02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год получения альманаха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 xml:space="preserve">2014    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время получения альманаха от начала суток, с UTC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1804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комментарий (</w:t>
            </w:r>
            <w:proofErr w:type="gramStart"/>
            <w:r w:rsidRPr="00391E98">
              <w:t>приемник</w:t>
            </w:r>
            <w:proofErr w:type="gramEnd"/>
            <w:r w:rsidRPr="00391E98">
              <w:t xml:space="preserve"> с которого получено, версия SW и т.д.)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  <w:gridSpan w:val="2"/>
          </w:tcPr>
          <w:p w:rsidR="00391E98" w:rsidRPr="00391E98" w:rsidRDefault="00391E98" w:rsidP="00391E98">
            <w:pPr>
              <w:pStyle w:val="-12"/>
              <w:jc w:val="center"/>
            </w:pPr>
            <w:r w:rsidRPr="00391E98">
              <w:t>Строка 2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номер КА в группировке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 xml:space="preserve">5   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lastRenderedPageBreak/>
              <w:t>номер частотного слота (-7 - 24)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1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признак здоровья по альманаху (0 - 1)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1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число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27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месяц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02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год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2014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время прохождения первого узла, на которое все дано, с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0.452390625E+04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поправка ГЛОНАСС-UTC, с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0.000000000E+00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поправка GPS-ГЛОНАСС, с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0.000000000E+00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поправка времени КА ГЛОНАСС относительно системного времени, с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0.160217285E-03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  <w:gridSpan w:val="2"/>
          </w:tcPr>
          <w:p w:rsidR="00391E98" w:rsidRPr="00391E98" w:rsidRDefault="00391E98" w:rsidP="00391E98">
            <w:pPr>
              <w:pStyle w:val="-12"/>
              <w:jc w:val="center"/>
            </w:pPr>
            <w:r w:rsidRPr="00391E98">
              <w:t>Строка 3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proofErr w:type="spellStart"/>
            <w:r w:rsidRPr="00391E98">
              <w:t>Lam</w:t>
            </w:r>
            <w:proofErr w:type="spellEnd"/>
            <w:r w:rsidRPr="00391E98">
              <w:t xml:space="preserve"> - долгота узла, полуциклы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0.5243139E+00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proofErr w:type="spellStart"/>
            <w:r w:rsidRPr="00391E98">
              <w:t>dI</w:t>
            </w:r>
            <w:proofErr w:type="spellEnd"/>
            <w:r w:rsidRPr="00391E98">
              <w:t xml:space="preserve"> - коррекция наклонения, полуциклы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0.6758690E-02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w - аргумент перигея, полуциклы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0.3695374E+00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E - эксцентриситет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0.5750656E-03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proofErr w:type="spellStart"/>
            <w:r w:rsidRPr="00391E98">
              <w:t>dT</w:t>
            </w:r>
            <w:proofErr w:type="spellEnd"/>
            <w:r w:rsidRPr="00391E98">
              <w:t xml:space="preserve"> - поправка к драконическому периоду, с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-0.2656127E+04</w:t>
            </w:r>
          </w:p>
        </w:tc>
      </w:tr>
      <w:tr w:rsidR="00391E98" w:rsidRPr="00391E98" w:rsidTr="00800AED">
        <w:trPr>
          <w:trHeight w:val="20"/>
        </w:trPr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proofErr w:type="spellStart"/>
            <w:r w:rsidRPr="00391E98">
              <w:t>dTT</w:t>
            </w:r>
            <w:proofErr w:type="spellEnd"/>
            <w:r w:rsidRPr="00391E98">
              <w:t xml:space="preserve"> - поправка к драконическому периоду, с/виток</w:t>
            </w:r>
          </w:p>
        </w:tc>
        <w:tc>
          <w:tcPr>
            <w:tcW w:w="0" w:type="auto"/>
          </w:tcPr>
          <w:p w:rsidR="00391E98" w:rsidRPr="00391E98" w:rsidRDefault="00391E98" w:rsidP="00391E98">
            <w:pPr>
              <w:pStyle w:val="-12"/>
            </w:pPr>
            <w:r w:rsidRPr="00391E98">
              <w:t>0.1220703E-02</w:t>
            </w:r>
          </w:p>
        </w:tc>
      </w:tr>
    </w:tbl>
    <w:p w:rsidR="00391E98" w:rsidRDefault="00391E98" w:rsidP="00391E98">
      <w:pPr>
        <w:pStyle w:val="-12"/>
        <w:rPr>
          <w:lang w:val="en-US"/>
        </w:rPr>
      </w:pPr>
    </w:p>
    <w:p w:rsidR="00AB4CC4" w:rsidRDefault="00AB4CC4" w:rsidP="00391E98">
      <w:pPr>
        <w:pStyle w:val="-12"/>
      </w:pPr>
      <w:r>
        <w:t>Число, месяц, год НКА отличаются от заданных, так как альманаха для заданных значений не было обнаружено. В следствии чего используются альманаха предыдущего дня.</w:t>
      </w:r>
    </w:p>
    <w:p w:rsidR="000C3043" w:rsidRPr="00AB4CC4" w:rsidRDefault="000C3043" w:rsidP="00391E98">
      <w:pPr>
        <w:pStyle w:val="-12"/>
      </w:pPr>
      <w:r>
        <w:t>Алгоритм расчета координат:</w:t>
      </w:r>
    </w:p>
    <w:p w:rsidR="00E96419" w:rsidRDefault="00E96419" w:rsidP="00E96419">
      <w:pPr>
        <w:pStyle w:val="-12"/>
        <w:numPr>
          <w:ilvl w:val="0"/>
          <w:numId w:val="7"/>
        </w:numPr>
      </w:pPr>
      <w:r>
        <w:t>Определяется интервал прогноза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в секундах:</w:t>
      </w:r>
    </w:p>
    <w:p w:rsidR="00E96419" w:rsidRDefault="00E96419" w:rsidP="00E96419">
      <w:pPr>
        <w:pStyle w:val="-12"/>
        <w:jc w:val="center"/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∙86400+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sub>
            </m:sSub>
          </m:e>
        </m:d>
      </m:oMath>
      <w:r>
        <w:t xml:space="preserve"> </w:t>
      </w:r>
    </w:p>
    <w:p w:rsidR="00E96419" w:rsidRPr="000763F6" w:rsidRDefault="00E96419" w:rsidP="00E96419">
      <w:pPr>
        <w:pStyle w:val="-12"/>
      </w:pPr>
      <w:bookmarkStart w:id="0" w:name="_GoBack"/>
      <w:bookmarkEnd w:id="0"/>
    </w:p>
    <w:p w:rsidR="00552B48" w:rsidRPr="00E96419" w:rsidRDefault="00552B48" w:rsidP="00552B48">
      <w:pPr>
        <w:pStyle w:val="-12"/>
      </w:pPr>
    </w:p>
    <w:p w:rsidR="00552B48" w:rsidRPr="00D205B7" w:rsidRDefault="00552B48" w:rsidP="00552B48">
      <w:pPr>
        <w:pStyle w:val="a5"/>
      </w:pPr>
    </w:p>
    <w:sectPr w:rsidR="00552B48" w:rsidRPr="00D205B7" w:rsidSect="00C16E1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361" w:rsidRDefault="00475361" w:rsidP="00C16E10">
      <w:pPr>
        <w:spacing w:after="0" w:line="240" w:lineRule="auto"/>
      </w:pPr>
      <w:r>
        <w:separator/>
      </w:r>
    </w:p>
  </w:endnote>
  <w:endnote w:type="continuationSeparator" w:id="0">
    <w:p w:rsidR="00475361" w:rsidRDefault="00475361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361" w:rsidRDefault="00475361" w:rsidP="00C16E10">
      <w:pPr>
        <w:spacing w:after="0" w:line="240" w:lineRule="auto"/>
      </w:pPr>
      <w:r>
        <w:separator/>
      </w:r>
    </w:p>
  </w:footnote>
  <w:footnote w:type="continuationSeparator" w:id="0">
    <w:p w:rsidR="00475361" w:rsidRDefault="00475361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6EF"/>
    <w:multiLevelType w:val="hybridMultilevel"/>
    <w:tmpl w:val="A2F876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67697"/>
    <w:multiLevelType w:val="hybridMultilevel"/>
    <w:tmpl w:val="A2F87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61E38"/>
    <w:multiLevelType w:val="hybridMultilevel"/>
    <w:tmpl w:val="0B2AB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1677F"/>
    <w:rsid w:val="000763F6"/>
    <w:rsid w:val="0008667A"/>
    <w:rsid w:val="000C3043"/>
    <w:rsid w:val="001548E1"/>
    <w:rsid w:val="00157CD8"/>
    <w:rsid w:val="001C026E"/>
    <w:rsid w:val="00202046"/>
    <w:rsid w:val="00217CAD"/>
    <w:rsid w:val="00265144"/>
    <w:rsid w:val="002B0851"/>
    <w:rsid w:val="002B5238"/>
    <w:rsid w:val="00304B44"/>
    <w:rsid w:val="003612B7"/>
    <w:rsid w:val="00391E98"/>
    <w:rsid w:val="003A6E54"/>
    <w:rsid w:val="00475361"/>
    <w:rsid w:val="004B62E2"/>
    <w:rsid w:val="004F742B"/>
    <w:rsid w:val="00507432"/>
    <w:rsid w:val="00526939"/>
    <w:rsid w:val="005375EA"/>
    <w:rsid w:val="00552B48"/>
    <w:rsid w:val="00575371"/>
    <w:rsid w:val="005A36E7"/>
    <w:rsid w:val="005B7274"/>
    <w:rsid w:val="005E1FB1"/>
    <w:rsid w:val="00603469"/>
    <w:rsid w:val="00640385"/>
    <w:rsid w:val="006756EA"/>
    <w:rsid w:val="006C7ABA"/>
    <w:rsid w:val="00707CA1"/>
    <w:rsid w:val="007A7840"/>
    <w:rsid w:val="00800AED"/>
    <w:rsid w:val="00872550"/>
    <w:rsid w:val="0089010F"/>
    <w:rsid w:val="00930AB9"/>
    <w:rsid w:val="009423AB"/>
    <w:rsid w:val="00995304"/>
    <w:rsid w:val="00995DA3"/>
    <w:rsid w:val="009C0715"/>
    <w:rsid w:val="00A13065"/>
    <w:rsid w:val="00A73064"/>
    <w:rsid w:val="00AB4CC4"/>
    <w:rsid w:val="00BB40E5"/>
    <w:rsid w:val="00BD4CE9"/>
    <w:rsid w:val="00BF5047"/>
    <w:rsid w:val="00C16E10"/>
    <w:rsid w:val="00C26257"/>
    <w:rsid w:val="00C368DA"/>
    <w:rsid w:val="00CE7FAC"/>
    <w:rsid w:val="00D054FB"/>
    <w:rsid w:val="00D205B7"/>
    <w:rsid w:val="00D26682"/>
    <w:rsid w:val="00D5442B"/>
    <w:rsid w:val="00D73CFE"/>
    <w:rsid w:val="00D93268"/>
    <w:rsid w:val="00DB03A8"/>
    <w:rsid w:val="00DB4428"/>
    <w:rsid w:val="00DB691C"/>
    <w:rsid w:val="00E96419"/>
    <w:rsid w:val="00F665F8"/>
    <w:rsid w:val="00F75BDF"/>
    <w:rsid w:val="00F91ED3"/>
    <w:rsid w:val="00F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C1C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D205B7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D205B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52</cp:revision>
  <dcterms:created xsi:type="dcterms:W3CDTF">2020-02-18T19:43:00Z</dcterms:created>
  <dcterms:modified xsi:type="dcterms:W3CDTF">2020-02-25T20:27:00Z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