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F4B" w:rsidRPr="008F0B7A" w:rsidRDefault="006167B3" w:rsidP="00245A2B">
      <w:pPr>
        <w:pStyle w:val="1"/>
        <w:tabs>
          <w:tab w:val="left" w:pos="426"/>
        </w:tabs>
        <w:spacing w:before="0" w:after="120" w:line="360" w:lineRule="auto"/>
        <w:jc w:val="center"/>
        <w:rPr>
          <w:rFonts w:ascii="Times New Roman" w:hAnsi="Times New Roman" w:cs="Times New Roman"/>
          <w:bCs w:val="0"/>
          <w:sz w:val="24"/>
          <w:szCs w:val="28"/>
        </w:rPr>
      </w:pPr>
      <w:r>
        <w:rPr>
          <w:rFonts w:ascii="Times New Roman" w:hAnsi="Times New Roman" w:cs="Times New Roman"/>
          <w:bCs w:val="0"/>
          <w:sz w:val="24"/>
          <w:szCs w:val="28"/>
        </w:rPr>
        <w:t>ХАРАКТЕРИСТИКИ ЗОНДИРУЮЩЕГО СИГНАЛА</w:t>
      </w:r>
    </w:p>
    <w:p w:rsidR="00D552D5" w:rsidRPr="003A6BFF" w:rsidRDefault="009C2872" w:rsidP="008F0B7A">
      <w:pPr>
        <w:pStyle w:val="1"/>
        <w:tabs>
          <w:tab w:val="left" w:pos="284"/>
          <w:tab w:val="left" w:pos="426"/>
        </w:tabs>
        <w:spacing w:before="0" w:after="120" w:line="360" w:lineRule="auto"/>
        <w:jc w:val="center"/>
        <w:rPr>
          <w:rFonts w:ascii="Times New Roman" w:hAnsi="Times New Roman" w:cs="Times New Roman"/>
          <w:bCs w:val="0"/>
          <w:sz w:val="24"/>
          <w:szCs w:val="28"/>
        </w:rPr>
      </w:pPr>
      <w:r>
        <w:rPr>
          <w:rFonts w:ascii="Times New Roman" w:hAnsi="Times New Roman" w:cs="Times New Roman"/>
          <w:bCs w:val="0"/>
          <w:sz w:val="24"/>
          <w:szCs w:val="28"/>
        </w:rPr>
        <w:t>Характер излучения</w:t>
      </w:r>
    </w:p>
    <w:p w:rsidR="00F67968" w:rsidRDefault="002309F6" w:rsidP="00177713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Выбор вида излучения зависит от тактических задач, решаемых РЛС, от количества информации, которую должен нести отраженный сигнал, от требований к разрешающей способности и помехоустойчивости.</w:t>
      </w:r>
    </w:p>
    <w:p w:rsidR="002309F6" w:rsidRDefault="002309F6" w:rsidP="00177713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 w:rsidRPr="008938C1">
        <w:rPr>
          <w:b/>
          <w:sz w:val="24"/>
          <w:szCs w:val="24"/>
        </w:rPr>
        <w:t>Непрерывные немодулированные</w:t>
      </w:r>
      <w:r>
        <w:rPr>
          <w:sz w:val="24"/>
          <w:szCs w:val="24"/>
        </w:rPr>
        <w:t xml:space="preserve"> сигналы находят применение в системах:</w:t>
      </w:r>
    </w:p>
    <w:p w:rsidR="002309F6" w:rsidRDefault="002309F6" w:rsidP="002309F6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самонаведения;</w:t>
      </w:r>
    </w:p>
    <w:p w:rsidR="002309F6" w:rsidRDefault="002309F6" w:rsidP="002309F6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дистанционного подрыва боевой части ракет и снарядов;</w:t>
      </w:r>
    </w:p>
    <w:p w:rsidR="002309F6" w:rsidRDefault="002309F6" w:rsidP="002309F6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обнаружения низколетящих целей;</w:t>
      </w:r>
    </w:p>
    <w:p w:rsidR="002309F6" w:rsidRDefault="002309F6" w:rsidP="002309F6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навигационных доплеровских;</w:t>
      </w:r>
    </w:p>
    <w:p w:rsidR="002309F6" w:rsidRDefault="002309F6" w:rsidP="002309F6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траекторных измерений;</w:t>
      </w:r>
    </w:p>
    <w:p w:rsidR="002309F6" w:rsidRDefault="002309F6" w:rsidP="002309F6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ближней радиолокации;</w:t>
      </w:r>
    </w:p>
    <w:p w:rsidR="002309F6" w:rsidRDefault="002309F6" w:rsidP="002309F6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фазовой дальнометрии и некоторых других.</w:t>
      </w:r>
    </w:p>
    <w:p w:rsidR="002309F6" w:rsidRDefault="007A6550" w:rsidP="002309F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Непрерывные немодулированные сигналы не обладают разрешающей способностью по дальности, однако являются наилучшими для измерения скорости объектов.</w:t>
      </w:r>
    </w:p>
    <w:p w:rsidR="007A6550" w:rsidRDefault="000F2421" w:rsidP="002309F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8938C1">
        <w:rPr>
          <w:b/>
          <w:sz w:val="24"/>
          <w:szCs w:val="24"/>
        </w:rPr>
        <w:t>Непрерывные частотно-модулированные</w:t>
      </w:r>
      <w:r>
        <w:rPr>
          <w:sz w:val="24"/>
          <w:szCs w:val="24"/>
        </w:rPr>
        <w:t xml:space="preserve"> (ЧМ) сигналы применяются в системах:</w:t>
      </w:r>
    </w:p>
    <w:p w:rsidR="000F2421" w:rsidRDefault="000F2421" w:rsidP="000F242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измерения высоты полета летательных аппаратов (бортовые радиовысотомеры);</w:t>
      </w:r>
    </w:p>
    <w:p w:rsidR="000F2421" w:rsidRDefault="000F2421" w:rsidP="000F242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дистанционного подрыва боевой части ракет и снарядов;</w:t>
      </w:r>
    </w:p>
    <w:p w:rsidR="000F2421" w:rsidRDefault="000F2421" w:rsidP="000F242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измерения дальности.</w:t>
      </w:r>
    </w:p>
    <w:p w:rsidR="000F2421" w:rsidRDefault="005120D8" w:rsidP="000F2421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Такой характер зондирующего сигнала позволяет построить простую и надежную аппаратуру при работе по одиночному объекту. Непрерывный ЧМ-сигнал обладает разрешающей способностью по скорости и по дальности.</w:t>
      </w:r>
    </w:p>
    <w:p w:rsidR="005120D8" w:rsidRDefault="005120D8" w:rsidP="000F2421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8938C1">
        <w:rPr>
          <w:sz w:val="24"/>
          <w:szCs w:val="24"/>
        </w:rPr>
        <w:t>Непрерывные шумоподобные</w:t>
      </w:r>
      <w:r>
        <w:rPr>
          <w:sz w:val="24"/>
          <w:szCs w:val="24"/>
        </w:rPr>
        <w:t xml:space="preserve"> сигналы еще не нашли широкого применения в радиолокации, однако привлекают к себе все большее внимание благодаря скрытности работы по сравнению с другими сигналами и потенциально хорошему одновременному разрешению по дальности и скорости. Однако эти качества реализуются лишь</w:t>
      </w:r>
      <w:r w:rsidRPr="005120D8">
        <w:rPr>
          <w:sz w:val="24"/>
          <w:szCs w:val="24"/>
        </w:rPr>
        <w:t xml:space="preserve"> </w:t>
      </w:r>
      <w:r>
        <w:rPr>
          <w:sz w:val="24"/>
          <w:szCs w:val="24"/>
        </w:rPr>
        <w:t>при очень больших базах сигнала, и для их обработки требуется весьма сложная и дорогая аппаратура.</w:t>
      </w:r>
    </w:p>
    <w:p w:rsidR="005120D8" w:rsidRDefault="005120D8" w:rsidP="000F2421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Основным недостатком непрерывных сигналов является трудность развязки работы приемника и передатчика.</w:t>
      </w:r>
      <w:r w:rsidR="006743FA">
        <w:rPr>
          <w:sz w:val="24"/>
          <w:szCs w:val="24"/>
        </w:rPr>
        <w:t xml:space="preserve"> Из-за высоких требований к развязке в большинстве случаев приходится использовать раздельные передающую и приемную антенны, а зачастую и разносить их на относительно большие расстояния.</w:t>
      </w:r>
    </w:p>
    <w:p w:rsidR="008938C1" w:rsidRPr="005120D8" w:rsidRDefault="008938C1" w:rsidP="000F2421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8938C1">
        <w:rPr>
          <w:b/>
          <w:sz w:val="24"/>
          <w:szCs w:val="24"/>
        </w:rPr>
        <w:t>Импульсные</w:t>
      </w:r>
      <w:r>
        <w:rPr>
          <w:sz w:val="24"/>
          <w:szCs w:val="24"/>
        </w:rPr>
        <w:t xml:space="preserve"> сигналы </w:t>
      </w:r>
      <w:r w:rsidR="00CE5CE2">
        <w:rPr>
          <w:sz w:val="24"/>
          <w:szCs w:val="24"/>
        </w:rPr>
        <w:t xml:space="preserve">находят более широкое применение в радиотехнических системах, чем непрерывные, так как обладают целым рядом положительных особенностей. В зависимости от соотношения между эффективной длительностью импульса и шириной его спектра импульсные </w:t>
      </w:r>
      <w:r w:rsidR="00CE5CE2">
        <w:rPr>
          <w:sz w:val="24"/>
          <w:szCs w:val="24"/>
        </w:rPr>
        <w:lastRenderedPageBreak/>
        <w:t>сигналы делят на два класса – простые и сложные. Сложные сигналы в отличие от простых имеют внутриимпульсную модуляцию (или манипуляцию) фазы или частоты, что существенно расширяет спектр сигнала. Применение сложных сигналов позволяет разрешить часто возникающее противоречие между требованием большой дальности действия РЛС и высокой разрешающей способностью по дальности (при физических ограничениях на максимальное значение пиковой мощности излучения).</w:t>
      </w:r>
      <w:r w:rsidR="00327B37">
        <w:rPr>
          <w:sz w:val="24"/>
          <w:szCs w:val="24"/>
        </w:rPr>
        <w:t xml:space="preserve"> Это следует из того, что при согласованной фильтрации сложного сигнала значительной длительности в приемнике сигнал «сжимается» по дальности, обеспечивая высокую разрешающую способность по дальности. Благодаря этому свойству сложные сигналы используются, в частности, в РЛС дальнего обнаружения.</w:t>
      </w:r>
    </w:p>
    <w:p w:rsidR="002309F6" w:rsidRPr="00C51AF8" w:rsidRDefault="00C51AF8" w:rsidP="00C51AF8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</w:rPr>
      </w:pPr>
      <w:r w:rsidRPr="00C51AF8">
        <w:rPr>
          <w:b/>
          <w:sz w:val="24"/>
          <w:szCs w:val="24"/>
        </w:rPr>
        <w:t>Частота излучения</w:t>
      </w:r>
    </w:p>
    <w:p w:rsidR="00C51AF8" w:rsidRDefault="00B870F6" w:rsidP="00D46A78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выбору и обоснованию частоты излучения </w:t>
      </w:r>
      <w:r w:rsidRPr="00B870F6">
        <w:rPr>
          <w:position w:val="-12"/>
          <w:sz w:val="24"/>
          <w:szCs w:val="24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17.45pt" o:ole="" fillcolor="window">
            <v:imagedata r:id="rId8" o:title=""/>
          </v:shape>
          <o:OLEObject Type="Embed" ProgID="Equation.DSMT4" ShapeID="_x0000_i1025" DrawAspect="Content" ObjectID="_1632131634" r:id="rId9"/>
        </w:object>
      </w:r>
      <w:r w:rsidRPr="00B870F6">
        <w:rPr>
          <w:sz w:val="24"/>
          <w:szCs w:val="24"/>
        </w:rPr>
        <w:t xml:space="preserve"> </w:t>
      </w:r>
      <w:r>
        <w:rPr>
          <w:sz w:val="24"/>
          <w:szCs w:val="24"/>
        </w:rPr>
        <w:t>или диапазона используемых частот нужно подходить особенно внимательно, т.к. этот технический показатель РЛС связан почти со всеми тактическими и техническими характеристиками.</w:t>
      </w:r>
      <w:r w:rsidR="00062950">
        <w:rPr>
          <w:sz w:val="24"/>
          <w:szCs w:val="24"/>
        </w:rPr>
        <w:t xml:space="preserve"> Рациональный выбор </w:t>
      </w:r>
      <w:r w:rsidR="00062950" w:rsidRPr="00B870F6">
        <w:rPr>
          <w:position w:val="-12"/>
          <w:sz w:val="24"/>
          <w:szCs w:val="24"/>
        </w:rPr>
        <w:object w:dxaOrig="260" w:dyaOrig="360">
          <v:shape id="_x0000_i1026" type="#_x0000_t75" style="width:13.1pt;height:17.45pt" o:ole="" fillcolor="window">
            <v:imagedata r:id="rId8" o:title=""/>
          </v:shape>
          <o:OLEObject Type="Embed" ProgID="Equation.DSMT4" ShapeID="_x0000_i1026" DrawAspect="Content" ObjectID="_1632131635" r:id="rId10"/>
        </w:object>
      </w:r>
      <w:r w:rsidR="00062950">
        <w:rPr>
          <w:sz w:val="24"/>
          <w:szCs w:val="24"/>
        </w:rPr>
        <w:t xml:space="preserve"> может быть сделан только после всестороннего анализа влияния </w:t>
      </w:r>
      <w:r w:rsidR="00062950" w:rsidRPr="00B870F6">
        <w:rPr>
          <w:position w:val="-12"/>
          <w:sz w:val="24"/>
          <w:szCs w:val="24"/>
        </w:rPr>
        <w:object w:dxaOrig="260" w:dyaOrig="360">
          <v:shape id="_x0000_i1027" type="#_x0000_t75" style="width:13.1pt;height:17.45pt" o:ole="" fillcolor="window">
            <v:imagedata r:id="rId8" o:title=""/>
          </v:shape>
          <o:OLEObject Type="Embed" ProgID="Equation.DSMT4" ShapeID="_x0000_i1027" DrawAspect="Content" ObjectID="_1632131636" r:id="rId11"/>
        </w:object>
      </w:r>
      <w:r w:rsidR="00062950">
        <w:rPr>
          <w:sz w:val="24"/>
          <w:szCs w:val="24"/>
        </w:rPr>
        <w:t xml:space="preserve"> на заданные тактические характеристики радиосистемы.</w:t>
      </w:r>
      <w:r w:rsidR="00756068">
        <w:rPr>
          <w:sz w:val="24"/>
          <w:szCs w:val="24"/>
        </w:rPr>
        <w:t xml:space="preserve"> При этом необходимо также учитывать рекомендации международных организаций по использованию диапазонов радиоволн (МСЭ – Международный союз электросвязи, </w:t>
      </w:r>
      <w:r w:rsidR="00756068">
        <w:rPr>
          <w:sz w:val="24"/>
          <w:szCs w:val="24"/>
          <w:lang w:val="en-US"/>
        </w:rPr>
        <w:t>ICAO</w:t>
      </w:r>
      <w:r w:rsidR="00756068" w:rsidRPr="00756068">
        <w:rPr>
          <w:sz w:val="24"/>
          <w:szCs w:val="24"/>
        </w:rPr>
        <w:t xml:space="preserve"> </w:t>
      </w:r>
      <w:r w:rsidR="00756068">
        <w:rPr>
          <w:sz w:val="24"/>
          <w:szCs w:val="24"/>
        </w:rPr>
        <w:t>–</w:t>
      </w:r>
      <w:r w:rsidR="00756068" w:rsidRPr="00756068">
        <w:rPr>
          <w:sz w:val="24"/>
          <w:szCs w:val="24"/>
        </w:rPr>
        <w:t xml:space="preserve"> </w:t>
      </w:r>
      <w:r w:rsidR="00756068">
        <w:rPr>
          <w:sz w:val="24"/>
          <w:szCs w:val="24"/>
        </w:rPr>
        <w:t>Международная организация гражданской авиации).</w:t>
      </w:r>
    </w:p>
    <w:p w:rsidR="00827FA7" w:rsidRDefault="003F742B" w:rsidP="00D46A78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F742B">
        <w:rPr>
          <w:b/>
          <w:sz w:val="24"/>
          <w:szCs w:val="24"/>
        </w:rPr>
        <w:t>Диапазон</w:t>
      </w:r>
      <w:r>
        <w:rPr>
          <w:sz w:val="24"/>
          <w:szCs w:val="24"/>
        </w:rPr>
        <w:t xml:space="preserve"> 20…300 МГц </w:t>
      </w:r>
      <w:r w:rsidR="006E08AD" w:rsidRPr="003F742B">
        <w:rPr>
          <w:position w:val="-14"/>
          <w:sz w:val="24"/>
          <w:szCs w:val="24"/>
        </w:rPr>
        <w:object w:dxaOrig="1600" w:dyaOrig="400">
          <v:shape id="_x0000_i1028" type="#_x0000_t75" style="width:80.2pt;height:20.2pt" o:ole="" fillcolor="window">
            <v:imagedata r:id="rId12" o:title=""/>
          </v:shape>
          <o:OLEObject Type="Embed" ProgID="Equation.DSMT4" ShapeID="_x0000_i1028" DrawAspect="Content" ObjectID="_1632131637" r:id="rId13"/>
        </w:object>
      </w:r>
      <w:r>
        <w:rPr>
          <w:sz w:val="24"/>
          <w:szCs w:val="24"/>
        </w:rPr>
        <w:t xml:space="preserve"> сильно перегружен электромагнитными излучениями и поэтому не находит широкого применения в РЛС</w:t>
      </w:r>
      <w:r w:rsidR="00F52445">
        <w:rPr>
          <w:sz w:val="24"/>
          <w:szCs w:val="24"/>
        </w:rPr>
        <w:t>, однако составляющие его частоты применяются в мощных РЛС дальнего обнаружения с большими антенными полотнами и большой излучаемой мощностью. В РЛС этого диапазона не бывает помех в виде отражений от метеообразований.</w:t>
      </w:r>
    </w:p>
    <w:p w:rsidR="004E30ED" w:rsidRDefault="004E30ED" w:rsidP="004E30ED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F742B">
        <w:rPr>
          <w:b/>
          <w:sz w:val="24"/>
          <w:szCs w:val="24"/>
        </w:rPr>
        <w:t>Диапазон</w:t>
      </w:r>
      <w:r>
        <w:rPr>
          <w:sz w:val="24"/>
          <w:szCs w:val="24"/>
        </w:rPr>
        <w:t xml:space="preserve"> 300…2000 МГц </w:t>
      </w:r>
      <w:r w:rsidR="00FB21B3" w:rsidRPr="003F742B">
        <w:rPr>
          <w:position w:val="-14"/>
          <w:sz w:val="24"/>
          <w:szCs w:val="24"/>
        </w:rPr>
        <w:object w:dxaOrig="1719" w:dyaOrig="400">
          <v:shape id="_x0000_i1029" type="#_x0000_t75" style="width:86.2pt;height:20.2pt" o:ole="" fillcolor="window">
            <v:imagedata r:id="rId14" o:title=""/>
          </v:shape>
          <o:OLEObject Type="Embed" ProgID="Equation.DSMT4" ShapeID="_x0000_i1029" DrawAspect="Content" ObjectID="_1632131638" r:id="rId15"/>
        </w:object>
      </w:r>
      <w:r>
        <w:rPr>
          <w:sz w:val="24"/>
          <w:szCs w:val="24"/>
        </w:rPr>
        <w:t xml:space="preserve"> удобен при создании надежных РЛС для наблюдения за воздушным пространством с большой дальностью действия, не зависящей от погодных условий. В этом диапазоне успешно применяются методы селекции сигналов от движущихся целей. Однако применение данного диапазона ограничено тем, что широкий участок его спектра выделен для телевидения.</w:t>
      </w:r>
    </w:p>
    <w:p w:rsidR="004E30ED" w:rsidRDefault="00381C1F" w:rsidP="00381C1F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F742B">
        <w:rPr>
          <w:b/>
          <w:sz w:val="24"/>
          <w:szCs w:val="24"/>
        </w:rPr>
        <w:t>Диапазон</w:t>
      </w:r>
      <w:r>
        <w:rPr>
          <w:sz w:val="24"/>
          <w:szCs w:val="24"/>
        </w:rPr>
        <w:t xml:space="preserve"> 2000…4000 МГц </w:t>
      </w:r>
      <w:r w:rsidR="00FB21B3" w:rsidRPr="003F742B">
        <w:rPr>
          <w:position w:val="-14"/>
          <w:sz w:val="24"/>
          <w:szCs w:val="24"/>
        </w:rPr>
        <w:object w:dxaOrig="2000" w:dyaOrig="400">
          <v:shape id="_x0000_i1030" type="#_x0000_t75" style="width:100.35pt;height:20.2pt" o:ole="" fillcolor="window">
            <v:imagedata r:id="rId16" o:title=""/>
          </v:shape>
          <o:OLEObject Type="Embed" ProgID="Equation.DSMT4" ShapeID="_x0000_i1030" DrawAspect="Content" ObjectID="_1632131639" r:id="rId17"/>
        </w:object>
      </w:r>
      <w:r>
        <w:rPr>
          <w:sz w:val="24"/>
          <w:szCs w:val="24"/>
        </w:rPr>
        <w:t xml:space="preserve"> используется в РЛС обзора, обеспечивающих хорошее угловое разрешение, высокую точность измерения дальности, однако влияние метеоусловий на работу РЛС в этом диапазоне начинает заметно сказываться.</w:t>
      </w:r>
    </w:p>
    <w:p w:rsidR="00381C1F" w:rsidRDefault="00815623" w:rsidP="0081562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F742B">
        <w:rPr>
          <w:b/>
          <w:sz w:val="24"/>
          <w:szCs w:val="24"/>
        </w:rPr>
        <w:t>Диапазон</w:t>
      </w:r>
      <w:r>
        <w:rPr>
          <w:sz w:val="24"/>
          <w:szCs w:val="24"/>
        </w:rPr>
        <w:t xml:space="preserve"> 4000…8000 МГц </w:t>
      </w:r>
      <w:r w:rsidR="00BB3F95" w:rsidRPr="003F742B">
        <w:rPr>
          <w:position w:val="-14"/>
          <w:sz w:val="24"/>
          <w:szCs w:val="24"/>
        </w:rPr>
        <w:object w:dxaOrig="2260" w:dyaOrig="400">
          <v:shape id="_x0000_i1031" type="#_x0000_t75" style="width:112.9pt;height:20.2pt" o:ole="" fillcolor="window">
            <v:imagedata r:id="rId18" o:title=""/>
          </v:shape>
          <o:OLEObject Type="Embed" ProgID="Equation.DSMT4" ShapeID="_x0000_i1031" DrawAspect="Content" ObjectID="_1632131640" r:id="rId19"/>
        </w:object>
      </w:r>
      <w:r>
        <w:rPr>
          <w:sz w:val="24"/>
          <w:szCs w:val="24"/>
        </w:rPr>
        <w:t xml:space="preserve"> также используется в обзорных РЛС глав</w:t>
      </w:r>
      <w:r>
        <w:rPr>
          <w:sz w:val="24"/>
          <w:szCs w:val="24"/>
        </w:rPr>
        <w:lastRenderedPageBreak/>
        <w:t>ным образом со средней дальностью действия, а также в навигационных судовых РЛС.</w:t>
      </w:r>
      <w:r w:rsidR="005D3938">
        <w:rPr>
          <w:sz w:val="24"/>
          <w:szCs w:val="24"/>
        </w:rPr>
        <w:t xml:space="preserve"> На этих частотах работают и РЛС точного сопровождения ракет, РЛС наведения и управления оружием.</w:t>
      </w:r>
    </w:p>
    <w:p w:rsidR="005D3938" w:rsidRDefault="0068741E" w:rsidP="0068741E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F742B">
        <w:rPr>
          <w:b/>
          <w:sz w:val="24"/>
          <w:szCs w:val="24"/>
        </w:rPr>
        <w:t>Диапазон</w:t>
      </w:r>
      <w:r>
        <w:rPr>
          <w:sz w:val="24"/>
          <w:szCs w:val="24"/>
        </w:rPr>
        <w:t xml:space="preserve"> 8000…12000 МГц </w:t>
      </w:r>
      <w:r w:rsidR="000A16B0" w:rsidRPr="003F742B">
        <w:rPr>
          <w:position w:val="-14"/>
          <w:sz w:val="24"/>
          <w:szCs w:val="24"/>
        </w:rPr>
        <w:object w:dxaOrig="2280" w:dyaOrig="400">
          <v:shape id="_x0000_i1032" type="#_x0000_t75" style="width:114.55pt;height:20.2pt" o:ole="" fillcolor="window">
            <v:imagedata r:id="rId20" o:title=""/>
          </v:shape>
          <o:OLEObject Type="Embed" ProgID="Equation.DSMT4" ShapeID="_x0000_i1032" DrawAspect="Content" ObjectID="_1632131641" r:id="rId21"/>
        </w:object>
      </w:r>
      <w:r w:rsidR="00E92254">
        <w:rPr>
          <w:sz w:val="24"/>
          <w:szCs w:val="24"/>
        </w:rPr>
        <w:t xml:space="preserve"> широко используются в радиолокации. В этом диапазоне работает большинство РЛС наведения и управления оружием, гражданские морские, авиационные всепогодные и доплеровские навигационные РЛС. РЛС этого диапазона отличаются малыми весогабаритными показателями. В этом диапазоне широко могут быть использованы сложные сигналы и короткие зондирующие импульсы, а также сформированы узкие диаграммы направленности антенн со сравнительно небольшими геометрическими размерами. Поглощение радиоволн этого диапазона в метеообразованиях значительно.</w:t>
      </w:r>
    </w:p>
    <w:p w:rsidR="00AE7D91" w:rsidRDefault="00311770" w:rsidP="00311770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F742B">
        <w:rPr>
          <w:b/>
          <w:sz w:val="24"/>
          <w:szCs w:val="24"/>
        </w:rPr>
        <w:t>Диапазон</w:t>
      </w:r>
      <w:r>
        <w:rPr>
          <w:sz w:val="24"/>
          <w:szCs w:val="24"/>
        </w:rPr>
        <w:t xml:space="preserve"> 12…40 ГГц </w:t>
      </w:r>
      <w:r w:rsidR="000A16B0" w:rsidRPr="003F742B">
        <w:rPr>
          <w:position w:val="-14"/>
          <w:sz w:val="24"/>
          <w:szCs w:val="24"/>
        </w:rPr>
        <w:object w:dxaOrig="2299" w:dyaOrig="400">
          <v:shape id="_x0000_i1033" type="#_x0000_t75" style="width:115.1pt;height:20.2pt" o:ole="" fillcolor="window">
            <v:imagedata r:id="rId22" o:title=""/>
          </v:shape>
          <o:OLEObject Type="Embed" ProgID="Equation.DSMT4" ShapeID="_x0000_i1033" DrawAspect="Content" ObjectID="_1632131642" r:id="rId23"/>
        </w:object>
      </w:r>
      <w:r>
        <w:rPr>
          <w:sz w:val="24"/>
          <w:szCs w:val="24"/>
        </w:rPr>
        <w:t xml:space="preserve"> используется для РЛС ближнего действия с высоким угловым разрешением при малых размерах антенн и с высоким разрешением по дальности, однако получить большие мощности излучения в этом диапазоне трудно. Для этого диапазона характерно значительное затухание радиоволн в атмосфере и метеообразованиях, более высокий уровень внешних шумов и меньшая чувствительность приемников.</w:t>
      </w:r>
      <w:r w:rsidR="00B727F1">
        <w:rPr>
          <w:sz w:val="24"/>
          <w:szCs w:val="24"/>
        </w:rPr>
        <w:t xml:space="preserve"> В этом же диапазоне лежит частота интенсивного поглощения радиоволн водяным паром (22,2 ГГц), не рекомендованная к применению.</w:t>
      </w:r>
    </w:p>
    <w:p w:rsidR="00233C74" w:rsidRPr="00233C74" w:rsidRDefault="00233C74" w:rsidP="00233C74">
      <w:pPr>
        <w:shd w:val="clear" w:color="auto" w:fill="FFFFFF"/>
        <w:spacing w:line="360" w:lineRule="auto"/>
        <w:jc w:val="center"/>
        <w:rPr>
          <w:b/>
          <w:sz w:val="24"/>
          <w:szCs w:val="24"/>
        </w:rPr>
      </w:pPr>
      <w:r w:rsidRPr="00233C74">
        <w:rPr>
          <w:b/>
          <w:sz w:val="24"/>
          <w:szCs w:val="24"/>
        </w:rPr>
        <w:t>Факторы, влияющие на выбор длины волны</w:t>
      </w:r>
    </w:p>
    <w:p w:rsidR="00B727F1" w:rsidRPr="00160B57" w:rsidRDefault="00233C74" w:rsidP="00233C74">
      <w:pPr>
        <w:shd w:val="clear" w:color="auto" w:fill="FFFFFF"/>
        <w:spacing w:line="360" w:lineRule="auto"/>
        <w:ind w:left="709"/>
        <w:jc w:val="both"/>
        <w:rPr>
          <w:b/>
          <w:sz w:val="24"/>
          <w:szCs w:val="24"/>
        </w:rPr>
      </w:pPr>
      <w:r w:rsidRPr="00160B57">
        <w:rPr>
          <w:b/>
          <w:sz w:val="24"/>
          <w:szCs w:val="24"/>
        </w:rPr>
        <w:t>1.</w:t>
      </w:r>
      <w:r w:rsidRPr="00160B57">
        <w:rPr>
          <w:b/>
          <w:i/>
          <w:sz w:val="24"/>
          <w:szCs w:val="24"/>
        </w:rPr>
        <w:t xml:space="preserve"> Энергетическая дальность РЛС.</w:t>
      </w:r>
    </w:p>
    <w:p w:rsidR="00233C74" w:rsidRDefault="007818C9" w:rsidP="00233C74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Учитывая большое влияние поглощения радиоволн в атмосфере на дальность действия РЛС, необходимо так выбрать </w:t>
      </w:r>
      <w:r w:rsidRPr="008D2182">
        <w:rPr>
          <w:sz w:val="24"/>
          <w:szCs w:val="24"/>
        </w:rPr>
        <w:sym w:font="Symbol" w:char="F06C"/>
      </w:r>
      <w:r>
        <w:rPr>
          <w:sz w:val="24"/>
          <w:szCs w:val="24"/>
        </w:rPr>
        <w:t>, чтобы обеспечить максимальную дальность действия при минимальной излучаемой мощности. При этом в качестве исходных необходимо принять наихудшие метеоусловия, оговоренные ТЗ.</w:t>
      </w:r>
    </w:p>
    <w:p w:rsidR="00B727F1" w:rsidRPr="00160B57" w:rsidRDefault="002623BA" w:rsidP="00C11602">
      <w:pPr>
        <w:shd w:val="clear" w:color="auto" w:fill="FFFFFF"/>
        <w:spacing w:line="360" w:lineRule="auto"/>
        <w:ind w:firstLine="709"/>
        <w:jc w:val="both"/>
        <w:rPr>
          <w:b/>
          <w:sz w:val="24"/>
          <w:szCs w:val="24"/>
        </w:rPr>
      </w:pPr>
      <w:r w:rsidRPr="00160B57">
        <w:rPr>
          <w:b/>
          <w:sz w:val="24"/>
          <w:szCs w:val="24"/>
        </w:rPr>
        <w:t>2</w:t>
      </w:r>
      <w:r w:rsidR="00233C74" w:rsidRPr="00160B57">
        <w:rPr>
          <w:b/>
          <w:sz w:val="24"/>
          <w:szCs w:val="24"/>
        </w:rPr>
        <w:t>.</w:t>
      </w:r>
      <w:r w:rsidR="00233C74" w:rsidRPr="00160B57">
        <w:rPr>
          <w:b/>
          <w:i/>
          <w:sz w:val="24"/>
          <w:szCs w:val="24"/>
        </w:rPr>
        <w:t xml:space="preserve"> </w:t>
      </w:r>
      <w:r w:rsidR="00C11602" w:rsidRPr="00160B57">
        <w:rPr>
          <w:b/>
          <w:i/>
          <w:sz w:val="24"/>
          <w:szCs w:val="24"/>
        </w:rPr>
        <w:t>Отражения от метеообразований</w:t>
      </w:r>
      <w:r w:rsidR="00233C74" w:rsidRPr="00160B57">
        <w:rPr>
          <w:b/>
          <w:i/>
          <w:sz w:val="24"/>
          <w:szCs w:val="24"/>
        </w:rPr>
        <w:t>.</w:t>
      </w:r>
    </w:p>
    <w:p w:rsidR="007818C9" w:rsidRPr="008D2182" w:rsidRDefault="008D2182" w:rsidP="00233C74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выбора </w:t>
      </w:r>
      <w:r w:rsidRPr="008D2182">
        <w:rPr>
          <w:sz w:val="24"/>
          <w:szCs w:val="24"/>
        </w:rPr>
        <w:sym w:font="Symbol" w:char="F06C"/>
      </w:r>
      <w:r>
        <w:rPr>
          <w:sz w:val="24"/>
          <w:szCs w:val="24"/>
        </w:rPr>
        <w:t xml:space="preserve"> может быть использована табл. 1, дающая качественное представление зависимости предельной длины волны </w:t>
      </w:r>
      <w:r w:rsidRPr="008D2182">
        <w:rPr>
          <w:sz w:val="24"/>
          <w:szCs w:val="24"/>
        </w:rPr>
        <w:sym w:font="Symbol" w:char="F06C"/>
      </w:r>
      <w:r>
        <w:rPr>
          <w:sz w:val="24"/>
          <w:szCs w:val="24"/>
          <w:vertAlign w:val="subscript"/>
        </w:rPr>
        <w:t>пр</w:t>
      </w:r>
      <w:r>
        <w:rPr>
          <w:sz w:val="24"/>
          <w:szCs w:val="24"/>
        </w:rPr>
        <w:t>, при которой обнаруживаются метеообразования, от характера метеообразований.</w:t>
      </w:r>
    </w:p>
    <w:p w:rsidR="00B727F1" w:rsidRDefault="008D2182" w:rsidP="00CC5712">
      <w:pPr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</w:rPr>
        <w:t>Табл.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83"/>
        <w:gridCol w:w="3112"/>
      </w:tblGrid>
      <w:tr w:rsidR="008D2182" w:rsidTr="008D2182">
        <w:tc>
          <w:tcPr>
            <w:tcW w:w="7083" w:type="dxa"/>
            <w:vAlign w:val="center"/>
          </w:tcPr>
          <w:p w:rsidR="008D2182" w:rsidRPr="008D2182" w:rsidRDefault="008D2182" w:rsidP="008D2182">
            <w:pPr>
              <w:jc w:val="center"/>
              <w:rPr>
                <w:b/>
                <w:sz w:val="24"/>
                <w:szCs w:val="24"/>
              </w:rPr>
            </w:pPr>
            <w:r w:rsidRPr="008D2182">
              <w:rPr>
                <w:b/>
                <w:sz w:val="24"/>
                <w:szCs w:val="24"/>
              </w:rPr>
              <w:t>Метеообразования</w:t>
            </w:r>
          </w:p>
        </w:tc>
        <w:tc>
          <w:tcPr>
            <w:tcW w:w="3112" w:type="dxa"/>
            <w:vAlign w:val="center"/>
          </w:tcPr>
          <w:p w:rsidR="008D2182" w:rsidRPr="008D2182" w:rsidRDefault="008D2182" w:rsidP="008D2182">
            <w:pPr>
              <w:jc w:val="center"/>
              <w:rPr>
                <w:b/>
                <w:sz w:val="24"/>
                <w:szCs w:val="24"/>
              </w:rPr>
            </w:pPr>
            <w:r w:rsidRPr="008D2182">
              <w:rPr>
                <w:b/>
                <w:sz w:val="24"/>
                <w:szCs w:val="24"/>
              </w:rPr>
              <w:sym w:font="Symbol" w:char="F06C"/>
            </w:r>
            <w:r w:rsidRPr="008D2182">
              <w:rPr>
                <w:b/>
                <w:sz w:val="24"/>
                <w:szCs w:val="24"/>
                <w:vertAlign w:val="subscript"/>
              </w:rPr>
              <w:t>пр</w:t>
            </w:r>
            <w:r w:rsidRPr="008D2182">
              <w:rPr>
                <w:b/>
                <w:sz w:val="24"/>
                <w:szCs w:val="24"/>
              </w:rPr>
              <w:t>, см</w:t>
            </w:r>
          </w:p>
        </w:tc>
      </w:tr>
      <w:tr w:rsidR="008D2182" w:rsidTr="008D2182">
        <w:tc>
          <w:tcPr>
            <w:tcW w:w="7083" w:type="dxa"/>
            <w:vAlign w:val="center"/>
          </w:tcPr>
          <w:p w:rsidR="008D2182" w:rsidRDefault="008D2182" w:rsidP="008D21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Грозовые и кучевые облака</w:t>
            </w:r>
          </w:p>
        </w:tc>
        <w:tc>
          <w:tcPr>
            <w:tcW w:w="3112" w:type="dxa"/>
            <w:vAlign w:val="center"/>
          </w:tcPr>
          <w:p w:rsidR="008D2182" w:rsidRDefault="008D2182" w:rsidP="008D21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8D2182" w:rsidTr="008D2182">
        <w:tc>
          <w:tcPr>
            <w:tcW w:w="7083" w:type="dxa"/>
            <w:vAlign w:val="center"/>
          </w:tcPr>
          <w:p w:rsidR="008D2182" w:rsidRDefault="008D2182" w:rsidP="008D21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Сильный дождь (16 мм/ч)</w:t>
            </w:r>
          </w:p>
        </w:tc>
        <w:tc>
          <w:tcPr>
            <w:tcW w:w="3112" w:type="dxa"/>
            <w:vAlign w:val="center"/>
          </w:tcPr>
          <w:p w:rsidR="008D2182" w:rsidRDefault="008D2182" w:rsidP="008D21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D2182" w:rsidTr="008D2182">
        <w:tc>
          <w:tcPr>
            <w:tcW w:w="7083" w:type="dxa"/>
            <w:vAlign w:val="center"/>
          </w:tcPr>
          <w:p w:rsidR="008D2182" w:rsidRDefault="008D2182" w:rsidP="008D21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Туман с горизонтальной видимостью 30 м</w:t>
            </w:r>
          </w:p>
        </w:tc>
        <w:tc>
          <w:tcPr>
            <w:tcW w:w="3112" w:type="dxa"/>
            <w:vAlign w:val="center"/>
          </w:tcPr>
          <w:p w:rsidR="008D2182" w:rsidRDefault="008D2182" w:rsidP="008D21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D2182" w:rsidTr="008D2182">
        <w:tc>
          <w:tcPr>
            <w:tcW w:w="7083" w:type="dxa"/>
            <w:vAlign w:val="center"/>
          </w:tcPr>
          <w:p w:rsidR="008D2182" w:rsidRDefault="008D2182" w:rsidP="008D21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Дождь средней силы (4 мм/ч)</w:t>
            </w:r>
          </w:p>
        </w:tc>
        <w:tc>
          <w:tcPr>
            <w:tcW w:w="3112" w:type="dxa"/>
            <w:vAlign w:val="center"/>
          </w:tcPr>
          <w:p w:rsidR="008D2182" w:rsidRDefault="008D2182" w:rsidP="008D21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D2182" w:rsidTr="008D2182">
        <w:tc>
          <w:tcPr>
            <w:tcW w:w="7083" w:type="dxa"/>
            <w:vAlign w:val="center"/>
          </w:tcPr>
          <w:p w:rsidR="008D2182" w:rsidRDefault="008D2182" w:rsidP="008D21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Туман с горизонтальной видимостью 120 м</w:t>
            </w:r>
          </w:p>
        </w:tc>
        <w:tc>
          <w:tcPr>
            <w:tcW w:w="3112" w:type="dxa"/>
            <w:vAlign w:val="center"/>
          </w:tcPr>
          <w:p w:rsidR="008D2182" w:rsidRDefault="008D2182" w:rsidP="008D21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D2182" w:rsidTr="008D2182">
        <w:tc>
          <w:tcPr>
            <w:tcW w:w="7083" w:type="dxa"/>
            <w:vAlign w:val="center"/>
          </w:tcPr>
          <w:p w:rsidR="008D2182" w:rsidRDefault="008D2182" w:rsidP="008D21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Сильный дождь (1 мм/ч)</w:t>
            </w:r>
          </w:p>
        </w:tc>
        <w:tc>
          <w:tcPr>
            <w:tcW w:w="3112" w:type="dxa"/>
            <w:vAlign w:val="center"/>
          </w:tcPr>
          <w:p w:rsidR="008D2182" w:rsidRDefault="008D2182" w:rsidP="008D21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D2182" w:rsidTr="008D2182">
        <w:tc>
          <w:tcPr>
            <w:tcW w:w="7083" w:type="dxa"/>
            <w:vAlign w:val="center"/>
          </w:tcPr>
          <w:p w:rsidR="008D2182" w:rsidRDefault="008D2182" w:rsidP="008D21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Моросящий дождь (0,25 мм/ч)</w:t>
            </w:r>
          </w:p>
        </w:tc>
        <w:tc>
          <w:tcPr>
            <w:tcW w:w="3112" w:type="dxa"/>
            <w:vAlign w:val="center"/>
          </w:tcPr>
          <w:p w:rsidR="008D2182" w:rsidRDefault="008D2182" w:rsidP="008D21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</w:t>
            </w:r>
          </w:p>
        </w:tc>
      </w:tr>
      <w:tr w:rsidR="008D2182" w:rsidTr="008D2182">
        <w:tc>
          <w:tcPr>
            <w:tcW w:w="7083" w:type="dxa"/>
            <w:vAlign w:val="center"/>
          </w:tcPr>
          <w:p w:rsidR="008D2182" w:rsidRDefault="008D2182" w:rsidP="008D218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Туман с горизонтальной видимостью 600 м</w:t>
            </w:r>
          </w:p>
        </w:tc>
        <w:tc>
          <w:tcPr>
            <w:tcW w:w="3112" w:type="dxa"/>
            <w:vAlign w:val="center"/>
          </w:tcPr>
          <w:p w:rsidR="008D2182" w:rsidRDefault="008D2182" w:rsidP="008D21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B727F1" w:rsidRDefault="00116895" w:rsidP="00FB21B3">
      <w:pPr>
        <w:shd w:val="clear" w:color="auto" w:fill="FFFFFF"/>
        <w:spacing w:before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Удельная ЭПР метеообразований в виде дождя и снега может быть определена по формулам:</w:t>
      </w:r>
    </w:p>
    <w:p w:rsidR="00116895" w:rsidRDefault="00116895" w:rsidP="00116895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для дождя</w:t>
      </w:r>
    </w:p>
    <w:p w:rsidR="00116895" w:rsidRDefault="00116895" w:rsidP="00116895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 w:rsidRPr="00116895">
        <w:rPr>
          <w:position w:val="-12"/>
          <w:sz w:val="24"/>
          <w:szCs w:val="24"/>
        </w:rPr>
        <w:object w:dxaOrig="1900" w:dyaOrig="380">
          <v:shape id="_x0000_i1034" type="#_x0000_t75" style="width:95.45pt;height:19.1pt" o:ole="" fillcolor="window">
            <v:imagedata r:id="rId24" o:title=""/>
          </v:shape>
          <o:OLEObject Type="Embed" ProgID="Equation.DSMT4" ShapeID="_x0000_i1034" DrawAspect="Content" ObjectID="_1632131643" r:id="rId25"/>
        </w:object>
      </w:r>
      <w:r>
        <w:rPr>
          <w:sz w:val="24"/>
          <w:szCs w:val="24"/>
        </w:rPr>
        <w:t xml:space="preserve"> 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/м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,</w:t>
      </w:r>
    </w:p>
    <w:p w:rsidR="00116895" w:rsidRDefault="00116895" w:rsidP="00116895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для снега</w:t>
      </w:r>
    </w:p>
    <w:bookmarkStart w:id="0" w:name="OLE_LINK1"/>
    <w:bookmarkStart w:id="1" w:name="OLE_LINK2"/>
    <w:p w:rsidR="00116895" w:rsidRDefault="006568C2" w:rsidP="00116895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 w:rsidRPr="00116895">
        <w:rPr>
          <w:position w:val="-12"/>
          <w:sz w:val="24"/>
          <w:szCs w:val="24"/>
        </w:rPr>
        <w:object w:dxaOrig="1780" w:dyaOrig="380">
          <v:shape id="_x0000_i1035" type="#_x0000_t75" style="width:88.9pt;height:19.1pt" o:ole="" fillcolor="window">
            <v:imagedata r:id="rId26" o:title=""/>
          </v:shape>
          <o:OLEObject Type="Embed" ProgID="Equation.DSMT4" ShapeID="_x0000_i1035" DrawAspect="Content" ObjectID="_1632131644" r:id="rId27"/>
        </w:object>
      </w:r>
      <w:bookmarkEnd w:id="0"/>
      <w:bookmarkEnd w:id="1"/>
      <w:r w:rsidR="00116895">
        <w:rPr>
          <w:sz w:val="24"/>
          <w:szCs w:val="24"/>
        </w:rPr>
        <w:t xml:space="preserve"> м</w:t>
      </w:r>
      <w:r w:rsidR="00116895">
        <w:rPr>
          <w:sz w:val="24"/>
          <w:szCs w:val="24"/>
          <w:vertAlign w:val="superscript"/>
        </w:rPr>
        <w:t>2</w:t>
      </w:r>
      <w:r w:rsidR="00116895">
        <w:rPr>
          <w:sz w:val="24"/>
          <w:szCs w:val="24"/>
        </w:rPr>
        <w:t>/м</w:t>
      </w:r>
      <w:r w:rsidR="00116895">
        <w:rPr>
          <w:sz w:val="24"/>
          <w:szCs w:val="24"/>
          <w:vertAlign w:val="superscript"/>
        </w:rPr>
        <w:t>3</w:t>
      </w:r>
      <w:r w:rsidR="00116895">
        <w:rPr>
          <w:sz w:val="24"/>
          <w:szCs w:val="24"/>
        </w:rPr>
        <w:t>,</w:t>
      </w:r>
    </w:p>
    <w:p w:rsidR="00116895" w:rsidRPr="00116895" w:rsidRDefault="00116895" w:rsidP="00116895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 α – интенсивность осадков в мм/ч.</w:t>
      </w:r>
    </w:p>
    <w:p w:rsidR="008D2182" w:rsidRPr="00160B57" w:rsidRDefault="00BB3F95" w:rsidP="00BB3F95">
      <w:pPr>
        <w:shd w:val="clear" w:color="auto" w:fill="FFFFFF"/>
        <w:spacing w:line="360" w:lineRule="auto"/>
        <w:ind w:firstLine="709"/>
        <w:jc w:val="both"/>
        <w:rPr>
          <w:b/>
          <w:sz w:val="24"/>
          <w:szCs w:val="24"/>
        </w:rPr>
      </w:pPr>
      <w:r w:rsidRPr="00160B57">
        <w:rPr>
          <w:b/>
          <w:sz w:val="24"/>
          <w:szCs w:val="24"/>
        </w:rPr>
        <w:t>3.</w:t>
      </w:r>
      <w:r w:rsidRPr="00160B57">
        <w:rPr>
          <w:b/>
          <w:i/>
          <w:sz w:val="24"/>
          <w:szCs w:val="24"/>
        </w:rPr>
        <w:t xml:space="preserve"> Геометрические размеры антенны, разрешающая способность по угловым координатам и точность угловых измерений.</w:t>
      </w:r>
    </w:p>
    <w:p w:rsidR="00463A60" w:rsidRPr="00463A60" w:rsidRDefault="00B16E6B" w:rsidP="00BB3F95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Геометрическая площадь раскрыва зеркальной антенны непосредственно связана с длиной волны соотношением</w:t>
      </w:r>
    </w:p>
    <w:p w:rsidR="008D2182" w:rsidRDefault="00DD7526" w:rsidP="00B16E6B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B16E6B">
        <w:rPr>
          <w:position w:val="-30"/>
          <w:sz w:val="24"/>
          <w:szCs w:val="24"/>
        </w:rPr>
        <w:object w:dxaOrig="1219" w:dyaOrig="720">
          <v:shape id="_x0000_i1036" type="#_x0000_t75" style="width:61.1pt;height:35.45pt" o:ole="" fillcolor="window">
            <v:imagedata r:id="rId28" o:title=""/>
          </v:shape>
          <o:OLEObject Type="Embed" ProgID="Equation.DSMT4" ShapeID="_x0000_i1036" DrawAspect="Content" ObjectID="_1632131645" r:id="rId29"/>
        </w:object>
      </w:r>
      <w:r w:rsidR="00B16E6B">
        <w:rPr>
          <w:sz w:val="24"/>
          <w:szCs w:val="24"/>
        </w:rPr>
        <w:t>,</w:t>
      </w:r>
      <w:r w:rsidR="00B16E6B">
        <w:rPr>
          <w:sz w:val="24"/>
          <w:szCs w:val="24"/>
        </w:rPr>
        <w:tab/>
      </w:r>
      <w:r w:rsidR="00B16E6B">
        <w:rPr>
          <w:sz w:val="24"/>
          <w:szCs w:val="24"/>
        </w:rPr>
        <w:tab/>
      </w:r>
      <w:r w:rsidR="00B16E6B">
        <w:rPr>
          <w:sz w:val="24"/>
          <w:szCs w:val="24"/>
        </w:rPr>
        <w:tab/>
      </w:r>
      <w:r w:rsidR="00470516">
        <w:rPr>
          <w:sz w:val="24"/>
          <w:szCs w:val="24"/>
        </w:rPr>
        <w:tab/>
      </w:r>
      <w:r w:rsidR="00B16E6B">
        <w:rPr>
          <w:sz w:val="24"/>
          <w:szCs w:val="24"/>
        </w:rPr>
        <w:tab/>
      </w:r>
      <w:r w:rsidR="00B16E6B">
        <w:rPr>
          <w:sz w:val="24"/>
          <w:szCs w:val="24"/>
        </w:rPr>
        <w:tab/>
        <w:t>(1)</w:t>
      </w:r>
    </w:p>
    <w:p w:rsidR="00BB3F95" w:rsidRDefault="00B16E6B" w:rsidP="00B727F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Pr="00B16E6B">
        <w:rPr>
          <w:i/>
          <w:sz w:val="24"/>
          <w:szCs w:val="24"/>
          <w:lang w:val="en-US"/>
        </w:rPr>
        <w:t>G</w:t>
      </w:r>
      <w:r w:rsidRPr="00B16E6B">
        <w:rPr>
          <w:sz w:val="24"/>
          <w:szCs w:val="24"/>
        </w:rPr>
        <w:t xml:space="preserve"> – </w:t>
      </w:r>
      <w:r>
        <w:rPr>
          <w:sz w:val="24"/>
          <w:szCs w:val="24"/>
        </w:rPr>
        <w:t>коэффициент усиления антенны, равный произведению ее КНД на КПД;</w:t>
      </w:r>
    </w:p>
    <w:p w:rsidR="00B16E6B" w:rsidRDefault="00253C5C" w:rsidP="00B16E6B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470516">
        <w:rPr>
          <w:position w:val="-12"/>
          <w:sz w:val="24"/>
          <w:szCs w:val="24"/>
          <w:lang w:val="en-US"/>
        </w:rPr>
        <w:object w:dxaOrig="1500" w:dyaOrig="360">
          <v:shape id="_x0000_i1037" type="#_x0000_t75" style="width:74.75pt;height:18.55pt" o:ole="">
            <v:imagedata r:id="rId30" o:title=""/>
          </v:shape>
          <o:OLEObject Type="Embed" ProgID="Equation.DSMT4" ShapeID="_x0000_i1037" DrawAspect="Content" ObjectID="_1632131646" r:id="rId31"/>
        </w:object>
      </w:r>
      <w:r w:rsidR="00B16E6B" w:rsidRPr="00B16E6B">
        <w:rPr>
          <w:sz w:val="24"/>
          <w:szCs w:val="24"/>
        </w:rPr>
        <w:t xml:space="preserve"> - коэффициент</w:t>
      </w:r>
      <w:r w:rsidR="00B16E6B" w:rsidRPr="003D3F36">
        <w:rPr>
          <w:sz w:val="24"/>
          <w:szCs w:val="24"/>
        </w:rPr>
        <w:t xml:space="preserve"> </w:t>
      </w:r>
      <w:r w:rsidR="00B16E6B">
        <w:rPr>
          <w:sz w:val="24"/>
          <w:szCs w:val="24"/>
        </w:rPr>
        <w:t>использования раскрыва антенны.</w:t>
      </w:r>
    </w:p>
    <w:p w:rsidR="00470516" w:rsidRPr="00B16E6B" w:rsidRDefault="00470516" w:rsidP="00B16E6B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Разрешающие способности по азимуту </w:t>
      </w:r>
      <w:r w:rsidRPr="00470516">
        <w:rPr>
          <w:position w:val="-10"/>
          <w:sz w:val="24"/>
          <w:szCs w:val="24"/>
        </w:rPr>
        <w:object w:dxaOrig="360" w:dyaOrig="320">
          <v:shape id="_x0000_i1038" type="#_x0000_t75" style="width:18.55pt;height:15.8pt" o:ole="" fillcolor="window">
            <v:imagedata r:id="rId32" o:title=""/>
          </v:shape>
          <o:OLEObject Type="Embed" ProgID="Equation.DSMT4" ShapeID="_x0000_i1038" DrawAspect="Content" ObjectID="_1632131647" r:id="rId33"/>
        </w:object>
      </w:r>
      <w:r>
        <w:rPr>
          <w:sz w:val="24"/>
          <w:szCs w:val="24"/>
        </w:rPr>
        <w:t xml:space="preserve"> и углу места </w:t>
      </w:r>
      <w:r w:rsidRPr="00470516">
        <w:rPr>
          <w:position w:val="-6"/>
          <w:sz w:val="24"/>
          <w:szCs w:val="24"/>
        </w:rPr>
        <w:object w:dxaOrig="320" w:dyaOrig="279">
          <v:shape id="_x0000_i1039" type="#_x0000_t75" style="width:15.8pt;height:13.65pt" o:ole="" fillcolor="window">
            <v:imagedata r:id="rId34" o:title=""/>
          </v:shape>
          <o:OLEObject Type="Embed" ProgID="Equation.DSMT4" ShapeID="_x0000_i1039" DrawAspect="Content" ObjectID="_1632131648" r:id="rId35"/>
        </w:object>
      </w:r>
      <w:r>
        <w:rPr>
          <w:sz w:val="24"/>
          <w:szCs w:val="24"/>
        </w:rPr>
        <w:t xml:space="preserve"> связаны с длиной волны выражениями</w:t>
      </w:r>
    </w:p>
    <w:p w:rsidR="00BB3F95" w:rsidRPr="00470516" w:rsidRDefault="00470516" w:rsidP="00470516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B16E6B">
        <w:rPr>
          <w:position w:val="-30"/>
          <w:sz w:val="24"/>
          <w:szCs w:val="24"/>
        </w:rPr>
        <w:object w:dxaOrig="999" w:dyaOrig="720">
          <v:shape id="_x0000_i1040" type="#_x0000_t75" style="width:50.2pt;height:35.45pt" o:ole="" fillcolor="window">
            <v:imagedata r:id="rId36" o:title=""/>
          </v:shape>
          <o:OLEObject Type="Embed" ProgID="Equation.DSMT4" ShapeID="_x0000_i1040" DrawAspect="Content" ObjectID="_1632131649" r:id="rId37"/>
        </w:object>
      </w:r>
      <w:r>
        <w:rPr>
          <w:sz w:val="24"/>
          <w:szCs w:val="24"/>
        </w:rPr>
        <w:t xml:space="preserve">, </w:t>
      </w:r>
      <w:r w:rsidRPr="00B16E6B">
        <w:rPr>
          <w:position w:val="-30"/>
          <w:sz w:val="24"/>
          <w:szCs w:val="24"/>
        </w:rPr>
        <w:object w:dxaOrig="960" w:dyaOrig="680">
          <v:shape id="_x0000_i1041" type="#_x0000_t75" style="width:48pt;height:33.8pt" o:ole="" fillcolor="window">
            <v:imagedata r:id="rId38" o:title=""/>
          </v:shape>
          <o:OLEObject Type="Embed" ProgID="Equation.DSMT4" ShapeID="_x0000_i1041" DrawAspect="Content" ObjectID="_1632131650" r:id="rId39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(2)</w:t>
      </w:r>
    </w:p>
    <w:p w:rsidR="00BB3F95" w:rsidRDefault="00470516" w:rsidP="00B727F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Pr="00470516">
        <w:rPr>
          <w:position w:val="-14"/>
          <w:sz w:val="24"/>
          <w:szCs w:val="24"/>
        </w:rPr>
        <w:object w:dxaOrig="279" w:dyaOrig="380">
          <v:shape id="_x0000_i1042" type="#_x0000_t75" style="width:13.65pt;height:19.1pt" o:ole="">
            <v:imagedata r:id="rId40" o:title=""/>
          </v:shape>
          <o:OLEObject Type="Embed" ProgID="Equation.DSMT4" ShapeID="_x0000_i1042" DrawAspect="Content" ObjectID="_1632131651" r:id="rId41"/>
        </w:object>
      </w:r>
      <w:r>
        <w:rPr>
          <w:sz w:val="24"/>
          <w:szCs w:val="24"/>
        </w:rPr>
        <w:t xml:space="preserve"> и </w:t>
      </w:r>
      <w:r w:rsidRPr="00470516">
        <w:rPr>
          <w:position w:val="-12"/>
          <w:sz w:val="24"/>
          <w:szCs w:val="24"/>
        </w:rPr>
        <w:object w:dxaOrig="279" w:dyaOrig="360">
          <v:shape id="_x0000_i1043" type="#_x0000_t75" style="width:13.65pt;height:18.55pt" o:ole="">
            <v:imagedata r:id="rId42" o:title=""/>
          </v:shape>
          <o:OLEObject Type="Embed" ProgID="Equation.DSMT4" ShapeID="_x0000_i1043" DrawAspect="Content" ObjectID="_1632131652" r:id="rId43"/>
        </w:object>
      </w:r>
      <w:r>
        <w:rPr>
          <w:sz w:val="24"/>
          <w:szCs w:val="24"/>
        </w:rPr>
        <w:t xml:space="preserve"> - геометрические размеры раскрыва антенны в плоскостях азимута и угла места, а </w:t>
      </w:r>
      <w:r w:rsidRPr="00470516">
        <w:rPr>
          <w:position w:val="-10"/>
          <w:sz w:val="24"/>
          <w:szCs w:val="24"/>
        </w:rPr>
        <w:object w:dxaOrig="360" w:dyaOrig="320">
          <v:shape id="_x0000_i1044" type="#_x0000_t75" style="width:18.55pt;height:15.8pt" o:ole="" fillcolor="window">
            <v:imagedata r:id="rId32" o:title=""/>
          </v:shape>
          <o:OLEObject Type="Embed" ProgID="Equation.DSMT4" ShapeID="_x0000_i1044" DrawAspect="Content" ObjectID="_1632131653" r:id="rId44"/>
        </w:object>
      </w:r>
      <w:r>
        <w:rPr>
          <w:sz w:val="24"/>
          <w:szCs w:val="24"/>
        </w:rPr>
        <w:t xml:space="preserve"> и </w:t>
      </w:r>
      <w:r w:rsidRPr="00470516">
        <w:rPr>
          <w:position w:val="-6"/>
          <w:sz w:val="24"/>
          <w:szCs w:val="24"/>
        </w:rPr>
        <w:object w:dxaOrig="320" w:dyaOrig="279">
          <v:shape id="_x0000_i1045" type="#_x0000_t75" style="width:15.8pt;height:13.65pt" o:ole="" fillcolor="window">
            <v:imagedata r:id="rId34" o:title=""/>
          </v:shape>
          <o:OLEObject Type="Embed" ProgID="Equation.DSMT4" ShapeID="_x0000_i1045" DrawAspect="Content" ObjectID="_1632131654" r:id="rId45"/>
        </w:object>
      </w:r>
      <w:r>
        <w:rPr>
          <w:sz w:val="24"/>
          <w:szCs w:val="24"/>
        </w:rPr>
        <w:t xml:space="preserve"> выражаются в градусах;</w:t>
      </w:r>
    </w:p>
    <w:p w:rsidR="00470516" w:rsidRDefault="00253C5C" w:rsidP="0047051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470516">
        <w:rPr>
          <w:position w:val="-12"/>
          <w:sz w:val="24"/>
          <w:szCs w:val="24"/>
        </w:rPr>
        <w:object w:dxaOrig="900" w:dyaOrig="360">
          <v:shape id="_x0000_i1046" type="#_x0000_t75" style="width:45.25pt;height:18.55pt" o:ole="">
            <v:imagedata r:id="rId46" o:title=""/>
          </v:shape>
          <o:OLEObject Type="Embed" ProgID="Equation.DSMT4" ShapeID="_x0000_i1046" DrawAspect="Content" ObjectID="_1632131655" r:id="rId47"/>
        </w:object>
      </w:r>
      <w:r w:rsidR="00470516">
        <w:rPr>
          <w:sz w:val="24"/>
          <w:szCs w:val="24"/>
        </w:rPr>
        <w:t xml:space="preserve"> - </w:t>
      </w:r>
      <w:r>
        <w:rPr>
          <w:sz w:val="24"/>
          <w:szCs w:val="24"/>
        </w:rPr>
        <w:t>коэффициент ухудшения разрешающей способности, зависящий в основном от разрешающей способности оконечного устройства (индикатора).</w:t>
      </w:r>
    </w:p>
    <w:p w:rsidR="004F63AC" w:rsidRDefault="00AE4A88" w:rsidP="0047051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Выбор длины волны ограничивается также допустимыми среднеквадратическими погрешностями измерения угловых координат </w:t>
      </w:r>
      <w:r w:rsidR="00736AD7" w:rsidRPr="00470516">
        <w:rPr>
          <w:position w:val="-14"/>
          <w:sz w:val="24"/>
          <w:szCs w:val="24"/>
        </w:rPr>
        <w:object w:dxaOrig="300" w:dyaOrig="380">
          <v:shape id="_x0000_i1047" type="#_x0000_t75" style="width:14.75pt;height:19.1pt" o:ole="">
            <v:imagedata r:id="rId48" o:title=""/>
          </v:shape>
          <o:OLEObject Type="Embed" ProgID="Equation.DSMT4" ShapeID="_x0000_i1047" DrawAspect="Content" ObjectID="_1632131656" r:id="rId49"/>
        </w:object>
      </w:r>
      <w:r>
        <w:rPr>
          <w:sz w:val="24"/>
          <w:szCs w:val="24"/>
        </w:rPr>
        <w:t xml:space="preserve"> </w:t>
      </w:r>
      <w:r w:rsidR="00736AD7" w:rsidRPr="00AE4A88">
        <w:rPr>
          <w:position w:val="-12"/>
          <w:sz w:val="24"/>
          <w:szCs w:val="24"/>
        </w:rPr>
        <w:object w:dxaOrig="279" w:dyaOrig="360">
          <v:shape id="_x0000_i1048" type="#_x0000_t75" style="width:13.65pt;height:18.55pt" o:ole="">
            <v:imagedata r:id="rId50" o:title=""/>
          </v:shape>
          <o:OLEObject Type="Embed" ProgID="Equation.DSMT4" ShapeID="_x0000_i1048" DrawAspect="Content" ObjectID="_1632131657" r:id="rId51"/>
        </w:object>
      </w:r>
      <w:r>
        <w:rPr>
          <w:sz w:val="24"/>
          <w:szCs w:val="24"/>
        </w:rPr>
        <w:t>:</w:t>
      </w:r>
    </w:p>
    <w:p w:rsidR="00736AD7" w:rsidRPr="00470516" w:rsidRDefault="00886CBC" w:rsidP="00736AD7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135516">
        <w:rPr>
          <w:position w:val="-30"/>
          <w:sz w:val="24"/>
          <w:szCs w:val="24"/>
        </w:rPr>
        <w:object w:dxaOrig="1420" w:dyaOrig="720">
          <v:shape id="_x0000_i1049" type="#_x0000_t75" style="width:70.9pt;height:35.45pt" o:ole="" fillcolor="window">
            <v:imagedata r:id="rId52" o:title=""/>
          </v:shape>
          <o:OLEObject Type="Embed" ProgID="Equation.DSMT4" ShapeID="_x0000_i1049" DrawAspect="Content" ObjectID="_1632131658" r:id="rId53"/>
        </w:object>
      </w:r>
      <w:r w:rsidR="00736AD7">
        <w:rPr>
          <w:sz w:val="24"/>
          <w:szCs w:val="24"/>
        </w:rPr>
        <w:t xml:space="preserve">, </w:t>
      </w:r>
      <w:r w:rsidRPr="00135516">
        <w:rPr>
          <w:position w:val="-30"/>
          <w:sz w:val="24"/>
          <w:szCs w:val="24"/>
        </w:rPr>
        <w:object w:dxaOrig="1420" w:dyaOrig="680">
          <v:shape id="_x0000_i1050" type="#_x0000_t75" style="width:70.9pt;height:33.8pt" o:ole="" fillcolor="window">
            <v:imagedata r:id="rId54" o:title=""/>
          </v:shape>
          <o:OLEObject Type="Embed" ProgID="Equation.DSMT4" ShapeID="_x0000_i1050" DrawAspect="Content" ObjectID="_1632131659" r:id="rId55"/>
        </w:object>
      </w:r>
      <w:r w:rsidR="00736AD7">
        <w:rPr>
          <w:sz w:val="24"/>
          <w:szCs w:val="24"/>
        </w:rPr>
        <w:t>,</w:t>
      </w:r>
      <w:r w:rsidR="00736AD7">
        <w:rPr>
          <w:sz w:val="24"/>
          <w:szCs w:val="24"/>
        </w:rPr>
        <w:tab/>
      </w:r>
      <w:r w:rsidR="00736AD7">
        <w:rPr>
          <w:sz w:val="24"/>
          <w:szCs w:val="24"/>
        </w:rPr>
        <w:tab/>
      </w:r>
      <w:r w:rsidR="00736AD7">
        <w:rPr>
          <w:sz w:val="24"/>
          <w:szCs w:val="24"/>
        </w:rPr>
        <w:tab/>
      </w:r>
      <w:r w:rsidR="00736AD7">
        <w:rPr>
          <w:sz w:val="24"/>
          <w:szCs w:val="24"/>
        </w:rPr>
        <w:tab/>
      </w:r>
      <w:r w:rsidR="00736AD7">
        <w:rPr>
          <w:sz w:val="24"/>
          <w:szCs w:val="24"/>
        </w:rPr>
        <w:tab/>
        <w:t>(3)</w:t>
      </w:r>
    </w:p>
    <w:p w:rsidR="00736AD7" w:rsidRDefault="00736AD7" w:rsidP="00736AD7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Pr="00736AD7">
        <w:rPr>
          <w:i/>
          <w:sz w:val="24"/>
          <w:szCs w:val="24"/>
          <w:lang w:val="en-US"/>
        </w:rPr>
        <w:t>q</w:t>
      </w:r>
      <w:r w:rsidRPr="00736AD7">
        <w:rPr>
          <w:sz w:val="24"/>
          <w:szCs w:val="24"/>
        </w:rPr>
        <w:t xml:space="preserve"> – </w:t>
      </w:r>
      <w:r>
        <w:rPr>
          <w:sz w:val="24"/>
          <w:szCs w:val="24"/>
        </w:rPr>
        <w:t>отношение сигнал/шум на входе измерителя;</w:t>
      </w:r>
    </w:p>
    <w:p w:rsidR="00736AD7" w:rsidRDefault="008812CD" w:rsidP="00736AD7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470516">
        <w:rPr>
          <w:position w:val="-12"/>
          <w:sz w:val="24"/>
          <w:szCs w:val="24"/>
        </w:rPr>
        <w:object w:dxaOrig="1300" w:dyaOrig="360">
          <v:shape id="_x0000_i1051" type="#_x0000_t75" style="width:64.9pt;height:18.55pt" o:ole="">
            <v:imagedata r:id="rId56" o:title=""/>
          </v:shape>
          <o:OLEObject Type="Embed" ProgID="Equation.DSMT4" ShapeID="_x0000_i1051" DrawAspect="Content" ObjectID="_1632131660" r:id="rId57"/>
        </w:object>
      </w:r>
      <w:r w:rsidR="00736AD7" w:rsidRPr="008812CD">
        <w:rPr>
          <w:sz w:val="24"/>
          <w:szCs w:val="24"/>
        </w:rPr>
        <w:t xml:space="preserve"> - </w:t>
      </w:r>
      <w:r w:rsidR="00736AD7">
        <w:rPr>
          <w:sz w:val="24"/>
          <w:szCs w:val="24"/>
        </w:rPr>
        <w:t>коэффициент ухудшения потенциальной точности.</w:t>
      </w:r>
    </w:p>
    <w:p w:rsidR="00736AD7" w:rsidRDefault="008812CD" w:rsidP="00736AD7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Пользуясь формулами (1) – (3), следует выбирать минимальное из полученных значений </w:t>
      </w:r>
      <w:r>
        <w:rPr>
          <w:sz w:val="24"/>
          <w:szCs w:val="24"/>
        </w:rPr>
        <w:sym w:font="Symbol" w:char="F06C"/>
      </w:r>
      <w:r>
        <w:rPr>
          <w:sz w:val="24"/>
          <w:szCs w:val="24"/>
        </w:rPr>
        <w:t>.</w:t>
      </w:r>
    </w:p>
    <w:p w:rsidR="005F32F8" w:rsidRPr="00160B57" w:rsidRDefault="00A45A8C" w:rsidP="005F32F8">
      <w:pPr>
        <w:shd w:val="clear" w:color="auto" w:fill="FFFFFF"/>
        <w:spacing w:line="36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5F32F8" w:rsidRPr="00160B57">
        <w:rPr>
          <w:b/>
          <w:sz w:val="24"/>
          <w:szCs w:val="24"/>
        </w:rPr>
        <w:t>.</w:t>
      </w:r>
      <w:r w:rsidR="005F32F8" w:rsidRPr="00160B57">
        <w:rPr>
          <w:b/>
          <w:i/>
          <w:sz w:val="24"/>
          <w:szCs w:val="24"/>
        </w:rPr>
        <w:t xml:space="preserve"> </w:t>
      </w:r>
      <w:r w:rsidR="003469AA">
        <w:rPr>
          <w:b/>
          <w:i/>
          <w:sz w:val="24"/>
          <w:szCs w:val="24"/>
        </w:rPr>
        <w:t>Положение нижнего лепестка диаграммы направленности антенны</w:t>
      </w:r>
      <w:r w:rsidR="004B3C5D">
        <w:rPr>
          <w:b/>
          <w:i/>
          <w:sz w:val="24"/>
          <w:szCs w:val="24"/>
        </w:rPr>
        <w:t xml:space="preserve"> в вертикальной плоскости</w:t>
      </w:r>
      <w:r w:rsidR="005F32F8" w:rsidRPr="00160B57">
        <w:rPr>
          <w:b/>
          <w:i/>
          <w:sz w:val="24"/>
          <w:szCs w:val="24"/>
        </w:rPr>
        <w:t>.</w:t>
      </w:r>
    </w:p>
    <w:p w:rsidR="008812CD" w:rsidRPr="00736AD7" w:rsidRDefault="004704E9" w:rsidP="00736AD7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Оно влияет на дальность обнаружения надводных и низколетящих целей и связано с длиной волны соотношением</w:t>
      </w:r>
    </w:p>
    <w:p w:rsidR="00BB3F95" w:rsidRPr="00C017A6" w:rsidRDefault="00DD7526" w:rsidP="00C017A6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C017A6">
        <w:rPr>
          <w:position w:val="-30"/>
          <w:sz w:val="24"/>
          <w:szCs w:val="24"/>
        </w:rPr>
        <w:object w:dxaOrig="1219" w:dyaOrig="680">
          <v:shape id="_x0000_i1052" type="#_x0000_t75" style="width:61.1pt;height:34.35pt" o:ole="">
            <v:imagedata r:id="rId58" o:title=""/>
          </v:shape>
          <o:OLEObject Type="Embed" ProgID="Equation.DSMT4" ShapeID="_x0000_i1052" DrawAspect="Content" ObjectID="_1632131661" r:id="rId59"/>
        </w:object>
      </w:r>
      <w:r w:rsidR="00C017A6">
        <w:rPr>
          <w:sz w:val="24"/>
          <w:szCs w:val="24"/>
        </w:rPr>
        <w:t>,</w:t>
      </w:r>
      <w:r w:rsidR="00C017A6">
        <w:rPr>
          <w:sz w:val="24"/>
          <w:szCs w:val="24"/>
        </w:rPr>
        <w:tab/>
      </w:r>
      <w:r w:rsidR="00C017A6">
        <w:rPr>
          <w:sz w:val="24"/>
          <w:szCs w:val="24"/>
        </w:rPr>
        <w:tab/>
      </w:r>
      <w:r w:rsidR="00C017A6">
        <w:rPr>
          <w:sz w:val="24"/>
          <w:szCs w:val="24"/>
        </w:rPr>
        <w:tab/>
      </w:r>
      <w:r w:rsidR="00C017A6">
        <w:rPr>
          <w:sz w:val="24"/>
          <w:szCs w:val="24"/>
        </w:rPr>
        <w:tab/>
      </w:r>
      <w:r w:rsidR="00C017A6">
        <w:rPr>
          <w:sz w:val="24"/>
          <w:szCs w:val="24"/>
        </w:rPr>
        <w:tab/>
      </w:r>
      <w:r w:rsidR="00C017A6">
        <w:rPr>
          <w:sz w:val="24"/>
          <w:szCs w:val="24"/>
        </w:rPr>
        <w:tab/>
        <w:t>(4)</w:t>
      </w:r>
    </w:p>
    <w:p w:rsidR="00470516" w:rsidRDefault="00C017A6" w:rsidP="00B727F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7A05A4" w:rsidRPr="007A05A4">
        <w:rPr>
          <w:position w:val="-14"/>
          <w:sz w:val="24"/>
          <w:szCs w:val="24"/>
        </w:rPr>
        <w:object w:dxaOrig="540" w:dyaOrig="380">
          <v:shape id="_x0000_i1053" type="#_x0000_t75" style="width:26.75pt;height:19.1pt" o:ole="">
            <v:imagedata r:id="rId60" o:title=""/>
          </v:shape>
          <o:OLEObject Type="Embed" ProgID="Equation.DSMT4" ShapeID="_x0000_i1053" DrawAspect="Content" ObjectID="_1632131662" r:id="rId61"/>
        </w:object>
      </w:r>
      <w:r>
        <w:rPr>
          <w:sz w:val="24"/>
          <w:szCs w:val="24"/>
        </w:rPr>
        <w:t xml:space="preserve"> - угол места направления максимума </w:t>
      </w:r>
      <w:r w:rsidR="007A05A4" w:rsidRPr="007A05A4">
        <w:rPr>
          <w:i/>
          <w:sz w:val="24"/>
          <w:szCs w:val="24"/>
          <w:lang w:val="en-US"/>
        </w:rPr>
        <w:t>n</w:t>
      </w:r>
      <w:r w:rsidR="007A05A4" w:rsidRPr="007A05A4">
        <w:rPr>
          <w:sz w:val="24"/>
          <w:szCs w:val="24"/>
        </w:rPr>
        <w:t>-</w:t>
      </w:r>
      <w:r w:rsidR="007A05A4">
        <w:rPr>
          <w:sz w:val="24"/>
          <w:szCs w:val="24"/>
        </w:rPr>
        <w:t>го</w:t>
      </w:r>
      <w:r>
        <w:rPr>
          <w:sz w:val="24"/>
          <w:szCs w:val="24"/>
        </w:rPr>
        <w:t xml:space="preserve"> лепестка диаграммы направленности;</w:t>
      </w:r>
    </w:p>
    <w:p w:rsidR="00C017A6" w:rsidRDefault="00DD7526" w:rsidP="00C017A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C017A6">
        <w:rPr>
          <w:position w:val="-12"/>
          <w:sz w:val="24"/>
          <w:szCs w:val="24"/>
        </w:rPr>
        <w:object w:dxaOrig="300" w:dyaOrig="360">
          <v:shape id="_x0000_i1054" type="#_x0000_t75" style="width:14.75pt;height:18.55pt" o:ole="">
            <v:imagedata r:id="rId62" o:title=""/>
          </v:shape>
          <o:OLEObject Type="Embed" ProgID="Equation.DSMT4" ShapeID="_x0000_i1054" DrawAspect="Content" ObjectID="_1632131663" r:id="rId63"/>
        </w:object>
      </w:r>
      <w:r w:rsidR="00C017A6">
        <w:rPr>
          <w:sz w:val="24"/>
          <w:szCs w:val="24"/>
        </w:rPr>
        <w:t xml:space="preserve"> - высота установки антенны.</w:t>
      </w:r>
    </w:p>
    <w:p w:rsidR="00940512" w:rsidRDefault="00940512" w:rsidP="00C017A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Число лепестков диаграммы направленности РЛС с учетом влияния Земли определяется:</w:t>
      </w:r>
    </w:p>
    <w:p w:rsidR="00940512" w:rsidRPr="00081FF5" w:rsidRDefault="00DD7526" w:rsidP="00940512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 w:rsidRPr="00940512">
        <w:rPr>
          <w:position w:val="-24"/>
          <w:sz w:val="24"/>
          <w:szCs w:val="24"/>
        </w:rPr>
        <w:object w:dxaOrig="900" w:dyaOrig="620">
          <v:shape id="_x0000_i1055" type="#_x0000_t75" style="width:45.25pt;height:31.1pt" o:ole="">
            <v:imagedata r:id="rId64" o:title=""/>
          </v:shape>
          <o:OLEObject Type="Embed" ProgID="Equation.DSMT4" ShapeID="_x0000_i1055" DrawAspect="Content" ObjectID="_1632131664" r:id="rId65"/>
        </w:object>
      </w:r>
      <w:r w:rsidR="00940512" w:rsidRPr="00081FF5">
        <w:rPr>
          <w:sz w:val="24"/>
          <w:szCs w:val="24"/>
        </w:rPr>
        <w:t>.</w:t>
      </w:r>
    </w:p>
    <w:p w:rsidR="00081FF5" w:rsidRDefault="00A45A8C" w:rsidP="00081FF5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5</w:t>
      </w:r>
      <w:r w:rsidR="00081FF5" w:rsidRPr="00160B57">
        <w:rPr>
          <w:b/>
          <w:sz w:val="24"/>
          <w:szCs w:val="24"/>
        </w:rPr>
        <w:t>.</w:t>
      </w:r>
      <w:r w:rsidR="00081FF5" w:rsidRPr="00160B57">
        <w:rPr>
          <w:b/>
          <w:i/>
          <w:sz w:val="24"/>
          <w:szCs w:val="24"/>
        </w:rPr>
        <w:t xml:space="preserve"> </w:t>
      </w:r>
      <w:r w:rsidR="00081FF5">
        <w:rPr>
          <w:b/>
          <w:i/>
          <w:sz w:val="24"/>
          <w:szCs w:val="24"/>
        </w:rPr>
        <w:t>Допустимая минимальная длительность зондирующего импульса</w:t>
      </w:r>
      <w:r w:rsidR="00081FF5" w:rsidRPr="00160B57">
        <w:rPr>
          <w:b/>
          <w:i/>
          <w:sz w:val="24"/>
          <w:szCs w:val="24"/>
        </w:rPr>
        <w:t>.</w:t>
      </w:r>
    </w:p>
    <w:p w:rsidR="005E62DC" w:rsidRDefault="00EE6B3E" w:rsidP="00081FF5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Она связана с возможностями генераторов СВЧ-колебаний.</w:t>
      </w:r>
    </w:p>
    <w:p w:rsidR="00EE6B3E" w:rsidRPr="00FB33B3" w:rsidRDefault="00753771" w:rsidP="00081FF5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триодных генераторах сантиметрового диапазона волн время установления колебаний составляет величину около 50…10</w:t>
      </w:r>
      <w:r w:rsidR="00A95383">
        <w:rPr>
          <w:sz w:val="24"/>
          <w:szCs w:val="24"/>
        </w:rPr>
        <w:t>0</w:t>
      </w:r>
      <w:r>
        <w:rPr>
          <w:sz w:val="24"/>
          <w:szCs w:val="24"/>
        </w:rPr>
        <w:t xml:space="preserve"> пери</w:t>
      </w:r>
      <w:r w:rsidR="00A95383">
        <w:rPr>
          <w:sz w:val="24"/>
          <w:szCs w:val="24"/>
        </w:rPr>
        <w:t>одов высокочастотных колебаний</w:t>
      </w:r>
      <w:r>
        <w:rPr>
          <w:sz w:val="24"/>
          <w:szCs w:val="24"/>
        </w:rPr>
        <w:t>, т.е. должно выполняться условие</w:t>
      </w:r>
      <w:r w:rsidR="00FB33B3">
        <w:rPr>
          <w:sz w:val="24"/>
          <w:szCs w:val="24"/>
        </w:rPr>
        <w:t xml:space="preserve"> </w:t>
      </w:r>
      <w:r w:rsidR="00FB33B3" w:rsidRPr="00FB33B3">
        <w:rPr>
          <w:position w:val="-14"/>
          <w:sz w:val="24"/>
          <w:szCs w:val="24"/>
        </w:rPr>
        <w:object w:dxaOrig="3240" w:dyaOrig="400">
          <v:shape id="_x0000_i1056" type="#_x0000_t75" style="width:162.55pt;height:20.2pt" o:ole="">
            <v:imagedata r:id="rId66" o:title=""/>
          </v:shape>
          <o:OLEObject Type="Embed" ProgID="Equation.DSMT4" ShapeID="_x0000_i1056" DrawAspect="Content" ObjectID="_1632131665" r:id="rId67"/>
        </w:object>
      </w:r>
      <w:r w:rsidR="00FB33B3">
        <w:rPr>
          <w:sz w:val="24"/>
          <w:szCs w:val="24"/>
        </w:rPr>
        <w:t>, откуда</w:t>
      </w:r>
    </w:p>
    <w:p w:rsidR="00D12618" w:rsidRPr="00FB33B3" w:rsidRDefault="00A925FF" w:rsidP="00FB33B3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FB33B3">
        <w:rPr>
          <w:position w:val="-14"/>
          <w:sz w:val="24"/>
          <w:szCs w:val="24"/>
        </w:rPr>
        <w:object w:dxaOrig="1840" w:dyaOrig="400">
          <v:shape id="_x0000_i1057" type="#_x0000_t75" style="width:92.2pt;height:20.2pt" o:ole="">
            <v:imagedata r:id="rId68" o:title=""/>
          </v:shape>
          <o:OLEObject Type="Embed" ProgID="Equation.DSMT4" ShapeID="_x0000_i1057" DrawAspect="Content" ObjectID="_1632131666" r:id="rId69"/>
        </w:object>
      </w:r>
      <w:r w:rsidR="00FB33B3">
        <w:rPr>
          <w:sz w:val="24"/>
          <w:szCs w:val="24"/>
        </w:rPr>
        <w:t>.</w:t>
      </w:r>
      <w:r w:rsidR="00FB33B3">
        <w:rPr>
          <w:sz w:val="24"/>
          <w:szCs w:val="24"/>
        </w:rPr>
        <w:tab/>
      </w:r>
      <w:r w:rsidR="00FB33B3">
        <w:rPr>
          <w:sz w:val="24"/>
          <w:szCs w:val="24"/>
        </w:rPr>
        <w:tab/>
      </w:r>
      <w:r w:rsidR="00FB33B3">
        <w:rPr>
          <w:sz w:val="24"/>
          <w:szCs w:val="24"/>
        </w:rPr>
        <w:tab/>
      </w:r>
      <w:r w:rsidR="00FB33B3">
        <w:rPr>
          <w:sz w:val="24"/>
          <w:szCs w:val="24"/>
        </w:rPr>
        <w:tab/>
      </w:r>
      <w:r w:rsidR="00FB33B3">
        <w:rPr>
          <w:sz w:val="24"/>
          <w:szCs w:val="24"/>
        </w:rPr>
        <w:tab/>
      </w:r>
      <w:r w:rsidR="00FB33B3">
        <w:rPr>
          <w:sz w:val="24"/>
          <w:szCs w:val="24"/>
        </w:rPr>
        <w:tab/>
        <w:t>(5)</w:t>
      </w:r>
    </w:p>
    <w:p w:rsidR="00470516" w:rsidRDefault="00A925FF" w:rsidP="00A925FF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магнетронных передатчиков нарастание колебаний происходит за 100…200 периодов высокочастотных колебаний, поэтому</w:t>
      </w:r>
    </w:p>
    <w:p w:rsidR="00A925FF" w:rsidRPr="00FB33B3" w:rsidRDefault="00AF50CE" w:rsidP="00A925FF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FB33B3">
        <w:rPr>
          <w:position w:val="-14"/>
          <w:sz w:val="24"/>
          <w:szCs w:val="24"/>
        </w:rPr>
        <w:object w:dxaOrig="1939" w:dyaOrig="400">
          <v:shape id="_x0000_i1058" type="#_x0000_t75" style="width:97.1pt;height:20.2pt" o:ole="">
            <v:imagedata r:id="rId70" o:title=""/>
          </v:shape>
          <o:OLEObject Type="Embed" ProgID="Equation.DSMT4" ShapeID="_x0000_i1058" DrawAspect="Content" ObjectID="_1632131667" r:id="rId71"/>
        </w:object>
      </w:r>
      <w:r w:rsidR="00A925FF">
        <w:rPr>
          <w:sz w:val="24"/>
          <w:szCs w:val="24"/>
        </w:rPr>
        <w:t>.</w:t>
      </w:r>
      <w:r w:rsidR="00A925FF">
        <w:rPr>
          <w:sz w:val="24"/>
          <w:szCs w:val="24"/>
        </w:rPr>
        <w:tab/>
      </w:r>
      <w:r w:rsidR="00A925FF">
        <w:rPr>
          <w:sz w:val="24"/>
          <w:szCs w:val="24"/>
        </w:rPr>
        <w:tab/>
      </w:r>
      <w:r w:rsidR="00A925FF">
        <w:rPr>
          <w:sz w:val="24"/>
          <w:szCs w:val="24"/>
        </w:rPr>
        <w:tab/>
      </w:r>
      <w:r w:rsidR="00A925FF">
        <w:rPr>
          <w:sz w:val="24"/>
          <w:szCs w:val="24"/>
        </w:rPr>
        <w:tab/>
      </w:r>
      <w:r w:rsidR="00A925FF">
        <w:rPr>
          <w:sz w:val="24"/>
          <w:szCs w:val="24"/>
        </w:rPr>
        <w:tab/>
      </w:r>
      <w:r w:rsidR="00A925FF">
        <w:rPr>
          <w:sz w:val="24"/>
          <w:szCs w:val="24"/>
        </w:rPr>
        <w:tab/>
        <w:t>(6)</w:t>
      </w:r>
    </w:p>
    <w:p w:rsidR="00A925FF" w:rsidRPr="009421E8" w:rsidRDefault="00AF50CE" w:rsidP="00AF50CE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амплитронов и ЛБВ полоса усиливаемых частот с учетом ограничений, создаваемых антенно-фидерными устройствами, часто не превышает </w:t>
      </w:r>
      <w:r w:rsidR="009421E8" w:rsidRPr="00C017A6">
        <w:rPr>
          <w:position w:val="-12"/>
          <w:sz w:val="24"/>
          <w:szCs w:val="24"/>
        </w:rPr>
        <w:object w:dxaOrig="560" w:dyaOrig="360">
          <v:shape id="_x0000_i1059" type="#_x0000_t75" style="width:27.8pt;height:18.55pt" o:ole="">
            <v:imagedata r:id="rId72" o:title=""/>
          </v:shape>
          <o:OLEObject Type="Embed" ProgID="Equation.DSMT4" ShapeID="_x0000_i1059" DrawAspect="Content" ObjectID="_1632131668" r:id="rId73"/>
        </w:object>
      </w:r>
      <w:r w:rsidR="009421E8">
        <w:rPr>
          <w:sz w:val="24"/>
          <w:szCs w:val="24"/>
        </w:rPr>
        <w:t xml:space="preserve">. Это соответствует длительности фронта нарастания импульса </w:t>
      </w:r>
      <w:r w:rsidR="00197A9E" w:rsidRPr="009421E8">
        <w:rPr>
          <w:position w:val="-14"/>
          <w:sz w:val="24"/>
          <w:szCs w:val="24"/>
        </w:rPr>
        <w:object w:dxaOrig="1680" w:dyaOrig="380">
          <v:shape id="_x0000_i1060" type="#_x0000_t75" style="width:84pt;height:19.1pt" o:ole="">
            <v:imagedata r:id="rId74" o:title=""/>
          </v:shape>
          <o:OLEObject Type="Embed" ProgID="Equation.DSMT4" ShapeID="_x0000_i1060" DrawAspect="Content" ObjectID="_1632131669" r:id="rId75"/>
        </w:object>
      </w:r>
      <w:r w:rsidR="009421E8" w:rsidRPr="00197A9E">
        <w:rPr>
          <w:sz w:val="24"/>
          <w:szCs w:val="24"/>
        </w:rPr>
        <w:t xml:space="preserve">, </w:t>
      </w:r>
      <w:r w:rsidR="009421E8">
        <w:rPr>
          <w:sz w:val="24"/>
          <w:szCs w:val="24"/>
        </w:rPr>
        <w:t xml:space="preserve">поэтому </w:t>
      </w:r>
    </w:p>
    <w:p w:rsidR="009421E8" w:rsidRPr="00FB33B3" w:rsidRDefault="00197A9E" w:rsidP="009421E8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9421E8">
        <w:rPr>
          <w:position w:val="-12"/>
          <w:sz w:val="24"/>
          <w:szCs w:val="24"/>
        </w:rPr>
        <w:object w:dxaOrig="1100" w:dyaOrig="360">
          <v:shape id="_x0000_i1061" type="#_x0000_t75" style="width:55.1pt;height:18.55pt" o:ole="">
            <v:imagedata r:id="rId76" o:title=""/>
          </v:shape>
          <o:OLEObject Type="Embed" ProgID="Equation.DSMT4" ShapeID="_x0000_i1061" DrawAspect="Content" ObjectID="_1632131670" r:id="rId77"/>
        </w:object>
      </w:r>
      <w:r w:rsidR="009421E8">
        <w:rPr>
          <w:sz w:val="24"/>
          <w:szCs w:val="24"/>
        </w:rPr>
        <w:t>.</w:t>
      </w:r>
      <w:r w:rsidR="009421E8">
        <w:rPr>
          <w:sz w:val="24"/>
          <w:szCs w:val="24"/>
        </w:rPr>
        <w:tab/>
      </w:r>
      <w:r w:rsidR="009421E8">
        <w:rPr>
          <w:sz w:val="24"/>
          <w:szCs w:val="24"/>
        </w:rPr>
        <w:tab/>
      </w:r>
      <w:r w:rsidR="009421E8">
        <w:rPr>
          <w:sz w:val="24"/>
          <w:szCs w:val="24"/>
        </w:rPr>
        <w:tab/>
      </w:r>
      <w:r w:rsidR="009421E8">
        <w:rPr>
          <w:sz w:val="24"/>
          <w:szCs w:val="24"/>
        </w:rPr>
        <w:tab/>
      </w:r>
      <w:r w:rsidR="009421E8">
        <w:rPr>
          <w:sz w:val="24"/>
          <w:szCs w:val="24"/>
        </w:rPr>
        <w:tab/>
      </w:r>
      <w:r w:rsidR="009421E8">
        <w:rPr>
          <w:sz w:val="24"/>
          <w:szCs w:val="24"/>
        </w:rPr>
        <w:tab/>
        <w:t>(</w:t>
      </w:r>
      <w:r w:rsidR="00181247">
        <w:rPr>
          <w:sz w:val="24"/>
          <w:szCs w:val="24"/>
        </w:rPr>
        <w:t>7</w:t>
      </w:r>
      <w:r w:rsidR="009421E8">
        <w:rPr>
          <w:sz w:val="24"/>
          <w:szCs w:val="24"/>
        </w:rPr>
        <w:t>)</w:t>
      </w:r>
    </w:p>
    <w:p w:rsidR="00A925FF" w:rsidRDefault="00197A9E" w:rsidP="00197A9E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 клистрона, обладающего значительной добротностью, нарастание колебаний происходит за 600…1000 периодов высокочастотных колебаний, поэтому</w:t>
      </w:r>
    </w:p>
    <w:p w:rsidR="00197A9E" w:rsidRPr="00FB33B3" w:rsidRDefault="00024A01" w:rsidP="00197A9E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FB33B3">
        <w:rPr>
          <w:position w:val="-14"/>
          <w:sz w:val="24"/>
          <w:szCs w:val="24"/>
        </w:rPr>
        <w:object w:dxaOrig="2079" w:dyaOrig="400">
          <v:shape id="_x0000_i1062" type="#_x0000_t75" style="width:104.2pt;height:20.2pt" o:ole="">
            <v:imagedata r:id="rId78" o:title=""/>
          </v:shape>
          <o:OLEObject Type="Embed" ProgID="Equation.DSMT4" ShapeID="_x0000_i1062" DrawAspect="Content" ObjectID="_1632131671" r:id="rId79"/>
        </w:object>
      </w:r>
      <w:r w:rsidR="00197A9E">
        <w:rPr>
          <w:sz w:val="24"/>
          <w:szCs w:val="24"/>
        </w:rPr>
        <w:t>.</w:t>
      </w:r>
      <w:r w:rsidR="00197A9E">
        <w:rPr>
          <w:sz w:val="24"/>
          <w:szCs w:val="24"/>
        </w:rPr>
        <w:tab/>
      </w:r>
      <w:r w:rsidR="00197A9E">
        <w:rPr>
          <w:sz w:val="24"/>
          <w:szCs w:val="24"/>
        </w:rPr>
        <w:tab/>
      </w:r>
      <w:r w:rsidR="00197A9E">
        <w:rPr>
          <w:sz w:val="24"/>
          <w:szCs w:val="24"/>
        </w:rPr>
        <w:tab/>
      </w:r>
      <w:r w:rsidR="00197A9E">
        <w:rPr>
          <w:sz w:val="24"/>
          <w:szCs w:val="24"/>
        </w:rPr>
        <w:tab/>
      </w:r>
      <w:r w:rsidR="00197A9E">
        <w:rPr>
          <w:sz w:val="24"/>
          <w:szCs w:val="24"/>
        </w:rPr>
        <w:tab/>
        <w:t>(8)</w:t>
      </w:r>
    </w:p>
    <w:p w:rsidR="00A925FF" w:rsidRDefault="000421B1" w:rsidP="00024A01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Длительность импульса, входящая в </w:t>
      </w:r>
      <w:r w:rsidR="002E323D">
        <w:rPr>
          <w:sz w:val="24"/>
          <w:szCs w:val="24"/>
        </w:rPr>
        <w:t>выражения</w:t>
      </w:r>
      <w:r>
        <w:rPr>
          <w:sz w:val="24"/>
          <w:szCs w:val="24"/>
        </w:rPr>
        <w:t xml:space="preserve"> (5) – (8),</w:t>
      </w:r>
      <w:r w:rsidR="00A45A8C">
        <w:rPr>
          <w:sz w:val="24"/>
          <w:szCs w:val="24"/>
        </w:rPr>
        <w:t xml:space="preserve"> определяет разрешающую способность по дальности</w:t>
      </w:r>
    </w:p>
    <w:p w:rsidR="00197A9E" w:rsidRDefault="00237CC9" w:rsidP="00A45A8C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135516">
        <w:rPr>
          <w:position w:val="-30"/>
          <w:sz w:val="24"/>
          <w:szCs w:val="24"/>
        </w:rPr>
        <w:object w:dxaOrig="1260" w:dyaOrig="680">
          <v:shape id="_x0000_i1063" type="#_x0000_t75" style="width:62.75pt;height:33.8pt" o:ole="" fillcolor="window">
            <v:imagedata r:id="rId80" o:title=""/>
          </v:shape>
          <o:OLEObject Type="Embed" ProgID="Equation.DSMT4" ShapeID="_x0000_i1063" DrawAspect="Content" ObjectID="_1632131672" r:id="rId81"/>
        </w:object>
      </w:r>
      <w:r w:rsidR="00A45A8C">
        <w:rPr>
          <w:sz w:val="24"/>
          <w:szCs w:val="24"/>
        </w:rPr>
        <w:tab/>
      </w:r>
      <w:r w:rsidR="00A45A8C">
        <w:rPr>
          <w:sz w:val="24"/>
          <w:szCs w:val="24"/>
        </w:rPr>
        <w:tab/>
      </w:r>
      <w:r w:rsidR="00A45A8C">
        <w:rPr>
          <w:sz w:val="24"/>
          <w:szCs w:val="24"/>
        </w:rPr>
        <w:tab/>
      </w:r>
      <w:r w:rsidR="00A45A8C">
        <w:rPr>
          <w:sz w:val="24"/>
          <w:szCs w:val="24"/>
        </w:rPr>
        <w:tab/>
      </w:r>
      <w:r w:rsidR="00A45A8C">
        <w:rPr>
          <w:sz w:val="24"/>
          <w:szCs w:val="24"/>
        </w:rPr>
        <w:tab/>
      </w:r>
      <w:r w:rsidR="00A45A8C">
        <w:rPr>
          <w:sz w:val="24"/>
          <w:szCs w:val="24"/>
        </w:rPr>
        <w:tab/>
        <w:t>(9)</w:t>
      </w:r>
    </w:p>
    <w:p w:rsidR="00197A9E" w:rsidRDefault="00A45A8C" w:rsidP="00B727F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 среднеквадратическую погрешность измерения дальности</w:t>
      </w:r>
    </w:p>
    <w:p w:rsidR="00A45A8C" w:rsidRDefault="00D409C3" w:rsidP="00A45A8C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A45A8C">
        <w:rPr>
          <w:position w:val="-32"/>
          <w:sz w:val="24"/>
          <w:szCs w:val="24"/>
        </w:rPr>
        <w:object w:dxaOrig="1680" w:dyaOrig="700">
          <v:shape id="_x0000_i1064" type="#_x0000_t75" style="width:84pt;height:34.9pt" o:ole="" fillcolor="window">
            <v:imagedata r:id="rId82" o:title=""/>
          </v:shape>
          <o:OLEObject Type="Embed" ProgID="Equation.DSMT4" ShapeID="_x0000_i1064" DrawAspect="Content" ObjectID="_1632131673" r:id="rId83"/>
        </w:object>
      </w:r>
      <w:r w:rsidR="00A45A8C">
        <w:rPr>
          <w:sz w:val="24"/>
          <w:szCs w:val="24"/>
        </w:rPr>
        <w:t>,</w:t>
      </w:r>
      <w:r w:rsidR="00A45A8C">
        <w:rPr>
          <w:sz w:val="24"/>
          <w:szCs w:val="24"/>
        </w:rPr>
        <w:tab/>
      </w:r>
      <w:r w:rsidR="00A45A8C">
        <w:rPr>
          <w:sz w:val="24"/>
          <w:szCs w:val="24"/>
        </w:rPr>
        <w:tab/>
      </w:r>
      <w:r w:rsidR="00A45A8C">
        <w:rPr>
          <w:sz w:val="24"/>
          <w:szCs w:val="24"/>
        </w:rPr>
        <w:tab/>
      </w:r>
      <w:r w:rsidR="00A45A8C">
        <w:rPr>
          <w:sz w:val="24"/>
          <w:szCs w:val="24"/>
        </w:rPr>
        <w:tab/>
      </w:r>
      <w:r w:rsidR="00A45A8C">
        <w:rPr>
          <w:sz w:val="24"/>
          <w:szCs w:val="24"/>
        </w:rPr>
        <w:tab/>
        <w:t>(10)</w:t>
      </w:r>
    </w:p>
    <w:p w:rsidR="00197A9E" w:rsidRDefault="00A45A8C" w:rsidP="00B727F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3B636E" w:rsidRPr="00A45A8C">
        <w:rPr>
          <w:position w:val="-12"/>
          <w:sz w:val="24"/>
          <w:szCs w:val="24"/>
        </w:rPr>
        <w:object w:dxaOrig="360" w:dyaOrig="360">
          <v:shape id="_x0000_i1065" type="#_x0000_t75" style="width:18.55pt;height:18.55pt" o:ole="">
            <v:imagedata r:id="rId84" o:title=""/>
          </v:shape>
          <o:OLEObject Type="Embed" ProgID="Equation.DSMT4" ShapeID="_x0000_i1065" DrawAspect="Content" ObjectID="_1632131674" r:id="rId85"/>
        </w:object>
      </w:r>
      <w:r>
        <w:rPr>
          <w:sz w:val="24"/>
          <w:szCs w:val="24"/>
        </w:rPr>
        <w:t xml:space="preserve"> - коэффициент сжатия сигнала при согласованном приеме широкополосного зондирующего сигнала (при простом сигнале </w:t>
      </w:r>
      <w:r w:rsidR="00371E93" w:rsidRPr="00A45A8C">
        <w:rPr>
          <w:position w:val="-12"/>
          <w:sz w:val="24"/>
          <w:szCs w:val="24"/>
        </w:rPr>
        <w:object w:dxaOrig="700" w:dyaOrig="360">
          <v:shape id="_x0000_i1066" type="#_x0000_t75" style="width:34.9pt;height:18.55pt" o:ole="">
            <v:imagedata r:id="rId86" o:title=""/>
          </v:shape>
          <o:OLEObject Type="Embed" ProgID="Equation.DSMT4" ShapeID="_x0000_i1066" DrawAspect="Content" ObjectID="_1632131675" r:id="rId87"/>
        </w:object>
      </w:r>
      <w:r>
        <w:rPr>
          <w:sz w:val="24"/>
          <w:szCs w:val="24"/>
        </w:rPr>
        <w:t>);</w:t>
      </w:r>
    </w:p>
    <w:p w:rsidR="00A45A8C" w:rsidRDefault="00371E93" w:rsidP="00371E9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71E93">
        <w:rPr>
          <w:position w:val="-12"/>
          <w:sz w:val="24"/>
          <w:szCs w:val="24"/>
        </w:rPr>
        <w:object w:dxaOrig="1359" w:dyaOrig="360">
          <v:shape id="_x0000_i1067" type="#_x0000_t75" style="width:68.2pt;height:18.55pt" o:ole="">
            <v:imagedata r:id="rId88" o:title=""/>
          </v:shape>
          <o:OLEObject Type="Embed" ProgID="Equation.DSMT4" ShapeID="_x0000_i1067" DrawAspect="Content" ObjectID="_1632131676" r:id="rId89"/>
        </w:object>
      </w:r>
      <w:r>
        <w:rPr>
          <w:sz w:val="24"/>
          <w:szCs w:val="24"/>
        </w:rPr>
        <w:t xml:space="preserve"> - коэффициенты ухудшения разрешающей способности по дальности и точности измерения дальности.</w:t>
      </w:r>
    </w:p>
    <w:p w:rsidR="00A45A8C" w:rsidRDefault="00237CC9" w:rsidP="00BC12C2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Пользуясь выражениями (5) – (10) при заданных </w:t>
      </w:r>
      <w:r w:rsidRPr="00237CC9">
        <w:rPr>
          <w:position w:val="-4"/>
          <w:sz w:val="24"/>
          <w:szCs w:val="24"/>
        </w:rPr>
        <w:object w:dxaOrig="320" w:dyaOrig="260">
          <v:shape id="_x0000_i1068" type="#_x0000_t75" style="width:15.8pt;height:13.1pt" o:ole="">
            <v:imagedata r:id="rId90" o:title=""/>
          </v:shape>
          <o:OLEObject Type="Embed" ProgID="Equation.DSMT4" ShapeID="_x0000_i1068" DrawAspect="Content" ObjectID="_1632131677" r:id="rId91"/>
        </w:object>
      </w:r>
      <w:r>
        <w:rPr>
          <w:sz w:val="24"/>
          <w:szCs w:val="24"/>
        </w:rPr>
        <w:t xml:space="preserve"> и </w:t>
      </w:r>
      <w:r w:rsidRPr="00237CC9">
        <w:rPr>
          <w:position w:val="-12"/>
          <w:sz w:val="24"/>
          <w:szCs w:val="24"/>
        </w:rPr>
        <w:object w:dxaOrig="300" w:dyaOrig="360">
          <v:shape id="_x0000_i1069" type="#_x0000_t75" style="width:14.75pt;height:18.55pt" o:ole="">
            <v:imagedata r:id="rId92" o:title=""/>
          </v:shape>
          <o:OLEObject Type="Embed" ProgID="Equation.DSMT4" ShapeID="_x0000_i1069" DrawAspect="Content" ObjectID="_1632131678" r:id="rId93"/>
        </w:object>
      </w:r>
      <w:r>
        <w:rPr>
          <w:sz w:val="24"/>
          <w:szCs w:val="24"/>
        </w:rPr>
        <w:t xml:space="preserve">, можно определить длину волны </w:t>
      </w:r>
      <w:r>
        <w:rPr>
          <w:sz w:val="24"/>
          <w:szCs w:val="24"/>
        </w:rPr>
        <w:sym w:font="Symbol" w:char="F06C"/>
      </w:r>
      <w:r>
        <w:rPr>
          <w:sz w:val="24"/>
          <w:szCs w:val="24"/>
        </w:rPr>
        <w:t>.</w:t>
      </w:r>
    </w:p>
    <w:p w:rsidR="00D409C3" w:rsidRDefault="00307095" w:rsidP="00D409C3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6</w:t>
      </w:r>
      <w:r w:rsidR="00D409C3" w:rsidRPr="00160B57">
        <w:rPr>
          <w:b/>
          <w:sz w:val="24"/>
          <w:szCs w:val="24"/>
        </w:rPr>
        <w:t>.</w:t>
      </w:r>
      <w:r w:rsidR="00D409C3" w:rsidRPr="00160B57">
        <w:rPr>
          <w:b/>
          <w:i/>
          <w:sz w:val="24"/>
          <w:szCs w:val="24"/>
        </w:rPr>
        <w:t xml:space="preserve"> </w:t>
      </w:r>
      <w:r w:rsidR="00EE261C">
        <w:rPr>
          <w:b/>
          <w:i/>
          <w:sz w:val="24"/>
          <w:szCs w:val="24"/>
        </w:rPr>
        <w:t>Разрешающая способность по радиальной скорости, среднеквадратическая погрешность ее измерения и диапазон однозначно измеряемых скоростей</w:t>
      </w:r>
      <w:r w:rsidR="00D409C3" w:rsidRPr="00160B57">
        <w:rPr>
          <w:b/>
          <w:i/>
          <w:sz w:val="24"/>
          <w:szCs w:val="24"/>
        </w:rPr>
        <w:t>.</w:t>
      </w:r>
    </w:p>
    <w:p w:rsidR="0079140B" w:rsidRPr="0079140B" w:rsidRDefault="0079140B" w:rsidP="00D409C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Они связаны с длиной волны следующими соотношениями:</w:t>
      </w:r>
    </w:p>
    <w:p w:rsidR="00237CC9" w:rsidRDefault="00461E4C" w:rsidP="00461E4C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461E4C">
        <w:rPr>
          <w:position w:val="-12"/>
          <w:sz w:val="24"/>
          <w:szCs w:val="24"/>
        </w:rPr>
        <w:object w:dxaOrig="1560" w:dyaOrig="360">
          <v:shape id="_x0000_i1070" type="#_x0000_t75" style="width:78.55pt;height:18.55pt" o:ole="">
            <v:imagedata r:id="rId94" o:title=""/>
          </v:shape>
          <o:OLEObject Type="Embed" ProgID="Equation.DSMT4" ShapeID="_x0000_i1070" DrawAspect="Content" ObjectID="_1632131679" r:id="rId95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(11)</w:t>
      </w:r>
    </w:p>
    <w:p w:rsidR="0079140B" w:rsidRPr="00B803A7" w:rsidRDefault="00B803A7" w:rsidP="00461E4C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461E4C">
        <w:rPr>
          <w:position w:val="-14"/>
          <w:sz w:val="24"/>
          <w:szCs w:val="24"/>
        </w:rPr>
        <w:object w:dxaOrig="1939" w:dyaOrig="420">
          <v:shape id="_x0000_i1071" type="#_x0000_t75" style="width:97.1pt;height:21.25pt" o:ole="">
            <v:imagedata r:id="rId96" o:title=""/>
          </v:shape>
          <o:OLEObject Type="Embed" ProgID="Equation.DSMT4" ShapeID="_x0000_i1071" DrawAspect="Content" ObjectID="_1632131680" r:id="rId97"/>
        </w:object>
      </w:r>
      <w:r w:rsidR="008951F7">
        <w:rPr>
          <w:sz w:val="24"/>
          <w:szCs w:val="24"/>
        </w:rPr>
        <w:t>,</w:t>
      </w:r>
      <w:r w:rsidR="00461E4C">
        <w:rPr>
          <w:sz w:val="24"/>
          <w:szCs w:val="24"/>
        </w:rPr>
        <w:tab/>
      </w:r>
      <w:r w:rsidR="00461E4C">
        <w:rPr>
          <w:sz w:val="24"/>
          <w:szCs w:val="24"/>
        </w:rPr>
        <w:tab/>
      </w:r>
      <w:r w:rsidR="00461E4C">
        <w:rPr>
          <w:sz w:val="24"/>
          <w:szCs w:val="24"/>
        </w:rPr>
        <w:tab/>
      </w:r>
      <w:r w:rsidR="00461E4C">
        <w:rPr>
          <w:sz w:val="24"/>
          <w:szCs w:val="24"/>
        </w:rPr>
        <w:tab/>
      </w:r>
      <w:r w:rsidR="00461E4C">
        <w:rPr>
          <w:sz w:val="24"/>
          <w:szCs w:val="24"/>
        </w:rPr>
        <w:tab/>
      </w:r>
      <w:r w:rsidR="00461E4C" w:rsidRPr="00B803A7">
        <w:rPr>
          <w:sz w:val="24"/>
          <w:szCs w:val="24"/>
        </w:rPr>
        <w:t>(12)</w:t>
      </w:r>
    </w:p>
    <w:p w:rsidR="000D41A7" w:rsidRDefault="000C0E27" w:rsidP="000D41A7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0D41A7">
        <w:rPr>
          <w:position w:val="-14"/>
          <w:sz w:val="24"/>
          <w:szCs w:val="24"/>
        </w:rPr>
        <w:object w:dxaOrig="1200" w:dyaOrig="380">
          <v:shape id="_x0000_i1113" type="#_x0000_t75" style="width:60pt;height:19.1pt" o:ole="">
            <v:imagedata r:id="rId98" o:title=""/>
          </v:shape>
          <o:OLEObject Type="Embed" ProgID="Equation.DSMT4" ShapeID="_x0000_i1113" DrawAspect="Content" ObjectID="_1632131681" r:id="rId99"/>
        </w:object>
      </w:r>
      <w:r w:rsidR="000D41A7">
        <w:rPr>
          <w:sz w:val="24"/>
          <w:szCs w:val="24"/>
        </w:rPr>
        <w:t>,</w:t>
      </w:r>
      <w:r w:rsidR="000D41A7">
        <w:rPr>
          <w:sz w:val="24"/>
          <w:szCs w:val="24"/>
        </w:rPr>
        <w:tab/>
      </w:r>
      <w:r w:rsidR="000D41A7">
        <w:rPr>
          <w:sz w:val="24"/>
          <w:szCs w:val="24"/>
        </w:rPr>
        <w:tab/>
      </w:r>
      <w:r w:rsidR="000D41A7">
        <w:rPr>
          <w:sz w:val="24"/>
          <w:szCs w:val="24"/>
        </w:rPr>
        <w:tab/>
      </w:r>
      <w:r w:rsidR="001A50D8">
        <w:rPr>
          <w:sz w:val="24"/>
          <w:szCs w:val="24"/>
        </w:rPr>
        <w:tab/>
      </w:r>
      <w:r w:rsidR="000D41A7">
        <w:rPr>
          <w:sz w:val="24"/>
          <w:szCs w:val="24"/>
        </w:rPr>
        <w:tab/>
      </w:r>
      <w:r w:rsidR="000D41A7">
        <w:rPr>
          <w:sz w:val="24"/>
          <w:szCs w:val="24"/>
        </w:rPr>
        <w:tab/>
        <w:t>(13)</w:t>
      </w:r>
    </w:p>
    <w:p w:rsidR="00A45A8C" w:rsidRDefault="00B803A7" w:rsidP="00B727F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Pr="00B803A7">
        <w:rPr>
          <w:position w:val="-12"/>
          <w:sz w:val="24"/>
          <w:szCs w:val="24"/>
        </w:rPr>
        <w:object w:dxaOrig="360" w:dyaOrig="360">
          <v:shape id="_x0000_i1073" type="#_x0000_t75" style="width:18.55pt;height:18.55pt" o:ole="">
            <v:imagedata r:id="rId100" o:title=""/>
          </v:shape>
          <o:OLEObject Type="Embed" ProgID="Equation.DSMT4" ShapeID="_x0000_i1073" DrawAspect="Content" ObjectID="_1632131682" r:id="rId101"/>
        </w:object>
      </w:r>
      <w:r>
        <w:rPr>
          <w:sz w:val="24"/>
          <w:szCs w:val="24"/>
        </w:rPr>
        <w:t xml:space="preserve"> - время облучения цели за один цикл обзора;</w:t>
      </w:r>
    </w:p>
    <w:p w:rsidR="00B803A7" w:rsidRDefault="002F7053" w:rsidP="00B803A7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71E93">
        <w:rPr>
          <w:position w:val="-12"/>
          <w:sz w:val="24"/>
          <w:szCs w:val="24"/>
        </w:rPr>
        <w:object w:dxaOrig="1400" w:dyaOrig="360">
          <v:shape id="_x0000_i1074" type="#_x0000_t75" style="width:70.35pt;height:18.55pt" o:ole="">
            <v:imagedata r:id="rId102" o:title=""/>
          </v:shape>
          <o:OLEObject Type="Embed" ProgID="Equation.DSMT4" ShapeID="_x0000_i1074" DrawAspect="Content" ObjectID="_1632131683" r:id="rId103"/>
        </w:object>
      </w:r>
      <w:r w:rsidR="00B803A7">
        <w:rPr>
          <w:sz w:val="24"/>
          <w:szCs w:val="24"/>
        </w:rPr>
        <w:t xml:space="preserve"> - коэффициенты ухудшения разрешающей способности по скорости и точности ее измерения.</w:t>
      </w:r>
    </w:p>
    <w:p w:rsidR="00B803A7" w:rsidRDefault="002F7053" w:rsidP="002F7053">
      <w:pPr>
        <w:shd w:val="clear" w:color="auto" w:fill="FFFFFF"/>
        <w:spacing w:before="24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выборе длины волны по формулам (1) – (13) используют, как правило, не все, а только те из них, которые учитывают ограничения, накладываемые техническим заданием. Ряд ограничений может выявится в процессе дальнейших расчетов характеристик РЛС и уточнения величин, входящих в формулы (1) – (13).</w:t>
      </w:r>
      <w:r w:rsidR="00DC7B89">
        <w:rPr>
          <w:sz w:val="24"/>
          <w:szCs w:val="24"/>
        </w:rPr>
        <w:t xml:space="preserve"> В этом случае необходимо скорректировать длину волны и соответственно пересчитать все связанные с ней характеристики РЛС.</w:t>
      </w:r>
    </w:p>
    <w:p w:rsidR="000224F1" w:rsidRPr="004D3558" w:rsidRDefault="004D3558" w:rsidP="000224F1">
      <w:pPr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Коэффициенты ухудшения </w:t>
      </w:r>
      <w:r w:rsidRPr="00371E93">
        <w:rPr>
          <w:position w:val="-12"/>
          <w:sz w:val="24"/>
          <w:szCs w:val="24"/>
        </w:rPr>
        <w:object w:dxaOrig="620" w:dyaOrig="360">
          <v:shape id="_x0000_i1075" type="#_x0000_t75" style="width:31.1pt;height:18.55pt" o:ole="">
            <v:imagedata r:id="rId104" o:title=""/>
          </v:shape>
          <o:OLEObject Type="Embed" ProgID="Equation.DSMT4" ShapeID="_x0000_i1075" DrawAspect="Content" ObjectID="_1632131684" r:id="rId105"/>
        </w:object>
      </w:r>
      <w:r>
        <w:rPr>
          <w:sz w:val="24"/>
          <w:szCs w:val="24"/>
        </w:rPr>
        <w:t>,</w:t>
      </w:r>
      <w:r w:rsidRPr="004D3558">
        <w:rPr>
          <w:sz w:val="24"/>
          <w:szCs w:val="24"/>
        </w:rPr>
        <w:t xml:space="preserve"> </w:t>
      </w:r>
      <w:r>
        <w:rPr>
          <w:sz w:val="24"/>
          <w:szCs w:val="24"/>
        </w:rPr>
        <w:t>принятые при выборе длины волны ориентировочно, в последующих вычислениях должны быть уточнены в соответствии с расчетов характеристик тех функциональных или структурных узлов РЛС, от которых они зависят.</w:t>
      </w:r>
    </w:p>
    <w:p w:rsidR="00470516" w:rsidRPr="004C028C" w:rsidRDefault="004C028C" w:rsidP="004C028C">
      <w:pPr>
        <w:shd w:val="clear" w:color="auto" w:fill="FFFFFF"/>
        <w:spacing w:before="240" w:after="240" w:line="360" w:lineRule="auto"/>
        <w:jc w:val="center"/>
        <w:rPr>
          <w:b/>
          <w:sz w:val="24"/>
          <w:szCs w:val="24"/>
        </w:rPr>
      </w:pPr>
      <w:r w:rsidRPr="004C028C">
        <w:rPr>
          <w:b/>
          <w:sz w:val="24"/>
          <w:szCs w:val="24"/>
        </w:rPr>
        <w:t>Длительность зондирующего импульса</w:t>
      </w:r>
    </w:p>
    <w:p w:rsidR="00666479" w:rsidRDefault="008B7579" w:rsidP="00C7754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выборе длительности </w:t>
      </w:r>
      <w:r w:rsidRPr="00371E93">
        <w:rPr>
          <w:position w:val="-12"/>
          <w:sz w:val="24"/>
          <w:szCs w:val="24"/>
        </w:rPr>
        <w:object w:dxaOrig="260" w:dyaOrig="360">
          <v:shape id="_x0000_i1076" type="#_x0000_t75" style="width:13.1pt;height:18.55pt" o:ole="">
            <v:imagedata r:id="rId106" o:title=""/>
          </v:shape>
          <o:OLEObject Type="Embed" ProgID="Equation.DSMT4" ShapeID="_x0000_i1076" DrawAspect="Content" ObjectID="_1632131685" r:id="rId107"/>
        </w:object>
      </w:r>
      <w:r>
        <w:rPr>
          <w:sz w:val="24"/>
          <w:szCs w:val="24"/>
        </w:rPr>
        <w:t xml:space="preserve"> приходится учитывать целый ряд противоречивых факторов. С уменьшением длительности импульса улучшается разрешающая способность по дальности (9), </w:t>
      </w:r>
      <w:r w:rsidR="00D043E6">
        <w:rPr>
          <w:sz w:val="24"/>
          <w:szCs w:val="24"/>
        </w:rPr>
        <w:t xml:space="preserve">увеличивается точность измерения дальности (10), </w:t>
      </w:r>
      <w:r>
        <w:rPr>
          <w:sz w:val="24"/>
          <w:szCs w:val="24"/>
        </w:rPr>
        <w:t>сокращается минимальная измеряемая дальность</w:t>
      </w:r>
    </w:p>
    <w:p w:rsidR="00666479" w:rsidRPr="000A1F64" w:rsidRDefault="000A1F64" w:rsidP="008B7579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8B7579">
        <w:rPr>
          <w:position w:val="-12"/>
          <w:sz w:val="24"/>
          <w:szCs w:val="24"/>
        </w:rPr>
        <w:object w:dxaOrig="1240" w:dyaOrig="360">
          <v:shape id="_x0000_i1077" type="#_x0000_t75" style="width:62.2pt;height:17.45pt" o:ole="" fillcolor="window">
            <v:imagedata r:id="rId108" o:title=""/>
          </v:shape>
          <o:OLEObject Type="Embed" ProgID="Equation.DSMT4" ShapeID="_x0000_i1077" DrawAspect="Content" ObjectID="_1632131686" r:id="rId109"/>
        </w:object>
      </w:r>
      <w:r w:rsidR="00BE100A">
        <w:rPr>
          <w:sz w:val="24"/>
          <w:szCs w:val="24"/>
        </w:rPr>
        <w:t>,</w:t>
      </w:r>
      <w:r w:rsidR="008B7579">
        <w:rPr>
          <w:sz w:val="24"/>
          <w:szCs w:val="24"/>
        </w:rPr>
        <w:tab/>
      </w:r>
      <w:r w:rsidR="008B7579">
        <w:rPr>
          <w:sz w:val="24"/>
          <w:szCs w:val="24"/>
        </w:rPr>
        <w:tab/>
      </w:r>
      <w:r w:rsidR="008B7579">
        <w:rPr>
          <w:sz w:val="24"/>
          <w:szCs w:val="24"/>
        </w:rPr>
        <w:tab/>
      </w:r>
      <w:r w:rsidR="008B7579">
        <w:rPr>
          <w:sz w:val="24"/>
          <w:szCs w:val="24"/>
        </w:rPr>
        <w:tab/>
      </w:r>
      <w:r w:rsidR="008B7579">
        <w:rPr>
          <w:sz w:val="24"/>
          <w:szCs w:val="24"/>
        </w:rPr>
        <w:tab/>
      </w:r>
      <w:r w:rsidR="008B7579">
        <w:rPr>
          <w:sz w:val="24"/>
          <w:szCs w:val="24"/>
        </w:rPr>
        <w:tab/>
      </w:r>
      <w:r w:rsidR="008B7579" w:rsidRPr="000A1F64">
        <w:rPr>
          <w:sz w:val="24"/>
          <w:szCs w:val="24"/>
        </w:rPr>
        <w:t>(14)</w:t>
      </w:r>
    </w:p>
    <w:p w:rsidR="00666479" w:rsidRDefault="000A1F64" w:rsidP="00B727F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уменьшается мешающее действие протяженных пассивных помех (гидрометеоров, дипольных отражателей, ложных целей и т.д.) вследствие уменьшения разрешаемого объема</w:t>
      </w:r>
    </w:p>
    <w:p w:rsidR="00666479" w:rsidRPr="003B636E" w:rsidRDefault="00D043E6" w:rsidP="003B636E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3B636E">
        <w:rPr>
          <w:position w:val="-30"/>
          <w:sz w:val="24"/>
          <w:szCs w:val="24"/>
        </w:rPr>
        <w:object w:dxaOrig="3580" w:dyaOrig="740">
          <v:shape id="_x0000_i1078" type="#_x0000_t75" style="width:178.9pt;height:37.1pt" o:ole="">
            <v:imagedata r:id="rId110" o:title=""/>
          </v:shape>
          <o:OLEObject Type="Embed" ProgID="Equation.DSMT4" ShapeID="_x0000_i1078" DrawAspect="Content" ObjectID="_1632131687" r:id="rId111"/>
        </w:object>
      </w:r>
      <w:r>
        <w:rPr>
          <w:sz w:val="24"/>
          <w:szCs w:val="24"/>
        </w:rPr>
        <w:t>,</w:t>
      </w:r>
      <w:r w:rsidR="003B636E" w:rsidRPr="003B636E">
        <w:rPr>
          <w:sz w:val="24"/>
          <w:szCs w:val="24"/>
        </w:rPr>
        <w:tab/>
      </w:r>
      <w:r w:rsidR="003B636E" w:rsidRPr="003B636E">
        <w:rPr>
          <w:sz w:val="24"/>
          <w:szCs w:val="24"/>
        </w:rPr>
        <w:tab/>
      </w:r>
      <w:r w:rsidR="003B636E">
        <w:rPr>
          <w:sz w:val="24"/>
          <w:szCs w:val="24"/>
        </w:rPr>
        <w:tab/>
      </w:r>
      <w:r w:rsidR="003B636E" w:rsidRPr="003B636E">
        <w:rPr>
          <w:sz w:val="24"/>
          <w:szCs w:val="24"/>
        </w:rPr>
        <w:tab/>
        <w:t>(15)</w:t>
      </w:r>
    </w:p>
    <w:p w:rsidR="00666479" w:rsidRDefault="00D043E6" w:rsidP="00B727F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значения </w:t>
      </w:r>
      <w:r w:rsidRPr="00D043E6">
        <w:rPr>
          <w:position w:val="-14"/>
          <w:sz w:val="24"/>
          <w:szCs w:val="24"/>
        </w:rPr>
        <w:object w:dxaOrig="380" w:dyaOrig="380">
          <v:shape id="_x0000_i1079" type="#_x0000_t75" style="width:19.1pt;height:19.1pt" o:ole="">
            <v:imagedata r:id="rId112" o:title=""/>
          </v:shape>
          <o:OLEObject Type="Embed" ProgID="Equation.DSMT4" ShapeID="_x0000_i1079" DrawAspect="Content" ObjectID="_1632131688" r:id="rId113"/>
        </w:object>
      </w:r>
      <w:r>
        <w:rPr>
          <w:sz w:val="24"/>
          <w:szCs w:val="24"/>
        </w:rPr>
        <w:t xml:space="preserve"> и </w:t>
      </w:r>
      <w:r w:rsidRPr="00D043E6">
        <w:rPr>
          <w:position w:val="-14"/>
          <w:sz w:val="24"/>
          <w:szCs w:val="24"/>
        </w:rPr>
        <w:object w:dxaOrig="360" w:dyaOrig="380">
          <v:shape id="_x0000_i1080" type="#_x0000_t75" style="width:18.55pt;height:19.1pt" o:ole="">
            <v:imagedata r:id="rId114" o:title=""/>
          </v:shape>
          <o:OLEObject Type="Embed" ProgID="Equation.DSMT4" ShapeID="_x0000_i1080" DrawAspect="Content" ObjectID="_1632131689" r:id="rId115"/>
        </w:object>
      </w:r>
      <w:r>
        <w:rPr>
          <w:sz w:val="24"/>
          <w:szCs w:val="24"/>
        </w:rPr>
        <w:t xml:space="preserve"> подставляются в радианах.</w:t>
      </w:r>
    </w:p>
    <w:p w:rsidR="00D043E6" w:rsidRDefault="00972F48" w:rsidP="00D043E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Наряду с этим уменьшение длительности импульса при неизменной импульсной мощности </w:t>
      </w:r>
      <w:r>
        <w:rPr>
          <w:sz w:val="24"/>
          <w:szCs w:val="24"/>
        </w:rPr>
        <w:lastRenderedPageBreak/>
        <w:t>приводит к уменьшению дальности действия РЛС.</w:t>
      </w:r>
      <w:r w:rsidR="00210BB8">
        <w:rPr>
          <w:sz w:val="24"/>
          <w:szCs w:val="24"/>
        </w:rPr>
        <w:t xml:space="preserve"> Стремление сохранить среднюю мощность при уменьшении </w:t>
      </w:r>
      <w:r w:rsidR="00210BB8" w:rsidRPr="00371E93">
        <w:rPr>
          <w:position w:val="-12"/>
          <w:sz w:val="24"/>
          <w:szCs w:val="24"/>
        </w:rPr>
        <w:object w:dxaOrig="260" w:dyaOrig="360">
          <v:shape id="_x0000_i1081" type="#_x0000_t75" style="width:13.1pt;height:18.55pt" o:ole="">
            <v:imagedata r:id="rId106" o:title=""/>
          </v:shape>
          <o:OLEObject Type="Embed" ProgID="Equation.DSMT4" ShapeID="_x0000_i1081" DrawAspect="Content" ObjectID="_1632131690" r:id="rId116"/>
        </w:object>
      </w:r>
      <w:r w:rsidR="00210BB8">
        <w:rPr>
          <w:sz w:val="24"/>
          <w:szCs w:val="24"/>
        </w:rPr>
        <w:t xml:space="preserve"> может привести к недопустимо большим пиковым мощностям, при которых нарушается электрическая прочность генераторных приборов и элементов антенно-волноводного тракта передатчиков РЛС. В современных РЛС значение пиковой излучаемой мощности достигает приблизительно 1…5 МВт.</w:t>
      </w:r>
    </w:p>
    <w:p w:rsidR="00904F04" w:rsidRDefault="00287096" w:rsidP="00D043E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Ограничение длительности импульса, связанное с переходными процессами в генераторе, учитывается формулами (5) – (8).</w:t>
      </w:r>
    </w:p>
    <w:p w:rsidR="00287096" w:rsidRDefault="00767F3D" w:rsidP="00D043E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Итак, выбор длительности импульса необходимо производить по формулам (9), (10) и (14), используя то значение, которое удовлетворяет всем трем условиям, а затем следует осуществить проверку на удовлетворение указанным выше ограничениям.</w:t>
      </w:r>
    </w:p>
    <w:p w:rsidR="00767F3D" w:rsidRDefault="00551452" w:rsidP="00BB0BF0">
      <w:pPr>
        <w:shd w:val="clear" w:color="auto" w:fill="FFFFFF"/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Внутриимпульсная модуляция</w:t>
      </w:r>
    </w:p>
    <w:p w:rsidR="00551452" w:rsidRDefault="00870228" w:rsidP="00D043E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Внутриимпульсная модуляция (манипуляция) по частоте и фазе применяется с целью расширения спектра зондирующего сигнала, что при соответствующей согласованной обработке в приемнике позволяет получить сжатый по времени </w:t>
      </w:r>
      <w:r w:rsidR="004804AC">
        <w:rPr>
          <w:sz w:val="24"/>
          <w:szCs w:val="24"/>
        </w:rPr>
        <w:t>сигнал</w:t>
      </w:r>
      <w:r>
        <w:rPr>
          <w:sz w:val="24"/>
          <w:szCs w:val="24"/>
        </w:rPr>
        <w:t xml:space="preserve">. Коэффициент сжатия </w:t>
      </w:r>
      <w:r w:rsidR="00A96E32" w:rsidRPr="00A45A8C">
        <w:rPr>
          <w:position w:val="-12"/>
          <w:sz w:val="24"/>
          <w:szCs w:val="24"/>
        </w:rPr>
        <w:object w:dxaOrig="360" w:dyaOrig="360">
          <v:shape id="_x0000_i1082" type="#_x0000_t75" style="width:18.55pt;height:18.55pt" o:ole="">
            <v:imagedata r:id="rId117" o:title=""/>
          </v:shape>
          <o:OLEObject Type="Embed" ProgID="Equation.DSMT4" ShapeID="_x0000_i1082" DrawAspect="Content" ObjectID="_1632131691" r:id="rId118"/>
        </w:object>
      </w:r>
      <w:r>
        <w:rPr>
          <w:sz w:val="24"/>
          <w:szCs w:val="24"/>
        </w:rPr>
        <w:t xml:space="preserve"> при этом равен базе зондирующего сигнала </w:t>
      </w:r>
      <w:r w:rsidRPr="00870228">
        <w:rPr>
          <w:position w:val="-14"/>
          <w:sz w:val="24"/>
          <w:szCs w:val="24"/>
        </w:rPr>
        <w:object w:dxaOrig="1100" w:dyaOrig="380">
          <v:shape id="_x0000_i1083" type="#_x0000_t75" style="width:55.1pt;height:19.1pt" o:ole="">
            <v:imagedata r:id="rId119" o:title=""/>
          </v:shape>
          <o:OLEObject Type="Embed" ProgID="Equation.DSMT4" ShapeID="_x0000_i1083" DrawAspect="Content" ObjectID="_1632131692" r:id="rId120"/>
        </w:object>
      </w:r>
      <w:r>
        <w:rPr>
          <w:sz w:val="24"/>
          <w:szCs w:val="24"/>
        </w:rPr>
        <w:t xml:space="preserve">, где </w:t>
      </w:r>
      <w:r w:rsidRPr="00870228">
        <w:rPr>
          <w:position w:val="-14"/>
          <w:sz w:val="24"/>
          <w:szCs w:val="24"/>
        </w:rPr>
        <w:object w:dxaOrig="420" w:dyaOrig="380">
          <v:shape id="_x0000_i1084" type="#_x0000_t75" style="width:21.25pt;height:19.1pt" o:ole="">
            <v:imagedata r:id="rId121" o:title=""/>
          </v:shape>
          <o:OLEObject Type="Embed" ProgID="Equation.DSMT4" ShapeID="_x0000_i1084" DrawAspect="Content" ObjectID="_1632131693" r:id="rId122"/>
        </w:object>
      </w:r>
      <w:r>
        <w:rPr>
          <w:sz w:val="24"/>
          <w:szCs w:val="24"/>
        </w:rPr>
        <w:t xml:space="preserve"> - эффективная ширина спектра сигнала, </w:t>
      </w:r>
      <w:r w:rsidRPr="00870228">
        <w:rPr>
          <w:position w:val="-14"/>
          <w:sz w:val="24"/>
          <w:szCs w:val="24"/>
        </w:rPr>
        <w:object w:dxaOrig="340" w:dyaOrig="380">
          <v:shape id="_x0000_i1085" type="#_x0000_t75" style="width:16.9pt;height:19.1pt" o:ole="">
            <v:imagedata r:id="rId123" o:title=""/>
          </v:shape>
          <o:OLEObject Type="Embed" ProgID="Equation.DSMT4" ShapeID="_x0000_i1085" DrawAspect="Content" ObjectID="_1632131694" r:id="rId124"/>
        </w:object>
      </w:r>
      <w:r>
        <w:rPr>
          <w:sz w:val="24"/>
          <w:szCs w:val="24"/>
        </w:rPr>
        <w:t xml:space="preserve"> - эффективная длительность сигнала.</w:t>
      </w:r>
    </w:p>
    <w:p w:rsidR="00A96E32" w:rsidRPr="00870228" w:rsidRDefault="00A96E32" w:rsidP="00D043E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Если обработка сигнала в приемнике отличается от оптимальной, то</w:t>
      </w:r>
    </w:p>
    <w:p w:rsidR="00D043E6" w:rsidRPr="00A96E32" w:rsidRDefault="00A96E32" w:rsidP="00A96E32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A96E32">
        <w:rPr>
          <w:position w:val="-12"/>
          <w:sz w:val="24"/>
          <w:szCs w:val="24"/>
        </w:rPr>
        <w:object w:dxaOrig="999" w:dyaOrig="360">
          <v:shape id="_x0000_i1086" type="#_x0000_t75" style="width:49.65pt;height:18.55pt" o:ole="">
            <v:imagedata r:id="rId125" o:title=""/>
          </v:shape>
          <o:OLEObject Type="Embed" ProgID="Equation.DSMT4" ShapeID="_x0000_i1086" DrawAspect="Content" ObjectID="_1632131695" r:id="rId126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(16)</w:t>
      </w:r>
    </w:p>
    <w:p w:rsidR="00A96E32" w:rsidRDefault="00A96E32" w:rsidP="00B727F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</w:rPr>
        <w:sym w:font="Symbol" w:char="F078"/>
      </w:r>
      <w:r>
        <w:rPr>
          <w:sz w:val="24"/>
          <w:szCs w:val="24"/>
        </w:rPr>
        <w:t xml:space="preserve"> - коэффициент потерь, учитывающий неоптимальность обработки сигнала в приемнике.</w:t>
      </w:r>
    </w:p>
    <w:p w:rsidR="00A96E32" w:rsidRDefault="00002D53" w:rsidP="00002D5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Наибольшее распространение в настоящее время получила внутриимпульсная линейная частотная модуляция (ЛЧМ). При базе сигнала </w:t>
      </w:r>
      <w:r w:rsidRPr="00002D53">
        <w:rPr>
          <w:position w:val="-6"/>
          <w:sz w:val="24"/>
          <w:szCs w:val="24"/>
        </w:rPr>
        <w:object w:dxaOrig="700" w:dyaOrig="279">
          <v:shape id="_x0000_i1087" type="#_x0000_t75" style="width:34.9pt;height:13.65pt" o:ole="">
            <v:imagedata r:id="rId127" o:title=""/>
          </v:shape>
          <o:OLEObject Type="Embed" ProgID="Equation.DSMT4" ShapeID="_x0000_i1087" DrawAspect="Content" ObjectID="_1632131696" r:id="rId128"/>
        </w:object>
      </w:r>
      <w:r w:rsidRPr="00002D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прямоугольной форме импульса можно считать эффективную ширину спектра </w:t>
      </w:r>
      <w:r w:rsidRPr="00870228">
        <w:rPr>
          <w:position w:val="-14"/>
          <w:sz w:val="24"/>
          <w:szCs w:val="24"/>
        </w:rPr>
        <w:object w:dxaOrig="420" w:dyaOrig="380">
          <v:shape id="_x0000_i1088" type="#_x0000_t75" style="width:21.25pt;height:19.1pt" o:ole="">
            <v:imagedata r:id="rId121" o:title=""/>
          </v:shape>
          <o:OLEObject Type="Embed" ProgID="Equation.DSMT4" ShapeID="_x0000_i1088" DrawAspect="Content" ObjectID="_1632131697" r:id="rId129"/>
        </w:object>
      </w:r>
      <w:r>
        <w:rPr>
          <w:sz w:val="24"/>
          <w:szCs w:val="24"/>
        </w:rPr>
        <w:t xml:space="preserve"> примерно равной девиации частоты ЛЧМ</w:t>
      </w:r>
      <w:r w:rsidRPr="00002D53">
        <w:rPr>
          <w:sz w:val="24"/>
          <w:szCs w:val="24"/>
        </w:rPr>
        <w:t xml:space="preserve"> </w:t>
      </w:r>
      <w:r w:rsidR="009425B5" w:rsidRPr="00002D53">
        <w:rPr>
          <w:position w:val="-12"/>
          <w:sz w:val="24"/>
          <w:szCs w:val="24"/>
        </w:rPr>
        <w:object w:dxaOrig="520" w:dyaOrig="360">
          <v:shape id="_x0000_i1089" type="#_x0000_t75" style="width:26.2pt;height:18.55pt" o:ole="">
            <v:imagedata r:id="rId130" o:title=""/>
          </v:shape>
          <o:OLEObject Type="Embed" ProgID="Equation.DSMT4" ShapeID="_x0000_i1089" DrawAspect="Content" ObjectID="_1632131698" r:id="rId131"/>
        </w:object>
      </w:r>
      <w:r>
        <w:rPr>
          <w:sz w:val="24"/>
          <w:szCs w:val="24"/>
        </w:rPr>
        <w:t>.</w:t>
      </w:r>
    </w:p>
    <w:p w:rsidR="009425B5" w:rsidRDefault="009425B5" w:rsidP="00002D5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Предпочтение, отдаваемое иногда ЛЧМ-сигналам, объясняется относительной простотой схем их формирования и обработки. Недостатками ЛЧМ-сигналов являются невозможность одновременного измерения дальности и скорости при работе с одной импульсной посылкой и относительно высокий уровень боковых лепестков сжатого сигнала на выходе согласованного фильтра. При пачечном ЛЧМ-сигнале появляется возможность определения скорости по частоте огибающей пачки импульсов на выходе когерентного детектора.</w:t>
      </w:r>
    </w:p>
    <w:p w:rsidR="009425B5" w:rsidRDefault="00E34E3C" w:rsidP="00002D5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Значительный интерес представляют частотно- или фазоманипулированные сигналы, находящие в настоящее время все большее распространение в радиолокации.</w:t>
      </w:r>
    </w:p>
    <w:p w:rsidR="00E34E3C" w:rsidRDefault="008F65ED" w:rsidP="00002D5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Выбирая закон и параметры внутриимпульсной модуляции, нужно стремиться к получению автокорреляционной функции сложного сигнала, обладающей узким центральным пиком и малым уровнем боковых лепестков.</w:t>
      </w:r>
    </w:p>
    <w:p w:rsidR="008F65ED" w:rsidRDefault="008F65ED" w:rsidP="00002D5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Реально используемые сложные сигналы в РЛС дальнего действия имеют базу, значение которой достигает нескольких тысяч.</w:t>
      </w:r>
    </w:p>
    <w:p w:rsidR="005120C8" w:rsidRPr="008F65ED" w:rsidRDefault="005120C8" w:rsidP="00002D5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Целесообразность применения сложных сигналов должна быть строго обоснована как с технической, так и с экономической точек зрения, поскольку формирование и обработка таких сигналов требуют значительного усложнения радиотехнической системы.</w:t>
      </w:r>
    </w:p>
    <w:p w:rsidR="00A96E32" w:rsidRPr="000D4B75" w:rsidRDefault="000D4B75" w:rsidP="000D4B75">
      <w:pPr>
        <w:shd w:val="clear" w:color="auto" w:fill="FFFFFF"/>
        <w:spacing w:before="240" w:after="240" w:line="360" w:lineRule="auto"/>
        <w:jc w:val="center"/>
        <w:rPr>
          <w:sz w:val="24"/>
          <w:szCs w:val="24"/>
        </w:rPr>
      </w:pPr>
      <w:r w:rsidRPr="000D4B75">
        <w:rPr>
          <w:b/>
          <w:sz w:val="24"/>
          <w:szCs w:val="24"/>
        </w:rPr>
        <w:t>Период повторения зондирующих импульсов</w:t>
      </w:r>
    </w:p>
    <w:p w:rsidR="00A96E32" w:rsidRDefault="001356DC" w:rsidP="000D4B75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Период повторения зондирующих импульсов </w:t>
      </w:r>
      <w:r w:rsidRPr="001356DC">
        <w:rPr>
          <w:i/>
          <w:sz w:val="24"/>
          <w:szCs w:val="24"/>
          <w:lang w:val="en-US"/>
        </w:rPr>
        <w:t>T</w:t>
      </w:r>
      <w:r w:rsidRPr="001356DC">
        <w:rPr>
          <w:sz w:val="24"/>
          <w:szCs w:val="24"/>
        </w:rPr>
        <w:t xml:space="preserve"> </w:t>
      </w:r>
      <w:r>
        <w:rPr>
          <w:sz w:val="24"/>
          <w:szCs w:val="24"/>
        </w:rPr>
        <w:t>связан с большим числом тактических и технических характеристик РЛС.</w:t>
      </w:r>
    </w:p>
    <w:p w:rsidR="001356DC" w:rsidRDefault="00316645" w:rsidP="000D4B75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Прежде всего, период повторения должен обеспечить необходимый диапазон однозначного измерения дальности. Для этого необходимо, чтобы</w:t>
      </w:r>
    </w:p>
    <w:p w:rsidR="00316645" w:rsidRDefault="00BC7716" w:rsidP="00316645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 w:rsidRPr="00316645">
        <w:rPr>
          <w:position w:val="-12"/>
          <w:sz w:val="24"/>
          <w:szCs w:val="24"/>
        </w:rPr>
        <w:object w:dxaOrig="1140" w:dyaOrig="360">
          <v:shape id="_x0000_i1090" type="#_x0000_t75" style="width:57.25pt;height:18.55pt" o:ole="">
            <v:imagedata r:id="rId132" o:title=""/>
          </v:shape>
          <o:OLEObject Type="Embed" ProgID="Equation.DSMT4" ShapeID="_x0000_i1090" DrawAspect="Content" ObjectID="_1632131699" r:id="rId133"/>
        </w:object>
      </w:r>
      <w:r w:rsidR="00316645">
        <w:rPr>
          <w:sz w:val="24"/>
          <w:szCs w:val="24"/>
        </w:rPr>
        <w:t>,</w:t>
      </w:r>
    </w:p>
    <w:p w:rsidR="00316645" w:rsidRDefault="00316645" w:rsidP="00316645">
      <w:p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316645">
        <w:rPr>
          <w:i/>
          <w:sz w:val="24"/>
          <w:szCs w:val="24"/>
        </w:rPr>
        <w:t>с</w:t>
      </w:r>
      <w:r>
        <w:rPr>
          <w:sz w:val="24"/>
          <w:szCs w:val="24"/>
        </w:rPr>
        <w:t xml:space="preserve"> – скорость </w:t>
      </w:r>
      <w:r w:rsidR="006A280C">
        <w:rPr>
          <w:sz w:val="24"/>
          <w:szCs w:val="24"/>
        </w:rPr>
        <w:t>распространения электромагнитных волн</w:t>
      </w:r>
      <w:r>
        <w:rPr>
          <w:sz w:val="24"/>
          <w:szCs w:val="24"/>
        </w:rPr>
        <w:t>.</w:t>
      </w:r>
    </w:p>
    <w:p w:rsidR="006A280C" w:rsidRDefault="00BC7716" w:rsidP="00BC7716">
      <w:pPr>
        <w:shd w:val="clear" w:color="auto" w:fill="FFFFFF"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Учитывая время, необходимое для завершения переходных процессов в оконечном устройстве к моменту излучения очередного зондирующего импульса, рекомендуется выбрать</w:t>
      </w:r>
    </w:p>
    <w:p w:rsidR="00BC7716" w:rsidRPr="00316645" w:rsidRDefault="008E72E8" w:rsidP="00BC7716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316645">
        <w:rPr>
          <w:position w:val="-12"/>
          <w:sz w:val="24"/>
          <w:szCs w:val="24"/>
        </w:rPr>
        <w:object w:dxaOrig="1500" w:dyaOrig="360">
          <v:shape id="_x0000_i1091" type="#_x0000_t75" style="width:74.75pt;height:18.55pt" o:ole="">
            <v:imagedata r:id="rId134" o:title=""/>
          </v:shape>
          <o:OLEObject Type="Embed" ProgID="Equation.DSMT4" ShapeID="_x0000_i1091" DrawAspect="Content" ObjectID="_1632131700" r:id="rId135"/>
        </w:object>
      </w:r>
      <w:r w:rsidR="00BC7716">
        <w:rPr>
          <w:sz w:val="24"/>
          <w:szCs w:val="24"/>
        </w:rPr>
        <w:t>,</w:t>
      </w:r>
      <w:r w:rsidR="00BC7716">
        <w:rPr>
          <w:sz w:val="24"/>
          <w:szCs w:val="24"/>
        </w:rPr>
        <w:tab/>
      </w:r>
      <w:r w:rsidR="00BC7716">
        <w:rPr>
          <w:sz w:val="24"/>
          <w:szCs w:val="24"/>
        </w:rPr>
        <w:tab/>
      </w:r>
      <w:r w:rsidR="00A641AD">
        <w:rPr>
          <w:sz w:val="24"/>
          <w:szCs w:val="24"/>
        </w:rPr>
        <w:tab/>
      </w:r>
      <w:r w:rsidR="00BC7716">
        <w:rPr>
          <w:sz w:val="24"/>
          <w:szCs w:val="24"/>
        </w:rPr>
        <w:tab/>
      </w:r>
      <w:r w:rsidR="00BC7716">
        <w:rPr>
          <w:sz w:val="24"/>
          <w:szCs w:val="24"/>
        </w:rPr>
        <w:tab/>
      </w:r>
      <w:r w:rsidR="00BC7716">
        <w:rPr>
          <w:sz w:val="24"/>
          <w:szCs w:val="24"/>
        </w:rPr>
        <w:tab/>
        <w:t>(17)</w:t>
      </w:r>
    </w:p>
    <w:p w:rsidR="00D043E6" w:rsidRDefault="00BC7716" w:rsidP="00B727F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="008E72E8" w:rsidRPr="00BC7716">
        <w:rPr>
          <w:position w:val="-12"/>
          <w:sz w:val="24"/>
          <w:szCs w:val="24"/>
        </w:rPr>
        <w:object w:dxaOrig="1440" w:dyaOrig="360">
          <v:shape id="_x0000_i1092" type="#_x0000_t75" style="width:1in;height:18.55pt" o:ole="">
            <v:imagedata r:id="rId136" o:title=""/>
          </v:shape>
          <o:OLEObject Type="Embed" ProgID="Equation.DSMT4" ShapeID="_x0000_i1092" DrawAspect="Content" ObjectID="_1632131701" r:id="rId137"/>
        </w:object>
      </w:r>
      <w:r w:rsidRPr="008E72E8">
        <w:rPr>
          <w:sz w:val="24"/>
          <w:szCs w:val="24"/>
        </w:rPr>
        <w:t xml:space="preserve"> - </w:t>
      </w:r>
      <w:r>
        <w:rPr>
          <w:sz w:val="24"/>
          <w:szCs w:val="24"/>
        </w:rPr>
        <w:t>коэффициент запаса.</w:t>
      </w:r>
    </w:p>
    <w:p w:rsidR="00AE74DB" w:rsidRDefault="008E72E8" w:rsidP="00AE74DB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Другим ограничением периода повторения снизу является максимально допустимая средняя мощность излучения </w:t>
      </w:r>
      <w:r w:rsidRPr="008E72E8">
        <w:rPr>
          <w:position w:val="-14"/>
          <w:sz w:val="24"/>
          <w:szCs w:val="24"/>
        </w:rPr>
        <w:object w:dxaOrig="600" w:dyaOrig="380">
          <v:shape id="_x0000_i1093" type="#_x0000_t75" style="width:30.55pt;height:19.1pt" o:ole="">
            <v:imagedata r:id="rId138" o:title=""/>
          </v:shape>
          <o:OLEObject Type="Embed" ProgID="Equation.DSMT4" ShapeID="_x0000_i1093" DrawAspect="Content" ObjectID="_1632131702" r:id="rId139"/>
        </w:object>
      </w:r>
      <w:r w:rsidRPr="008E72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выбранного генераторного прибора СВЧ при рассчитанной импульсной мощности </w:t>
      </w:r>
      <w:r w:rsidR="00525470" w:rsidRPr="008E72E8">
        <w:rPr>
          <w:position w:val="-12"/>
          <w:sz w:val="24"/>
          <w:szCs w:val="24"/>
        </w:rPr>
        <w:object w:dxaOrig="279" w:dyaOrig="360">
          <v:shape id="_x0000_i1094" type="#_x0000_t75" style="width:13.65pt;height:18.55pt" o:ole="">
            <v:imagedata r:id="rId140" o:title=""/>
          </v:shape>
          <o:OLEObject Type="Embed" ProgID="Equation.DSMT4" ShapeID="_x0000_i1094" DrawAspect="Content" ObjectID="_1632131703" r:id="rId141"/>
        </w:object>
      </w:r>
      <w:r>
        <w:rPr>
          <w:sz w:val="24"/>
          <w:szCs w:val="24"/>
        </w:rPr>
        <w:t>:</w:t>
      </w:r>
    </w:p>
    <w:p w:rsidR="008E72E8" w:rsidRPr="008E72E8" w:rsidRDefault="00C63D5C" w:rsidP="00525470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8E72E8">
        <w:rPr>
          <w:position w:val="-14"/>
          <w:sz w:val="24"/>
          <w:szCs w:val="24"/>
        </w:rPr>
        <w:object w:dxaOrig="1560" w:dyaOrig="380">
          <v:shape id="_x0000_i1095" type="#_x0000_t75" style="width:78.55pt;height:19.1pt" o:ole="">
            <v:imagedata r:id="rId142" o:title=""/>
          </v:shape>
          <o:OLEObject Type="Embed" ProgID="Equation.DSMT4" ShapeID="_x0000_i1095" DrawAspect="Content" ObjectID="_1632131704" r:id="rId143"/>
        </w:object>
      </w:r>
      <w:r w:rsidR="00525470">
        <w:rPr>
          <w:sz w:val="24"/>
          <w:szCs w:val="24"/>
        </w:rPr>
        <w:t>.</w:t>
      </w:r>
      <w:r w:rsidR="00525470">
        <w:rPr>
          <w:sz w:val="24"/>
          <w:szCs w:val="24"/>
        </w:rPr>
        <w:tab/>
      </w:r>
      <w:r w:rsidR="00525470">
        <w:rPr>
          <w:sz w:val="24"/>
          <w:szCs w:val="24"/>
        </w:rPr>
        <w:tab/>
      </w:r>
      <w:r w:rsidR="00A641AD">
        <w:rPr>
          <w:sz w:val="24"/>
          <w:szCs w:val="24"/>
        </w:rPr>
        <w:tab/>
      </w:r>
      <w:r w:rsidR="00525470">
        <w:rPr>
          <w:sz w:val="24"/>
          <w:szCs w:val="24"/>
        </w:rPr>
        <w:tab/>
      </w:r>
      <w:r w:rsidR="00525470">
        <w:rPr>
          <w:sz w:val="24"/>
          <w:szCs w:val="24"/>
        </w:rPr>
        <w:tab/>
      </w:r>
      <w:r w:rsidR="00525470">
        <w:rPr>
          <w:sz w:val="24"/>
          <w:szCs w:val="24"/>
        </w:rPr>
        <w:tab/>
        <w:t>(18)</w:t>
      </w:r>
    </w:p>
    <w:p w:rsidR="00666479" w:rsidRDefault="00C63D5C" w:rsidP="00C63D5C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 другой стороны, период повторения должен быть не больше определенного значения, определяющего:</w:t>
      </w:r>
    </w:p>
    <w:p w:rsidR="00C63D5C" w:rsidRDefault="00C63D5C" w:rsidP="00C63D5C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максимальное значение однозначно измеряемой радиальной скорости </w:t>
      </w:r>
      <w:r w:rsidR="0024071B" w:rsidRPr="000D41A7">
        <w:rPr>
          <w:position w:val="-14"/>
          <w:sz w:val="24"/>
          <w:szCs w:val="24"/>
        </w:rPr>
        <w:object w:dxaOrig="540" w:dyaOrig="380">
          <v:shape id="_x0000_i1125" type="#_x0000_t75" style="width:26.75pt;height:19.1pt" o:ole="">
            <v:imagedata r:id="rId144" o:title=""/>
          </v:shape>
          <o:OLEObject Type="Embed" ProgID="Equation.DSMT4" ShapeID="_x0000_i1125" DrawAspect="Content" ObjectID="_1632131705" r:id="rId145"/>
        </w:object>
      </w:r>
    </w:p>
    <w:p w:rsidR="00C63D5C" w:rsidRDefault="0024071B" w:rsidP="00C63D5C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0C0E27">
        <w:rPr>
          <w:position w:val="-16"/>
          <w:sz w:val="24"/>
          <w:szCs w:val="24"/>
        </w:rPr>
        <w:object w:dxaOrig="1500" w:dyaOrig="440">
          <v:shape id="_x0000_i1126" type="#_x0000_t75" style="width:75.25pt;height:21.8pt" o:ole="">
            <v:imagedata r:id="rId146" o:title=""/>
          </v:shape>
          <o:OLEObject Type="Embed" ProgID="Equation.DSMT4" ShapeID="_x0000_i1126" DrawAspect="Content" ObjectID="_1632131706" r:id="rId147"/>
        </w:object>
      </w:r>
      <w:r w:rsidR="00C63D5C">
        <w:rPr>
          <w:sz w:val="24"/>
          <w:szCs w:val="24"/>
        </w:rPr>
        <w:t>;</w:t>
      </w:r>
      <w:r w:rsidR="00C63D5C">
        <w:rPr>
          <w:sz w:val="24"/>
          <w:szCs w:val="24"/>
        </w:rPr>
        <w:tab/>
      </w:r>
      <w:r w:rsidR="00C63D5C">
        <w:rPr>
          <w:sz w:val="24"/>
          <w:szCs w:val="24"/>
        </w:rPr>
        <w:tab/>
      </w:r>
      <w:bookmarkStart w:id="2" w:name="_GoBack"/>
      <w:bookmarkEnd w:id="2"/>
      <w:r w:rsidR="009D4AB7">
        <w:rPr>
          <w:sz w:val="24"/>
          <w:szCs w:val="24"/>
        </w:rPr>
        <w:tab/>
      </w:r>
      <w:r w:rsidR="00C63D5C">
        <w:rPr>
          <w:sz w:val="24"/>
          <w:szCs w:val="24"/>
        </w:rPr>
        <w:tab/>
      </w:r>
      <w:r w:rsidR="00C63D5C">
        <w:rPr>
          <w:sz w:val="24"/>
          <w:szCs w:val="24"/>
        </w:rPr>
        <w:tab/>
      </w:r>
      <w:r w:rsidR="00C63D5C">
        <w:rPr>
          <w:sz w:val="24"/>
          <w:szCs w:val="24"/>
        </w:rPr>
        <w:tab/>
        <w:t>(19)</w:t>
      </w:r>
    </w:p>
    <w:p w:rsidR="008050AA" w:rsidRPr="008050AA" w:rsidRDefault="00A11A2B" w:rsidP="00B727F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число импульсов в пачке </w:t>
      </w:r>
      <w:r w:rsidR="00942E8F">
        <w:rPr>
          <w:i/>
          <w:sz w:val="24"/>
          <w:szCs w:val="24"/>
          <w:lang w:val="en-US"/>
        </w:rPr>
        <w:t>M</w:t>
      </w:r>
      <w:r w:rsidR="008050AA">
        <w:rPr>
          <w:sz w:val="24"/>
          <w:szCs w:val="24"/>
        </w:rPr>
        <w:t xml:space="preserve"> должно удовлетворять неравенству </w:t>
      </w:r>
      <w:r w:rsidR="008050AA" w:rsidRPr="008050AA">
        <w:rPr>
          <w:position w:val="-6"/>
          <w:sz w:val="24"/>
          <w:szCs w:val="24"/>
        </w:rPr>
        <w:object w:dxaOrig="1200" w:dyaOrig="279">
          <v:shape id="_x0000_i1098" type="#_x0000_t75" style="width:60pt;height:13.65pt" o:ole="">
            <v:imagedata r:id="rId148" o:title=""/>
          </v:shape>
          <o:OLEObject Type="Embed" ProgID="Equation.DSMT4" ShapeID="_x0000_i1098" DrawAspect="Content" ObjectID="_1632131707" r:id="rId149"/>
        </w:object>
      </w:r>
      <w:r w:rsidR="008050AA">
        <w:rPr>
          <w:sz w:val="24"/>
          <w:szCs w:val="24"/>
        </w:rPr>
        <w:t>, поэтому</w:t>
      </w:r>
    </w:p>
    <w:p w:rsidR="008050AA" w:rsidRDefault="0024071B" w:rsidP="008050AA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0D41A7">
        <w:rPr>
          <w:position w:val="-14"/>
          <w:sz w:val="24"/>
          <w:szCs w:val="24"/>
        </w:rPr>
        <w:object w:dxaOrig="1660" w:dyaOrig="400">
          <v:shape id="_x0000_i1127" type="#_x0000_t75" style="width:83.45pt;height:19.65pt" o:ole="">
            <v:imagedata r:id="rId150" o:title=""/>
          </v:shape>
          <o:OLEObject Type="Embed" ProgID="Equation.DSMT4" ShapeID="_x0000_i1127" DrawAspect="Content" ObjectID="_1632131708" r:id="rId151"/>
        </w:object>
      </w:r>
      <w:r w:rsidR="00DD7526">
        <w:rPr>
          <w:sz w:val="24"/>
          <w:szCs w:val="24"/>
        </w:rPr>
        <w:t>,</w:t>
      </w:r>
      <w:r w:rsidR="008050AA">
        <w:rPr>
          <w:sz w:val="24"/>
          <w:szCs w:val="24"/>
        </w:rPr>
        <w:tab/>
      </w:r>
      <w:r w:rsidR="008050AA">
        <w:rPr>
          <w:sz w:val="24"/>
          <w:szCs w:val="24"/>
        </w:rPr>
        <w:tab/>
      </w:r>
      <w:r w:rsidR="008050AA">
        <w:rPr>
          <w:sz w:val="24"/>
          <w:szCs w:val="24"/>
        </w:rPr>
        <w:tab/>
      </w:r>
      <w:r w:rsidR="008050AA">
        <w:rPr>
          <w:sz w:val="24"/>
          <w:szCs w:val="24"/>
        </w:rPr>
        <w:tab/>
      </w:r>
      <w:r w:rsidR="008050AA">
        <w:rPr>
          <w:sz w:val="24"/>
          <w:szCs w:val="24"/>
        </w:rPr>
        <w:tab/>
      </w:r>
      <w:r w:rsidR="008050AA">
        <w:rPr>
          <w:sz w:val="24"/>
          <w:szCs w:val="24"/>
        </w:rPr>
        <w:tab/>
        <w:t>(20)</w:t>
      </w:r>
    </w:p>
    <w:p w:rsidR="00A11A2B" w:rsidRDefault="00DD7526" w:rsidP="00B727F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Pr="00DD7526">
        <w:rPr>
          <w:position w:val="-14"/>
          <w:sz w:val="24"/>
          <w:szCs w:val="24"/>
        </w:rPr>
        <w:object w:dxaOrig="380" w:dyaOrig="380">
          <v:shape id="_x0000_i1100" type="#_x0000_t75" style="width:19.1pt;height:19.1pt" o:ole="">
            <v:imagedata r:id="rId152" o:title=""/>
          </v:shape>
          <o:OLEObject Type="Embed" ProgID="Equation.DSMT4" ShapeID="_x0000_i1100" DrawAspect="Content" ObjectID="_1632131709" r:id="rId153"/>
        </w:object>
      </w:r>
      <w:r>
        <w:rPr>
          <w:sz w:val="24"/>
          <w:szCs w:val="24"/>
        </w:rPr>
        <w:t xml:space="preserve"> - ширина диаграммы направленности антенны;</w:t>
      </w:r>
    </w:p>
    <w:p w:rsidR="00DD7526" w:rsidRDefault="00DD7526" w:rsidP="00DD752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DD7526">
        <w:rPr>
          <w:position w:val="-12"/>
          <w:sz w:val="24"/>
          <w:szCs w:val="24"/>
        </w:rPr>
        <w:object w:dxaOrig="380" w:dyaOrig="360">
          <v:shape id="_x0000_i1101" type="#_x0000_t75" style="width:19.1pt;height:18.55pt" o:ole="">
            <v:imagedata r:id="rId154" o:title=""/>
          </v:shape>
          <o:OLEObject Type="Embed" ProgID="Equation.DSMT4" ShapeID="_x0000_i1101" DrawAspect="Content" ObjectID="_1632131710" r:id="rId155"/>
        </w:object>
      </w:r>
      <w:r>
        <w:rPr>
          <w:sz w:val="24"/>
          <w:szCs w:val="24"/>
        </w:rPr>
        <w:t xml:space="preserve"> - угловая скорость сканирования.</w:t>
      </w:r>
    </w:p>
    <w:p w:rsidR="00003046" w:rsidRDefault="00003046" w:rsidP="00DD752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Пользуясь формулами (17) – (20), выбирают значение </w:t>
      </w:r>
      <w:r w:rsidRPr="00003046">
        <w:rPr>
          <w:i/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, удовлетворяющее всем требованиям ТЗ. При этом из диапазона возможных значений </w:t>
      </w:r>
      <w:r w:rsidRPr="00003046">
        <w:rPr>
          <w:i/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выбирают наименьшее, что обеспечивает наилучшие тактические характеристики РЛС.</w:t>
      </w:r>
    </w:p>
    <w:p w:rsidR="00003046" w:rsidRPr="00003046" w:rsidRDefault="00003046" w:rsidP="00DD7526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не получается получить единого значения </w:t>
      </w:r>
      <w:r w:rsidRPr="00003046">
        <w:rPr>
          <w:i/>
          <w:sz w:val="24"/>
          <w:szCs w:val="24"/>
          <w:lang w:val="en-US"/>
        </w:rPr>
        <w:t>T</w:t>
      </w:r>
      <w:r>
        <w:rPr>
          <w:sz w:val="24"/>
          <w:szCs w:val="24"/>
        </w:rPr>
        <w:t>, удовлетворяющего всем требованиям ТЗ, следует пересчитать некоторые ранее выбранные характеристики (</w:t>
      </w:r>
      <w:r w:rsidRPr="00DD7526">
        <w:rPr>
          <w:position w:val="-14"/>
          <w:sz w:val="24"/>
          <w:szCs w:val="24"/>
        </w:rPr>
        <w:object w:dxaOrig="380" w:dyaOrig="380">
          <v:shape id="_x0000_i1102" type="#_x0000_t75" style="width:19.1pt;height:19.1pt" o:ole="">
            <v:imagedata r:id="rId152" o:title=""/>
          </v:shape>
          <o:OLEObject Type="Embed" ProgID="Equation.DSMT4" ShapeID="_x0000_i1102" DrawAspect="Content" ObjectID="_1632131711" r:id="rId156"/>
        </w:object>
      </w:r>
      <w:r>
        <w:rPr>
          <w:sz w:val="24"/>
          <w:szCs w:val="24"/>
        </w:rPr>
        <w:t>,</w:t>
      </w:r>
      <w:r w:rsidRPr="00DD7526">
        <w:rPr>
          <w:position w:val="-12"/>
          <w:sz w:val="24"/>
          <w:szCs w:val="24"/>
        </w:rPr>
        <w:object w:dxaOrig="380" w:dyaOrig="360">
          <v:shape id="_x0000_i1103" type="#_x0000_t75" style="width:19.1pt;height:18.55pt" o:ole="">
            <v:imagedata r:id="rId154" o:title=""/>
          </v:shape>
          <o:OLEObject Type="Embed" ProgID="Equation.DSMT4" ShapeID="_x0000_i1103" DrawAspect="Content" ObjectID="_1632131712" r:id="rId157"/>
        </w:object>
      </w:r>
      <w:r>
        <w:rPr>
          <w:sz w:val="24"/>
          <w:szCs w:val="24"/>
        </w:rPr>
        <w:t xml:space="preserve">, </w:t>
      </w:r>
      <w:r w:rsidRPr="00003046">
        <w:rPr>
          <w:i/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, λ, </w:t>
      </w:r>
      <w:r w:rsidRPr="008E72E8">
        <w:rPr>
          <w:position w:val="-12"/>
          <w:sz w:val="24"/>
          <w:szCs w:val="24"/>
        </w:rPr>
        <w:object w:dxaOrig="279" w:dyaOrig="360">
          <v:shape id="_x0000_i1104" type="#_x0000_t75" style="width:13.65pt;height:18.55pt" o:ole="">
            <v:imagedata r:id="rId140" o:title=""/>
          </v:shape>
          <o:OLEObject Type="Embed" ProgID="Equation.DSMT4" ShapeID="_x0000_i1104" DrawAspect="Content" ObjectID="_1632131713" r:id="rId158"/>
        </w:object>
      </w:r>
      <w:r>
        <w:rPr>
          <w:sz w:val="24"/>
          <w:szCs w:val="24"/>
        </w:rPr>
        <w:t xml:space="preserve">, </w:t>
      </w:r>
      <w:r w:rsidRPr="008E72E8">
        <w:rPr>
          <w:position w:val="-12"/>
          <w:sz w:val="24"/>
          <w:szCs w:val="24"/>
        </w:rPr>
        <w:object w:dxaOrig="260" w:dyaOrig="360">
          <v:shape id="_x0000_i1105" type="#_x0000_t75" style="width:12.55pt;height:18.55pt" o:ole="">
            <v:imagedata r:id="rId159" o:title=""/>
          </v:shape>
          <o:OLEObject Type="Embed" ProgID="Equation.DSMT4" ShapeID="_x0000_i1105" DrawAspect="Content" ObjectID="_1632131714" r:id="rId160"/>
        </w:object>
      </w:r>
      <w:r>
        <w:rPr>
          <w:sz w:val="24"/>
          <w:szCs w:val="24"/>
        </w:rPr>
        <w:t>) с целью их более гармоничного сочетания или использовать несколько периодов повторения импульсов с разделением соответствующих сигналов в приемном устройстве по каким-либо признакам (частоте, длительности, форме).</w:t>
      </w:r>
    </w:p>
    <w:p w:rsidR="000D4B75" w:rsidRDefault="000D4B75" w:rsidP="00B727F1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:rsidR="000D4B75" w:rsidRPr="008E72E8" w:rsidRDefault="000D4B75" w:rsidP="00B727F1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:rsidR="000D4B75" w:rsidRPr="00DD7526" w:rsidRDefault="000D4B75" w:rsidP="00B727F1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sectPr w:rsidR="000D4B75" w:rsidRPr="00DD7526" w:rsidSect="0058624A">
      <w:headerReference w:type="default" r:id="rId161"/>
      <w:pgSz w:w="11906" w:h="16838"/>
      <w:pgMar w:top="1134" w:right="567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142" w:rsidRDefault="003F0142" w:rsidP="00213F4B">
      <w:r>
        <w:separator/>
      </w:r>
    </w:p>
  </w:endnote>
  <w:endnote w:type="continuationSeparator" w:id="0">
    <w:p w:rsidR="003F0142" w:rsidRDefault="003F0142" w:rsidP="0021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142" w:rsidRDefault="003F0142" w:rsidP="00213F4B">
      <w:r>
        <w:separator/>
      </w:r>
    </w:p>
  </w:footnote>
  <w:footnote w:type="continuationSeparator" w:id="0">
    <w:p w:rsidR="003F0142" w:rsidRDefault="003F0142" w:rsidP="00213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24A" w:rsidRDefault="0058624A" w:rsidP="00371E93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24071B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7B9D"/>
    <w:multiLevelType w:val="multilevel"/>
    <w:tmpl w:val="6E4275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1FF40F2D"/>
    <w:multiLevelType w:val="hybridMultilevel"/>
    <w:tmpl w:val="AB58C3DC"/>
    <w:lvl w:ilvl="0" w:tplc="0EB6E030">
      <w:start w:val="1"/>
      <w:numFmt w:val="russianLower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78716C"/>
    <w:multiLevelType w:val="hybridMultilevel"/>
    <w:tmpl w:val="0F3A685C"/>
    <w:lvl w:ilvl="0" w:tplc="BDBC55B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0A69E3"/>
    <w:multiLevelType w:val="hybridMultilevel"/>
    <w:tmpl w:val="DC6A787C"/>
    <w:lvl w:ilvl="0" w:tplc="5BA4FC60">
      <w:start w:val="1"/>
      <w:numFmt w:val="russianLow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FC5CBC"/>
    <w:multiLevelType w:val="hybridMultilevel"/>
    <w:tmpl w:val="A9DCEF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E81574"/>
    <w:multiLevelType w:val="multilevel"/>
    <w:tmpl w:val="0C547034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432103A4"/>
    <w:multiLevelType w:val="hybridMultilevel"/>
    <w:tmpl w:val="531A89E0"/>
    <w:lvl w:ilvl="0" w:tplc="51BE45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C474E"/>
    <w:multiLevelType w:val="hybridMultilevel"/>
    <w:tmpl w:val="8DE4DEA8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8" w15:restartNumberingAfterBreak="0">
    <w:nsid w:val="458D7C88"/>
    <w:multiLevelType w:val="singleLevel"/>
    <w:tmpl w:val="7304CB7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</w:abstractNum>
  <w:abstractNum w:abstractNumId="9" w15:restartNumberingAfterBreak="0">
    <w:nsid w:val="468F200E"/>
    <w:multiLevelType w:val="hybridMultilevel"/>
    <w:tmpl w:val="CF2E9F68"/>
    <w:lvl w:ilvl="0" w:tplc="DBC82F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180B86"/>
    <w:multiLevelType w:val="hybridMultilevel"/>
    <w:tmpl w:val="24ECB96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EB6E030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48EE2417"/>
    <w:multiLevelType w:val="hybridMultilevel"/>
    <w:tmpl w:val="1DEE878A"/>
    <w:lvl w:ilvl="0" w:tplc="B8064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3C12FB"/>
    <w:multiLevelType w:val="singleLevel"/>
    <w:tmpl w:val="CB368EEE"/>
    <w:lvl w:ilvl="0">
      <w:start w:val="2"/>
      <w:numFmt w:val="decimal"/>
      <w:lvlText w:val="%1."/>
      <w:legacy w:legacy="1" w:legacySpace="0" w:legacyIndent="439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4C9B1AA1"/>
    <w:multiLevelType w:val="hybridMultilevel"/>
    <w:tmpl w:val="93A46F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76593B"/>
    <w:multiLevelType w:val="hybridMultilevel"/>
    <w:tmpl w:val="C2165DA0"/>
    <w:lvl w:ilvl="0" w:tplc="888CE410">
      <w:start w:val="1"/>
      <w:numFmt w:val="russianLower"/>
      <w:lvlText w:val="%1)"/>
      <w:lvlJc w:val="left"/>
      <w:pPr>
        <w:ind w:left="1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82" w:hanging="360"/>
      </w:pPr>
    </w:lvl>
    <w:lvl w:ilvl="2" w:tplc="0419001B" w:tentative="1">
      <w:start w:val="1"/>
      <w:numFmt w:val="lowerRoman"/>
      <w:lvlText w:val="%3."/>
      <w:lvlJc w:val="right"/>
      <w:pPr>
        <w:ind w:left="2902" w:hanging="180"/>
      </w:pPr>
    </w:lvl>
    <w:lvl w:ilvl="3" w:tplc="0419000F" w:tentative="1">
      <w:start w:val="1"/>
      <w:numFmt w:val="decimal"/>
      <w:lvlText w:val="%4."/>
      <w:lvlJc w:val="left"/>
      <w:pPr>
        <w:ind w:left="3622" w:hanging="360"/>
      </w:pPr>
    </w:lvl>
    <w:lvl w:ilvl="4" w:tplc="04190019" w:tentative="1">
      <w:start w:val="1"/>
      <w:numFmt w:val="lowerLetter"/>
      <w:lvlText w:val="%5."/>
      <w:lvlJc w:val="left"/>
      <w:pPr>
        <w:ind w:left="4342" w:hanging="360"/>
      </w:pPr>
    </w:lvl>
    <w:lvl w:ilvl="5" w:tplc="0419001B" w:tentative="1">
      <w:start w:val="1"/>
      <w:numFmt w:val="lowerRoman"/>
      <w:lvlText w:val="%6."/>
      <w:lvlJc w:val="right"/>
      <w:pPr>
        <w:ind w:left="5062" w:hanging="180"/>
      </w:pPr>
    </w:lvl>
    <w:lvl w:ilvl="6" w:tplc="0419000F" w:tentative="1">
      <w:start w:val="1"/>
      <w:numFmt w:val="decimal"/>
      <w:lvlText w:val="%7."/>
      <w:lvlJc w:val="left"/>
      <w:pPr>
        <w:ind w:left="5782" w:hanging="360"/>
      </w:pPr>
    </w:lvl>
    <w:lvl w:ilvl="7" w:tplc="04190019" w:tentative="1">
      <w:start w:val="1"/>
      <w:numFmt w:val="lowerLetter"/>
      <w:lvlText w:val="%8."/>
      <w:lvlJc w:val="left"/>
      <w:pPr>
        <w:ind w:left="6502" w:hanging="360"/>
      </w:pPr>
    </w:lvl>
    <w:lvl w:ilvl="8" w:tplc="0419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5" w15:restartNumberingAfterBreak="0">
    <w:nsid w:val="4F5B1DA0"/>
    <w:multiLevelType w:val="hybridMultilevel"/>
    <w:tmpl w:val="F95277A6"/>
    <w:lvl w:ilvl="0" w:tplc="7BB8C6F4">
      <w:start w:val="1"/>
      <w:numFmt w:val="upperRoman"/>
      <w:lvlText w:val="%1."/>
      <w:lvlJc w:val="left"/>
      <w:pPr>
        <w:ind w:left="1845" w:hanging="112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A10382"/>
    <w:multiLevelType w:val="multilevel"/>
    <w:tmpl w:val="AB58C3DC"/>
    <w:lvl w:ilvl="0">
      <w:start w:val="1"/>
      <w:numFmt w:val="russianLower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BF052F"/>
    <w:multiLevelType w:val="singleLevel"/>
    <w:tmpl w:val="07CC58C4"/>
    <w:lvl w:ilvl="0">
      <w:start w:val="1"/>
      <w:numFmt w:val="decimal"/>
      <w:lvlText w:val="%1."/>
      <w:legacy w:legacy="1" w:legacySpace="0" w:legacyIndent="439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92657D8"/>
    <w:multiLevelType w:val="singleLevel"/>
    <w:tmpl w:val="7304CB7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</w:abstractNum>
  <w:abstractNum w:abstractNumId="19" w15:restartNumberingAfterBreak="0">
    <w:nsid w:val="592F29F9"/>
    <w:multiLevelType w:val="singleLevel"/>
    <w:tmpl w:val="F7F4DB84"/>
    <w:lvl w:ilvl="0">
      <w:start w:val="1"/>
      <w:numFmt w:val="decimal"/>
      <w:lvlText w:val="%1."/>
      <w:legacy w:legacy="1" w:legacySpace="0" w:legacyIndent="446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9D05CD4"/>
    <w:multiLevelType w:val="singleLevel"/>
    <w:tmpl w:val="E8A0F982"/>
    <w:lvl w:ilvl="0">
      <w:start w:val="1"/>
      <w:numFmt w:val="decimal"/>
      <w:lvlText w:val="%1."/>
      <w:legacy w:legacy="1" w:legacySpace="0" w:legacyIndent="44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5BA34D82"/>
    <w:multiLevelType w:val="hybridMultilevel"/>
    <w:tmpl w:val="60F042E0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2" w15:restartNumberingAfterBreak="0">
    <w:nsid w:val="696B7D80"/>
    <w:multiLevelType w:val="singleLevel"/>
    <w:tmpl w:val="C6CE4770"/>
    <w:lvl w:ilvl="0">
      <w:start w:val="10"/>
      <w:numFmt w:val="decimal"/>
      <w:lvlText w:val="%1."/>
      <w:legacy w:legacy="1" w:legacySpace="0" w:legacyIndent="568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6A800EC5"/>
    <w:multiLevelType w:val="hybridMultilevel"/>
    <w:tmpl w:val="390E5A44"/>
    <w:lvl w:ilvl="0" w:tplc="D9D8E796">
      <w:start w:val="1"/>
      <w:numFmt w:val="decimal"/>
      <w:lvlText w:val="%1."/>
      <w:lvlJc w:val="left"/>
      <w:pPr>
        <w:ind w:left="143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6BAB537E"/>
    <w:multiLevelType w:val="hybridMultilevel"/>
    <w:tmpl w:val="4FCCB85A"/>
    <w:lvl w:ilvl="0" w:tplc="C03E8E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A06F2D"/>
    <w:multiLevelType w:val="hybridMultilevel"/>
    <w:tmpl w:val="5C221C16"/>
    <w:lvl w:ilvl="0" w:tplc="DF9AC89A">
      <w:start w:val="1"/>
      <w:numFmt w:val="decimal"/>
      <w:lvlText w:val="%1."/>
      <w:lvlJc w:val="left"/>
      <w:pPr>
        <w:ind w:left="1937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7" w:hanging="360"/>
      </w:pPr>
    </w:lvl>
    <w:lvl w:ilvl="2" w:tplc="0419001B" w:tentative="1">
      <w:start w:val="1"/>
      <w:numFmt w:val="lowerRoman"/>
      <w:lvlText w:val="%3."/>
      <w:lvlJc w:val="right"/>
      <w:pPr>
        <w:ind w:left="3017" w:hanging="180"/>
      </w:pPr>
    </w:lvl>
    <w:lvl w:ilvl="3" w:tplc="0419000F" w:tentative="1">
      <w:start w:val="1"/>
      <w:numFmt w:val="decimal"/>
      <w:lvlText w:val="%4."/>
      <w:lvlJc w:val="left"/>
      <w:pPr>
        <w:ind w:left="3737" w:hanging="360"/>
      </w:pPr>
    </w:lvl>
    <w:lvl w:ilvl="4" w:tplc="04190019" w:tentative="1">
      <w:start w:val="1"/>
      <w:numFmt w:val="lowerLetter"/>
      <w:lvlText w:val="%5."/>
      <w:lvlJc w:val="left"/>
      <w:pPr>
        <w:ind w:left="4457" w:hanging="360"/>
      </w:pPr>
    </w:lvl>
    <w:lvl w:ilvl="5" w:tplc="0419001B" w:tentative="1">
      <w:start w:val="1"/>
      <w:numFmt w:val="lowerRoman"/>
      <w:lvlText w:val="%6."/>
      <w:lvlJc w:val="right"/>
      <w:pPr>
        <w:ind w:left="5177" w:hanging="180"/>
      </w:pPr>
    </w:lvl>
    <w:lvl w:ilvl="6" w:tplc="0419000F" w:tentative="1">
      <w:start w:val="1"/>
      <w:numFmt w:val="decimal"/>
      <w:lvlText w:val="%7."/>
      <w:lvlJc w:val="left"/>
      <w:pPr>
        <w:ind w:left="5897" w:hanging="360"/>
      </w:pPr>
    </w:lvl>
    <w:lvl w:ilvl="7" w:tplc="04190019" w:tentative="1">
      <w:start w:val="1"/>
      <w:numFmt w:val="lowerLetter"/>
      <w:lvlText w:val="%8."/>
      <w:lvlJc w:val="left"/>
      <w:pPr>
        <w:ind w:left="6617" w:hanging="360"/>
      </w:pPr>
    </w:lvl>
    <w:lvl w:ilvl="8" w:tplc="0419001B" w:tentative="1">
      <w:start w:val="1"/>
      <w:numFmt w:val="lowerRoman"/>
      <w:lvlText w:val="%9."/>
      <w:lvlJc w:val="right"/>
      <w:pPr>
        <w:ind w:left="7337" w:hanging="180"/>
      </w:pPr>
    </w:lvl>
  </w:abstractNum>
  <w:abstractNum w:abstractNumId="26" w15:restartNumberingAfterBreak="0">
    <w:nsid w:val="753955C2"/>
    <w:multiLevelType w:val="singleLevel"/>
    <w:tmpl w:val="65F874B6"/>
    <w:lvl w:ilvl="0">
      <w:start w:val="1"/>
      <w:numFmt w:val="decimal"/>
      <w:lvlText w:val="%1."/>
      <w:legacy w:legacy="1" w:legacySpace="0" w:legacyIndent="44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B843C71"/>
    <w:multiLevelType w:val="hybridMultilevel"/>
    <w:tmpl w:val="FC56381A"/>
    <w:lvl w:ilvl="0" w:tplc="AF502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20"/>
    <w:lvlOverride w:ilvl="0">
      <w:lvl w:ilvl="0">
        <w:start w:val="1"/>
        <w:numFmt w:val="decimal"/>
        <w:lvlText w:val="%1."/>
        <w:legacy w:legacy="1" w:legacySpace="0" w:legacyIndent="447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7"/>
  </w:num>
  <w:num w:numId="4">
    <w:abstractNumId w:val="19"/>
  </w:num>
  <w:num w:numId="5">
    <w:abstractNumId w:val="26"/>
  </w:num>
  <w:num w:numId="6">
    <w:abstractNumId w:val="22"/>
  </w:num>
  <w:num w:numId="7">
    <w:abstractNumId w:val="22"/>
    <w:lvlOverride w:ilvl="0">
      <w:lvl w:ilvl="0">
        <w:start w:val="16"/>
        <w:numFmt w:val="decimal"/>
        <w:lvlText w:val="%1."/>
        <w:legacy w:legacy="1" w:legacySpace="0" w:legacyIndent="583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5"/>
  </w:num>
  <w:num w:numId="9">
    <w:abstractNumId w:val="25"/>
  </w:num>
  <w:num w:numId="10">
    <w:abstractNumId w:val="7"/>
  </w:num>
  <w:num w:numId="11">
    <w:abstractNumId w:val="21"/>
  </w:num>
  <w:num w:numId="12">
    <w:abstractNumId w:val="4"/>
  </w:num>
  <w:num w:numId="13">
    <w:abstractNumId w:val="13"/>
  </w:num>
  <w:num w:numId="14">
    <w:abstractNumId w:val="15"/>
  </w:num>
  <w:num w:numId="15">
    <w:abstractNumId w:val="14"/>
  </w:num>
  <w:num w:numId="16">
    <w:abstractNumId w:val="23"/>
  </w:num>
  <w:num w:numId="17">
    <w:abstractNumId w:val="2"/>
  </w:num>
  <w:num w:numId="18">
    <w:abstractNumId w:val="1"/>
  </w:num>
  <w:num w:numId="19">
    <w:abstractNumId w:val="16"/>
  </w:num>
  <w:num w:numId="20">
    <w:abstractNumId w:val="3"/>
  </w:num>
  <w:num w:numId="21">
    <w:abstractNumId w:val="10"/>
  </w:num>
  <w:num w:numId="22">
    <w:abstractNumId w:val="0"/>
  </w:num>
  <w:num w:numId="23">
    <w:abstractNumId w:val="1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6"/>
  </w:num>
  <w:num w:numId="26">
    <w:abstractNumId w:val="9"/>
  </w:num>
  <w:num w:numId="27">
    <w:abstractNumId w:val="11"/>
  </w:num>
  <w:num w:numId="28">
    <w:abstractNumId w:val="2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D5"/>
    <w:rsid w:val="00002D53"/>
    <w:rsid w:val="00003046"/>
    <w:rsid w:val="000107C1"/>
    <w:rsid w:val="00010E7F"/>
    <w:rsid w:val="00011445"/>
    <w:rsid w:val="000143D4"/>
    <w:rsid w:val="00014B2B"/>
    <w:rsid w:val="000224F1"/>
    <w:rsid w:val="000225DC"/>
    <w:rsid w:val="000232FA"/>
    <w:rsid w:val="00024A01"/>
    <w:rsid w:val="000350DC"/>
    <w:rsid w:val="0003584B"/>
    <w:rsid w:val="0004188B"/>
    <w:rsid w:val="000421B1"/>
    <w:rsid w:val="000438FA"/>
    <w:rsid w:val="00045E71"/>
    <w:rsid w:val="00050E1E"/>
    <w:rsid w:val="00052C1C"/>
    <w:rsid w:val="00062950"/>
    <w:rsid w:val="00067A47"/>
    <w:rsid w:val="0007251E"/>
    <w:rsid w:val="000744F3"/>
    <w:rsid w:val="00081FF5"/>
    <w:rsid w:val="00085E2F"/>
    <w:rsid w:val="000868B9"/>
    <w:rsid w:val="00094615"/>
    <w:rsid w:val="000A16B0"/>
    <w:rsid w:val="000A1B06"/>
    <w:rsid w:val="000A1F64"/>
    <w:rsid w:val="000A6C6B"/>
    <w:rsid w:val="000B0B14"/>
    <w:rsid w:val="000B3B90"/>
    <w:rsid w:val="000B5703"/>
    <w:rsid w:val="000C0E27"/>
    <w:rsid w:val="000C28D2"/>
    <w:rsid w:val="000D41A7"/>
    <w:rsid w:val="000D4B75"/>
    <w:rsid w:val="000D6C7E"/>
    <w:rsid w:val="000E5141"/>
    <w:rsid w:val="000F0520"/>
    <w:rsid w:val="000F2421"/>
    <w:rsid w:val="000F340C"/>
    <w:rsid w:val="000F4370"/>
    <w:rsid w:val="00100B4D"/>
    <w:rsid w:val="001076B3"/>
    <w:rsid w:val="00116895"/>
    <w:rsid w:val="00121E62"/>
    <w:rsid w:val="0012698F"/>
    <w:rsid w:val="001271E0"/>
    <w:rsid w:val="00127960"/>
    <w:rsid w:val="00131FEE"/>
    <w:rsid w:val="00135516"/>
    <w:rsid w:val="001356DC"/>
    <w:rsid w:val="00142E2F"/>
    <w:rsid w:val="0014780E"/>
    <w:rsid w:val="0015154C"/>
    <w:rsid w:val="00152E0D"/>
    <w:rsid w:val="00160B57"/>
    <w:rsid w:val="00165FB9"/>
    <w:rsid w:val="00170E6C"/>
    <w:rsid w:val="001747E9"/>
    <w:rsid w:val="00176038"/>
    <w:rsid w:val="00177713"/>
    <w:rsid w:val="00181247"/>
    <w:rsid w:val="001837CB"/>
    <w:rsid w:val="001857EE"/>
    <w:rsid w:val="0019241B"/>
    <w:rsid w:val="00196B5A"/>
    <w:rsid w:val="00197A9E"/>
    <w:rsid w:val="001A0ECD"/>
    <w:rsid w:val="001A49B5"/>
    <w:rsid w:val="001A50D8"/>
    <w:rsid w:val="001A546A"/>
    <w:rsid w:val="001A6FD4"/>
    <w:rsid w:val="001A7C40"/>
    <w:rsid w:val="001B36C5"/>
    <w:rsid w:val="001B3A66"/>
    <w:rsid w:val="001B4253"/>
    <w:rsid w:val="001B7CAE"/>
    <w:rsid w:val="001C4243"/>
    <w:rsid w:val="001C709D"/>
    <w:rsid w:val="001C789D"/>
    <w:rsid w:val="001D45D7"/>
    <w:rsid w:val="001D68D4"/>
    <w:rsid w:val="001E3247"/>
    <w:rsid w:val="001E674B"/>
    <w:rsid w:val="001F23D9"/>
    <w:rsid w:val="00200C13"/>
    <w:rsid w:val="00210BB8"/>
    <w:rsid w:val="00213F4B"/>
    <w:rsid w:val="002167F9"/>
    <w:rsid w:val="002309F6"/>
    <w:rsid w:val="002329A6"/>
    <w:rsid w:val="00233C74"/>
    <w:rsid w:val="00236892"/>
    <w:rsid w:val="00237CC9"/>
    <w:rsid w:val="0024004C"/>
    <w:rsid w:val="0024071B"/>
    <w:rsid w:val="00242CC9"/>
    <w:rsid w:val="00245A2B"/>
    <w:rsid w:val="002515B6"/>
    <w:rsid w:val="002523F4"/>
    <w:rsid w:val="00253C5C"/>
    <w:rsid w:val="00253DB2"/>
    <w:rsid w:val="00256A3C"/>
    <w:rsid w:val="002623BA"/>
    <w:rsid w:val="002656BB"/>
    <w:rsid w:val="0027780A"/>
    <w:rsid w:val="00287096"/>
    <w:rsid w:val="002920BA"/>
    <w:rsid w:val="00294AE6"/>
    <w:rsid w:val="002A051F"/>
    <w:rsid w:val="002A0A8F"/>
    <w:rsid w:val="002B6DF4"/>
    <w:rsid w:val="002C4D73"/>
    <w:rsid w:val="002D066B"/>
    <w:rsid w:val="002E1692"/>
    <w:rsid w:val="002E323D"/>
    <w:rsid w:val="002E4F60"/>
    <w:rsid w:val="002F0084"/>
    <w:rsid w:val="002F0E90"/>
    <w:rsid w:val="002F6BD2"/>
    <w:rsid w:val="002F7053"/>
    <w:rsid w:val="00307095"/>
    <w:rsid w:val="00307E13"/>
    <w:rsid w:val="003109E8"/>
    <w:rsid w:val="00311770"/>
    <w:rsid w:val="003123B8"/>
    <w:rsid w:val="00316645"/>
    <w:rsid w:val="00316C8D"/>
    <w:rsid w:val="003227F1"/>
    <w:rsid w:val="00325318"/>
    <w:rsid w:val="003259EF"/>
    <w:rsid w:val="0032606C"/>
    <w:rsid w:val="00327B37"/>
    <w:rsid w:val="003340CC"/>
    <w:rsid w:val="00336B1B"/>
    <w:rsid w:val="003469AA"/>
    <w:rsid w:val="00354229"/>
    <w:rsid w:val="003551D9"/>
    <w:rsid w:val="00361C2A"/>
    <w:rsid w:val="003622F0"/>
    <w:rsid w:val="00371E93"/>
    <w:rsid w:val="00377558"/>
    <w:rsid w:val="00381C1F"/>
    <w:rsid w:val="00381FF9"/>
    <w:rsid w:val="003903FD"/>
    <w:rsid w:val="00391575"/>
    <w:rsid w:val="003A0675"/>
    <w:rsid w:val="003A6BFF"/>
    <w:rsid w:val="003B3124"/>
    <w:rsid w:val="003B636E"/>
    <w:rsid w:val="003B7A12"/>
    <w:rsid w:val="003C05FE"/>
    <w:rsid w:val="003D28DE"/>
    <w:rsid w:val="003D3668"/>
    <w:rsid w:val="003D3F36"/>
    <w:rsid w:val="003E0B7D"/>
    <w:rsid w:val="003F0142"/>
    <w:rsid w:val="003F6DCA"/>
    <w:rsid w:val="003F742B"/>
    <w:rsid w:val="00402075"/>
    <w:rsid w:val="00405AC5"/>
    <w:rsid w:val="00407F30"/>
    <w:rsid w:val="004305EB"/>
    <w:rsid w:val="00430DAB"/>
    <w:rsid w:val="00435132"/>
    <w:rsid w:val="004458BB"/>
    <w:rsid w:val="00446258"/>
    <w:rsid w:val="00452B94"/>
    <w:rsid w:val="00461E4C"/>
    <w:rsid w:val="00463A60"/>
    <w:rsid w:val="0046400D"/>
    <w:rsid w:val="004702DD"/>
    <w:rsid w:val="004704E9"/>
    <w:rsid w:val="00470516"/>
    <w:rsid w:val="00471D70"/>
    <w:rsid w:val="004744DA"/>
    <w:rsid w:val="004773E8"/>
    <w:rsid w:val="004804AC"/>
    <w:rsid w:val="004842FB"/>
    <w:rsid w:val="00491DFA"/>
    <w:rsid w:val="00495413"/>
    <w:rsid w:val="004956CA"/>
    <w:rsid w:val="00495841"/>
    <w:rsid w:val="004A326E"/>
    <w:rsid w:val="004A5687"/>
    <w:rsid w:val="004A6B2C"/>
    <w:rsid w:val="004B1B94"/>
    <w:rsid w:val="004B3836"/>
    <w:rsid w:val="004B3C5D"/>
    <w:rsid w:val="004B5692"/>
    <w:rsid w:val="004C028C"/>
    <w:rsid w:val="004C2603"/>
    <w:rsid w:val="004C33C5"/>
    <w:rsid w:val="004C6450"/>
    <w:rsid w:val="004D3558"/>
    <w:rsid w:val="004D3ACA"/>
    <w:rsid w:val="004D6918"/>
    <w:rsid w:val="004D73F2"/>
    <w:rsid w:val="004E30ED"/>
    <w:rsid w:val="004F00F0"/>
    <w:rsid w:val="004F55C5"/>
    <w:rsid w:val="004F63AC"/>
    <w:rsid w:val="005045AC"/>
    <w:rsid w:val="005120C8"/>
    <w:rsid w:val="005120D8"/>
    <w:rsid w:val="0051331C"/>
    <w:rsid w:val="00525470"/>
    <w:rsid w:val="0055019F"/>
    <w:rsid w:val="00550391"/>
    <w:rsid w:val="00551452"/>
    <w:rsid w:val="00554F29"/>
    <w:rsid w:val="00555ACE"/>
    <w:rsid w:val="00565CBC"/>
    <w:rsid w:val="00573EF6"/>
    <w:rsid w:val="0058624A"/>
    <w:rsid w:val="00586F9F"/>
    <w:rsid w:val="00590768"/>
    <w:rsid w:val="0059752C"/>
    <w:rsid w:val="005A01FE"/>
    <w:rsid w:val="005A2EC2"/>
    <w:rsid w:val="005A2F61"/>
    <w:rsid w:val="005A43B6"/>
    <w:rsid w:val="005A4BBC"/>
    <w:rsid w:val="005A5AA4"/>
    <w:rsid w:val="005B5F30"/>
    <w:rsid w:val="005D0287"/>
    <w:rsid w:val="005D1732"/>
    <w:rsid w:val="005D21D2"/>
    <w:rsid w:val="005D3938"/>
    <w:rsid w:val="005D3B9B"/>
    <w:rsid w:val="005E62DC"/>
    <w:rsid w:val="005F32F8"/>
    <w:rsid w:val="005F43B6"/>
    <w:rsid w:val="00605783"/>
    <w:rsid w:val="006167B3"/>
    <w:rsid w:val="006253F4"/>
    <w:rsid w:val="00644438"/>
    <w:rsid w:val="00652020"/>
    <w:rsid w:val="006538D5"/>
    <w:rsid w:val="00653C8E"/>
    <w:rsid w:val="006568C2"/>
    <w:rsid w:val="00666479"/>
    <w:rsid w:val="00674290"/>
    <w:rsid w:val="006743FA"/>
    <w:rsid w:val="006844C1"/>
    <w:rsid w:val="0068741E"/>
    <w:rsid w:val="00691893"/>
    <w:rsid w:val="006A280C"/>
    <w:rsid w:val="006A632E"/>
    <w:rsid w:val="006B0803"/>
    <w:rsid w:val="006B17E0"/>
    <w:rsid w:val="006C7575"/>
    <w:rsid w:val="006D6164"/>
    <w:rsid w:val="006D6312"/>
    <w:rsid w:val="006D6865"/>
    <w:rsid w:val="006E08AD"/>
    <w:rsid w:val="006E25AA"/>
    <w:rsid w:val="006E487F"/>
    <w:rsid w:val="006F038A"/>
    <w:rsid w:val="0070089D"/>
    <w:rsid w:val="007014BA"/>
    <w:rsid w:val="00703517"/>
    <w:rsid w:val="0071017A"/>
    <w:rsid w:val="00715470"/>
    <w:rsid w:val="0072121E"/>
    <w:rsid w:val="00724302"/>
    <w:rsid w:val="00731F43"/>
    <w:rsid w:val="00735F25"/>
    <w:rsid w:val="00736AD7"/>
    <w:rsid w:val="00746566"/>
    <w:rsid w:val="007472D3"/>
    <w:rsid w:val="00747966"/>
    <w:rsid w:val="007479A5"/>
    <w:rsid w:val="00750611"/>
    <w:rsid w:val="00753771"/>
    <w:rsid w:val="00756068"/>
    <w:rsid w:val="0076040D"/>
    <w:rsid w:val="00767F3D"/>
    <w:rsid w:val="007818C9"/>
    <w:rsid w:val="00784C99"/>
    <w:rsid w:val="0079140B"/>
    <w:rsid w:val="0079317E"/>
    <w:rsid w:val="00793840"/>
    <w:rsid w:val="00793BB0"/>
    <w:rsid w:val="007A05A4"/>
    <w:rsid w:val="007A5FC1"/>
    <w:rsid w:val="007A6550"/>
    <w:rsid w:val="007C2EB7"/>
    <w:rsid w:val="007C3C78"/>
    <w:rsid w:val="007C5159"/>
    <w:rsid w:val="007D21C7"/>
    <w:rsid w:val="007E0A33"/>
    <w:rsid w:val="007E12EE"/>
    <w:rsid w:val="007E5C2D"/>
    <w:rsid w:val="008035BB"/>
    <w:rsid w:val="008050AA"/>
    <w:rsid w:val="00805588"/>
    <w:rsid w:val="00807E33"/>
    <w:rsid w:val="00811BDC"/>
    <w:rsid w:val="00813D48"/>
    <w:rsid w:val="00815623"/>
    <w:rsid w:val="008178D3"/>
    <w:rsid w:val="00825AC7"/>
    <w:rsid w:val="00826AD1"/>
    <w:rsid w:val="00827059"/>
    <w:rsid w:val="00827FA7"/>
    <w:rsid w:val="00835464"/>
    <w:rsid w:val="00836D77"/>
    <w:rsid w:val="00843015"/>
    <w:rsid w:val="008526F8"/>
    <w:rsid w:val="008560B0"/>
    <w:rsid w:val="008635E7"/>
    <w:rsid w:val="00870228"/>
    <w:rsid w:val="00871C8A"/>
    <w:rsid w:val="00874B9D"/>
    <w:rsid w:val="00875C3B"/>
    <w:rsid w:val="008812CD"/>
    <w:rsid w:val="008816A7"/>
    <w:rsid w:val="008856C3"/>
    <w:rsid w:val="00885BA3"/>
    <w:rsid w:val="00886CBC"/>
    <w:rsid w:val="00891D1F"/>
    <w:rsid w:val="008938C1"/>
    <w:rsid w:val="0089484F"/>
    <w:rsid w:val="008951F7"/>
    <w:rsid w:val="008A40AE"/>
    <w:rsid w:val="008A64E2"/>
    <w:rsid w:val="008B7214"/>
    <w:rsid w:val="008B7579"/>
    <w:rsid w:val="008C19D3"/>
    <w:rsid w:val="008C268B"/>
    <w:rsid w:val="008C6E97"/>
    <w:rsid w:val="008D01A7"/>
    <w:rsid w:val="008D1ABE"/>
    <w:rsid w:val="008D1C7D"/>
    <w:rsid w:val="008D2182"/>
    <w:rsid w:val="008D255E"/>
    <w:rsid w:val="008E23B5"/>
    <w:rsid w:val="008E2CBC"/>
    <w:rsid w:val="008E7111"/>
    <w:rsid w:val="008E72E8"/>
    <w:rsid w:val="008F0B7A"/>
    <w:rsid w:val="008F44E5"/>
    <w:rsid w:val="008F65ED"/>
    <w:rsid w:val="00900C3E"/>
    <w:rsid w:val="009026A4"/>
    <w:rsid w:val="0090468C"/>
    <w:rsid w:val="00904F04"/>
    <w:rsid w:val="00913668"/>
    <w:rsid w:val="0091590F"/>
    <w:rsid w:val="00915B5F"/>
    <w:rsid w:val="0092160D"/>
    <w:rsid w:val="0092243E"/>
    <w:rsid w:val="00923565"/>
    <w:rsid w:val="00925A3A"/>
    <w:rsid w:val="00926645"/>
    <w:rsid w:val="00932078"/>
    <w:rsid w:val="00940512"/>
    <w:rsid w:val="00940CED"/>
    <w:rsid w:val="009421E8"/>
    <w:rsid w:val="009425B5"/>
    <w:rsid w:val="00942E8F"/>
    <w:rsid w:val="00951BD8"/>
    <w:rsid w:val="00954A4E"/>
    <w:rsid w:val="00954E84"/>
    <w:rsid w:val="009656B3"/>
    <w:rsid w:val="00971561"/>
    <w:rsid w:val="00971E88"/>
    <w:rsid w:val="00972F48"/>
    <w:rsid w:val="0098508D"/>
    <w:rsid w:val="00994A18"/>
    <w:rsid w:val="00996F9B"/>
    <w:rsid w:val="009A092F"/>
    <w:rsid w:val="009A3459"/>
    <w:rsid w:val="009B04CA"/>
    <w:rsid w:val="009C0BA6"/>
    <w:rsid w:val="009C2872"/>
    <w:rsid w:val="009D4AB7"/>
    <w:rsid w:val="009D7F04"/>
    <w:rsid w:val="009E0C1C"/>
    <w:rsid w:val="009E227B"/>
    <w:rsid w:val="009E303B"/>
    <w:rsid w:val="009E3092"/>
    <w:rsid w:val="009E3887"/>
    <w:rsid w:val="009E4ACB"/>
    <w:rsid w:val="009E5330"/>
    <w:rsid w:val="009F6705"/>
    <w:rsid w:val="00A00B61"/>
    <w:rsid w:val="00A01B24"/>
    <w:rsid w:val="00A076F8"/>
    <w:rsid w:val="00A11A2B"/>
    <w:rsid w:val="00A12C29"/>
    <w:rsid w:val="00A14248"/>
    <w:rsid w:val="00A3765A"/>
    <w:rsid w:val="00A45A8C"/>
    <w:rsid w:val="00A505D3"/>
    <w:rsid w:val="00A50BFA"/>
    <w:rsid w:val="00A548DD"/>
    <w:rsid w:val="00A631B3"/>
    <w:rsid w:val="00A63281"/>
    <w:rsid w:val="00A641AD"/>
    <w:rsid w:val="00A6517D"/>
    <w:rsid w:val="00A72240"/>
    <w:rsid w:val="00A77084"/>
    <w:rsid w:val="00A84225"/>
    <w:rsid w:val="00A85728"/>
    <w:rsid w:val="00A86A83"/>
    <w:rsid w:val="00A925FF"/>
    <w:rsid w:val="00A950B6"/>
    <w:rsid w:val="00A95383"/>
    <w:rsid w:val="00A96A9C"/>
    <w:rsid w:val="00A96E32"/>
    <w:rsid w:val="00AA18B8"/>
    <w:rsid w:val="00AA4027"/>
    <w:rsid w:val="00AB2ACE"/>
    <w:rsid w:val="00AC3F71"/>
    <w:rsid w:val="00AD4DDA"/>
    <w:rsid w:val="00AD61B6"/>
    <w:rsid w:val="00AE309D"/>
    <w:rsid w:val="00AE4A88"/>
    <w:rsid w:val="00AE74DB"/>
    <w:rsid w:val="00AE7D91"/>
    <w:rsid w:val="00AF2AFB"/>
    <w:rsid w:val="00AF2B00"/>
    <w:rsid w:val="00AF50CE"/>
    <w:rsid w:val="00B01491"/>
    <w:rsid w:val="00B040A5"/>
    <w:rsid w:val="00B046EB"/>
    <w:rsid w:val="00B0773D"/>
    <w:rsid w:val="00B10BE6"/>
    <w:rsid w:val="00B15762"/>
    <w:rsid w:val="00B16E6B"/>
    <w:rsid w:val="00B20069"/>
    <w:rsid w:val="00B240A0"/>
    <w:rsid w:val="00B34FAD"/>
    <w:rsid w:val="00B400E3"/>
    <w:rsid w:val="00B43FD4"/>
    <w:rsid w:val="00B459FF"/>
    <w:rsid w:val="00B47F2D"/>
    <w:rsid w:val="00B53CA0"/>
    <w:rsid w:val="00B56587"/>
    <w:rsid w:val="00B6297A"/>
    <w:rsid w:val="00B6330F"/>
    <w:rsid w:val="00B65178"/>
    <w:rsid w:val="00B727F1"/>
    <w:rsid w:val="00B803A7"/>
    <w:rsid w:val="00B8664A"/>
    <w:rsid w:val="00B870F6"/>
    <w:rsid w:val="00B87367"/>
    <w:rsid w:val="00B93173"/>
    <w:rsid w:val="00B949D3"/>
    <w:rsid w:val="00BA0289"/>
    <w:rsid w:val="00BA71EB"/>
    <w:rsid w:val="00BB09C0"/>
    <w:rsid w:val="00BB0BF0"/>
    <w:rsid w:val="00BB15D1"/>
    <w:rsid w:val="00BB3F95"/>
    <w:rsid w:val="00BB4643"/>
    <w:rsid w:val="00BC12C2"/>
    <w:rsid w:val="00BC7716"/>
    <w:rsid w:val="00BD0AF6"/>
    <w:rsid w:val="00BD607E"/>
    <w:rsid w:val="00BE100A"/>
    <w:rsid w:val="00BE1EDA"/>
    <w:rsid w:val="00BE5CEC"/>
    <w:rsid w:val="00C017A6"/>
    <w:rsid w:val="00C067FE"/>
    <w:rsid w:val="00C113FC"/>
    <w:rsid w:val="00C11602"/>
    <w:rsid w:val="00C15D1D"/>
    <w:rsid w:val="00C22ED9"/>
    <w:rsid w:val="00C25E74"/>
    <w:rsid w:val="00C30BE3"/>
    <w:rsid w:val="00C344D3"/>
    <w:rsid w:val="00C37747"/>
    <w:rsid w:val="00C51AF8"/>
    <w:rsid w:val="00C5602B"/>
    <w:rsid w:val="00C6082D"/>
    <w:rsid w:val="00C6147B"/>
    <w:rsid w:val="00C63D5C"/>
    <w:rsid w:val="00C642A9"/>
    <w:rsid w:val="00C726AC"/>
    <w:rsid w:val="00C76368"/>
    <w:rsid w:val="00C77543"/>
    <w:rsid w:val="00C85C3D"/>
    <w:rsid w:val="00C862ED"/>
    <w:rsid w:val="00C94556"/>
    <w:rsid w:val="00C94DEC"/>
    <w:rsid w:val="00CA1E45"/>
    <w:rsid w:val="00CA205D"/>
    <w:rsid w:val="00CA78DB"/>
    <w:rsid w:val="00CA7DF6"/>
    <w:rsid w:val="00CB0804"/>
    <w:rsid w:val="00CB69F8"/>
    <w:rsid w:val="00CB7653"/>
    <w:rsid w:val="00CC1DE6"/>
    <w:rsid w:val="00CC4521"/>
    <w:rsid w:val="00CC5712"/>
    <w:rsid w:val="00CC59A2"/>
    <w:rsid w:val="00CC6CFD"/>
    <w:rsid w:val="00CD4E88"/>
    <w:rsid w:val="00CE5CE2"/>
    <w:rsid w:val="00D010E4"/>
    <w:rsid w:val="00D043E6"/>
    <w:rsid w:val="00D054AC"/>
    <w:rsid w:val="00D10A43"/>
    <w:rsid w:val="00D11351"/>
    <w:rsid w:val="00D11FF1"/>
    <w:rsid w:val="00D12618"/>
    <w:rsid w:val="00D17732"/>
    <w:rsid w:val="00D17D63"/>
    <w:rsid w:val="00D20048"/>
    <w:rsid w:val="00D36507"/>
    <w:rsid w:val="00D409C3"/>
    <w:rsid w:val="00D46A78"/>
    <w:rsid w:val="00D46C12"/>
    <w:rsid w:val="00D552D5"/>
    <w:rsid w:val="00D56A50"/>
    <w:rsid w:val="00D63394"/>
    <w:rsid w:val="00D65747"/>
    <w:rsid w:val="00D76013"/>
    <w:rsid w:val="00D85D35"/>
    <w:rsid w:val="00D91CB9"/>
    <w:rsid w:val="00D93018"/>
    <w:rsid w:val="00D93AFB"/>
    <w:rsid w:val="00D93BE0"/>
    <w:rsid w:val="00D93FBE"/>
    <w:rsid w:val="00DB0727"/>
    <w:rsid w:val="00DB69EC"/>
    <w:rsid w:val="00DC1903"/>
    <w:rsid w:val="00DC2FA4"/>
    <w:rsid w:val="00DC7928"/>
    <w:rsid w:val="00DC7B89"/>
    <w:rsid w:val="00DD2771"/>
    <w:rsid w:val="00DD7526"/>
    <w:rsid w:val="00DE593C"/>
    <w:rsid w:val="00DF581A"/>
    <w:rsid w:val="00DF66EB"/>
    <w:rsid w:val="00E14058"/>
    <w:rsid w:val="00E24BB2"/>
    <w:rsid w:val="00E34E3C"/>
    <w:rsid w:val="00E34FFB"/>
    <w:rsid w:val="00E355E9"/>
    <w:rsid w:val="00E3705E"/>
    <w:rsid w:val="00E3792E"/>
    <w:rsid w:val="00E400F0"/>
    <w:rsid w:val="00E439D5"/>
    <w:rsid w:val="00E43E47"/>
    <w:rsid w:val="00E44790"/>
    <w:rsid w:val="00E50713"/>
    <w:rsid w:val="00E553D3"/>
    <w:rsid w:val="00E62FB9"/>
    <w:rsid w:val="00E71585"/>
    <w:rsid w:val="00E7268F"/>
    <w:rsid w:val="00E7360C"/>
    <w:rsid w:val="00E7396C"/>
    <w:rsid w:val="00E77123"/>
    <w:rsid w:val="00E92254"/>
    <w:rsid w:val="00E93A7A"/>
    <w:rsid w:val="00E97543"/>
    <w:rsid w:val="00EA2459"/>
    <w:rsid w:val="00EA5A5A"/>
    <w:rsid w:val="00EA6EA9"/>
    <w:rsid w:val="00EB7E09"/>
    <w:rsid w:val="00EC4501"/>
    <w:rsid w:val="00EC55E6"/>
    <w:rsid w:val="00EC5F71"/>
    <w:rsid w:val="00ED3122"/>
    <w:rsid w:val="00EE1F11"/>
    <w:rsid w:val="00EE261C"/>
    <w:rsid w:val="00EE4645"/>
    <w:rsid w:val="00EE60E1"/>
    <w:rsid w:val="00EE63E2"/>
    <w:rsid w:val="00EE6B3E"/>
    <w:rsid w:val="00EF348F"/>
    <w:rsid w:val="00EF62B7"/>
    <w:rsid w:val="00F009F6"/>
    <w:rsid w:val="00F15309"/>
    <w:rsid w:val="00F20519"/>
    <w:rsid w:val="00F26113"/>
    <w:rsid w:val="00F3469B"/>
    <w:rsid w:val="00F35ED7"/>
    <w:rsid w:val="00F408AE"/>
    <w:rsid w:val="00F45F19"/>
    <w:rsid w:val="00F472DB"/>
    <w:rsid w:val="00F479D0"/>
    <w:rsid w:val="00F51A91"/>
    <w:rsid w:val="00F52445"/>
    <w:rsid w:val="00F548E2"/>
    <w:rsid w:val="00F67968"/>
    <w:rsid w:val="00F721A5"/>
    <w:rsid w:val="00F7322B"/>
    <w:rsid w:val="00F774B6"/>
    <w:rsid w:val="00F84FEC"/>
    <w:rsid w:val="00F957D3"/>
    <w:rsid w:val="00FA5ADC"/>
    <w:rsid w:val="00FA7CF7"/>
    <w:rsid w:val="00FB21B3"/>
    <w:rsid w:val="00FB33B3"/>
    <w:rsid w:val="00FB4E87"/>
    <w:rsid w:val="00FB6900"/>
    <w:rsid w:val="00FB6D51"/>
    <w:rsid w:val="00FD0C10"/>
    <w:rsid w:val="00FD292A"/>
    <w:rsid w:val="00FE19B0"/>
    <w:rsid w:val="00FE5191"/>
    <w:rsid w:val="00FE65A6"/>
    <w:rsid w:val="00FF0291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C8ED"/>
  <w15:chartTrackingRefBased/>
  <w15:docId w15:val="{5BB3DEB7-7E51-43F2-B31A-F8FD4564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0A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213F4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4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213F4B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213F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213F4B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uiPriority w:val="99"/>
    <w:rsid w:val="00213F4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7">
    <w:name w:val="Body Text"/>
    <w:basedOn w:val="a"/>
    <w:link w:val="a8"/>
    <w:rsid w:val="0019241B"/>
    <w:pPr>
      <w:widowControl/>
      <w:autoSpaceDE/>
      <w:autoSpaceDN/>
      <w:adjustRightInd/>
      <w:jc w:val="both"/>
    </w:pPr>
    <w:rPr>
      <w:sz w:val="32"/>
    </w:rPr>
  </w:style>
  <w:style w:type="character" w:customStyle="1" w:styleId="a8">
    <w:name w:val="Основной текст Знак"/>
    <w:link w:val="a7"/>
    <w:rsid w:val="0019241B"/>
    <w:rPr>
      <w:rFonts w:ascii="Times New Roman" w:eastAsia="Times New Roman" w:hAnsi="Times New Roman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76040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6040D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B5703"/>
    <w:pPr>
      <w:ind w:left="720"/>
      <w:contextualSpacing/>
    </w:pPr>
  </w:style>
  <w:style w:type="table" w:styleId="ac">
    <w:name w:val="Table Grid"/>
    <w:basedOn w:val="a1"/>
    <w:uiPriority w:val="59"/>
    <w:rsid w:val="003A06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Plain Text"/>
    <w:basedOn w:val="a"/>
    <w:link w:val="ae"/>
    <w:semiHidden/>
    <w:unhideWhenUsed/>
    <w:rsid w:val="00590768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ae">
    <w:name w:val="Текст Знак"/>
    <w:link w:val="ad"/>
    <w:semiHidden/>
    <w:rsid w:val="00590768"/>
    <w:rPr>
      <w:rFonts w:ascii="Courier New" w:eastAsia="Times New Roman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image" Target="media/image63.wmf"/><Relationship Id="rId159" Type="http://schemas.openxmlformats.org/officeDocument/2006/relationships/image" Target="media/image72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22" Type="http://schemas.openxmlformats.org/officeDocument/2006/relationships/image" Target="media/image7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2" Type="http://schemas.openxmlformats.org/officeDocument/2006/relationships/image" Target="media/image2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2.bin"/><Relationship Id="rId16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78.bin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52" Type="http://schemas.openxmlformats.org/officeDocument/2006/relationships/image" Target="media/image70.wmf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9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6" Type="http://schemas.openxmlformats.org/officeDocument/2006/relationships/image" Target="media/image4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image" Target="media/image40.wmf"/><Relationship Id="rId27" Type="http://schemas.openxmlformats.org/officeDocument/2006/relationships/oleObject" Target="embeddings/oleObject11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1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28C5C-BC1A-44BC-9D2E-B1F0F279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9</Pages>
  <Words>2611</Words>
  <Characters>14887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Роман Ипанов</cp:lastModifiedBy>
  <cp:revision>158</cp:revision>
  <dcterms:created xsi:type="dcterms:W3CDTF">2019-09-25T12:55:00Z</dcterms:created>
  <dcterms:modified xsi:type="dcterms:W3CDTF">2019-10-09T09:08:00Z</dcterms:modified>
</cp:coreProperties>
</file>