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D5" w:rsidRPr="003A6BFF" w:rsidRDefault="006B49D0" w:rsidP="008F0B7A">
      <w:pPr>
        <w:pStyle w:val="1"/>
        <w:tabs>
          <w:tab w:val="left" w:pos="284"/>
          <w:tab w:val="left" w:pos="426"/>
        </w:tabs>
        <w:spacing w:before="0" w:after="120" w:line="360" w:lineRule="auto"/>
        <w:jc w:val="center"/>
        <w:rPr>
          <w:rFonts w:ascii="Times New Roman" w:hAnsi="Times New Roman" w:cs="Times New Roman"/>
          <w:bCs w:val="0"/>
          <w:sz w:val="24"/>
          <w:szCs w:val="28"/>
        </w:rPr>
      </w:pPr>
      <w:r>
        <w:rPr>
          <w:rFonts w:ascii="Times New Roman" w:hAnsi="Times New Roman" w:cs="Times New Roman"/>
          <w:bCs w:val="0"/>
          <w:sz w:val="24"/>
          <w:szCs w:val="28"/>
        </w:rPr>
        <w:t>ЧУВСТВИТЕЛЬНОСТЬ ПРИЕМНИКА</w:t>
      </w:r>
    </w:p>
    <w:p w:rsidR="00934C24" w:rsidRDefault="00D7475A" w:rsidP="00177713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Чувствительность приемника РЛС характеризует его способность принимать слабые сигналы. Реальной чувствительностью </w:t>
      </w:r>
      <w:r w:rsidRPr="00D7475A">
        <w:rPr>
          <w:position w:val="-14"/>
          <w:sz w:val="24"/>
          <w:szCs w:val="24"/>
        </w:rPr>
        <w:object w:dxaOrig="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9.2pt" o:ole="">
            <v:imagedata r:id="rId8" o:title=""/>
          </v:shape>
          <o:OLEObject Type="Embed" ProgID="Equation.DSMT4" ShapeID="_x0000_i1025" DrawAspect="Content" ObjectID="_1632754585" r:id="rId9"/>
        </w:object>
      </w:r>
      <w:r>
        <w:rPr>
          <w:sz w:val="24"/>
          <w:szCs w:val="24"/>
        </w:rPr>
        <w:t xml:space="preserve">, входящей в уравнение дальности, называется минимальная мощность сигнала на входе приемника, при которой на выходе его линейной части обеспечивается необходимое отношение сигнал/шум </w:t>
      </w:r>
      <w:r w:rsidRPr="00D7475A">
        <w:rPr>
          <w:sz w:val="24"/>
          <w:szCs w:val="24"/>
          <w:u w:val="single"/>
        </w:rPr>
        <w:t>по мощности</w:t>
      </w:r>
      <w:r>
        <w:rPr>
          <w:sz w:val="24"/>
          <w:szCs w:val="24"/>
          <w:u w:val="single"/>
        </w:rPr>
        <w:t xml:space="preserve"> </w:t>
      </w:r>
      <w:r w:rsidRPr="00D7475A">
        <w:rPr>
          <w:position w:val="-14"/>
          <w:sz w:val="24"/>
          <w:szCs w:val="24"/>
        </w:rPr>
        <w:object w:dxaOrig="420" w:dyaOrig="380">
          <v:shape id="_x0000_i1026" type="#_x0000_t75" style="width:21pt;height:19.2pt" o:ole="">
            <v:imagedata r:id="rId10" o:title=""/>
          </v:shape>
          <o:OLEObject Type="Embed" ProgID="Equation.DSMT4" ShapeID="_x0000_i1026" DrawAspect="Content" ObjectID="_1632754586" r:id="rId11"/>
        </w:object>
      </w:r>
      <w:r>
        <w:rPr>
          <w:sz w:val="24"/>
          <w:szCs w:val="24"/>
        </w:rPr>
        <w:t>:</w:t>
      </w:r>
    </w:p>
    <w:p w:rsidR="00D7475A" w:rsidRPr="00D7475A" w:rsidRDefault="00435D6E" w:rsidP="00D7475A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D7475A">
        <w:rPr>
          <w:position w:val="-14"/>
          <w:sz w:val="24"/>
          <w:szCs w:val="24"/>
        </w:rPr>
        <w:object w:dxaOrig="1980" w:dyaOrig="380">
          <v:shape id="_x0000_i1027" type="#_x0000_t75" style="width:99pt;height:19.2pt" o:ole="">
            <v:imagedata r:id="rId12" o:title=""/>
          </v:shape>
          <o:OLEObject Type="Embed" ProgID="Equation.DSMT4" ShapeID="_x0000_i1027" DrawAspect="Content" ObjectID="_1632754587" r:id="rId13"/>
        </w:object>
      </w:r>
      <w:r w:rsidR="00D7475A">
        <w:rPr>
          <w:sz w:val="24"/>
          <w:szCs w:val="24"/>
        </w:rPr>
        <w:t>,</w:t>
      </w:r>
      <w:r w:rsidR="00D7475A">
        <w:rPr>
          <w:sz w:val="24"/>
          <w:szCs w:val="24"/>
        </w:rPr>
        <w:tab/>
      </w:r>
      <w:r w:rsidR="00D7475A">
        <w:rPr>
          <w:sz w:val="24"/>
          <w:szCs w:val="24"/>
        </w:rPr>
        <w:tab/>
      </w:r>
      <w:r w:rsidR="00D7475A">
        <w:rPr>
          <w:sz w:val="24"/>
          <w:szCs w:val="24"/>
        </w:rPr>
        <w:tab/>
      </w:r>
      <w:r w:rsidR="00D7475A">
        <w:rPr>
          <w:sz w:val="24"/>
          <w:szCs w:val="24"/>
        </w:rPr>
        <w:tab/>
      </w:r>
      <w:r w:rsidR="00D7475A">
        <w:rPr>
          <w:sz w:val="24"/>
          <w:szCs w:val="24"/>
        </w:rPr>
        <w:tab/>
      </w:r>
      <w:r w:rsidR="00D7475A">
        <w:rPr>
          <w:sz w:val="24"/>
          <w:szCs w:val="24"/>
        </w:rPr>
        <w:tab/>
        <w:t>(1)</w:t>
      </w:r>
    </w:p>
    <w:p w:rsidR="00934C24" w:rsidRDefault="00D7475A" w:rsidP="00D7475A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D7475A">
        <w:rPr>
          <w:position w:val="-6"/>
          <w:sz w:val="24"/>
          <w:szCs w:val="24"/>
        </w:rPr>
        <w:object w:dxaOrig="1219" w:dyaOrig="320">
          <v:shape id="_x0000_i1028" type="#_x0000_t75" style="width:61.2pt;height:15.6pt" o:ole="">
            <v:imagedata r:id="rId14" o:title=""/>
          </v:shape>
          <o:OLEObject Type="Embed" ProgID="Equation.DSMT4" ShapeID="_x0000_i1028" DrawAspect="Content" ObjectID="_1632754588" r:id="rId15"/>
        </w:object>
      </w:r>
      <w:r>
        <w:rPr>
          <w:sz w:val="24"/>
          <w:szCs w:val="24"/>
        </w:rPr>
        <w:t xml:space="preserve"> Дж/К – постоянная Больцмана;</w:t>
      </w:r>
    </w:p>
    <w:p w:rsidR="00D7475A" w:rsidRDefault="00D7475A" w:rsidP="00D7475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D7475A">
        <w:rPr>
          <w:position w:val="-12"/>
          <w:sz w:val="24"/>
          <w:szCs w:val="24"/>
        </w:rPr>
        <w:object w:dxaOrig="260" w:dyaOrig="360">
          <v:shape id="_x0000_i1029" type="#_x0000_t75" style="width:13.2pt;height:18pt" o:ole="">
            <v:imagedata r:id="rId16" o:title=""/>
          </v:shape>
          <o:OLEObject Type="Embed" ProgID="Equation.DSMT4" ShapeID="_x0000_i1029" DrawAspect="Content" ObjectID="_1632754589" r:id="rId17"/>
        </w:object>
      </w:r>
      <w:r>
        <w:rPr>
          <w:sz w:val="24"/>
          <w:szCs w:val="24"/>
        </w:rPr>
        <w:t xml:space="preserve"> - абсолютная температура в Кельвинах (применяется равной 290 К);</w:t>
      </w:r>
    </w:p>
    <w:p w:rsidR="00435D6E" w:rsidRDefault="00C17992" w:rsidP="00D7475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435D6E">
        <w:rPr>
          <w:position w:val="-12"/>
          <w:sz w:val="24"/>
          <w:szCs w:val="24"/>
        </w:rPr>
        <w:object w:dxaOrig="420" w:dyaOrig="360">
          <v:shape id="_x0000_i1030" type="#_x0000_t75" style="width:21pt;height:18pt" o:ole="">
            <v:imagedata r:id="rId18" o:title=""/>
          </v:shape>
          <o:OLEObject Type="Embed" ProgID="Equation.DSMT4" ShapeID="_x0000_i1030" DrawAspect="Content" ObjectID="_1632754590" r:id="rId19"/>
        </w:object>
      </w:r>
      <w:r w:rsidR="00435D6E">
        <w:rPr>
          <w:sz w:val="24"/>
          <w:szCs w:val="24"/>
        </w:rPr>
        <w:t xml:space="preserve"> - эффективная шумовая полоса пропускания приемника;</w:t>
      </w:r>
    </w:p>
    <w:p w:rsidR="00D7475A" w:rsidRDefault="00171DD0" w:rsidP="00D7475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171DD0">
        <w:rPr>
          <w:position w:val="-12"/>
          <w:sz w:val="24"/>
          <w:szCs w:val="24"/>
        </w:rPr>
        <w:object w:dxaOrig="300" w:dyaOrig="360">
          <v:shape id="_x0000_i1031" type="#_x0000_t75" style="width:15pt;height:18pt" o:ole="">
            <v:imagedata r:id="rId20" o:title=""/>
          </v:shape>
          <o:OLEObject Type="Embed" ProgID="Equation.DSMT4" ShapeID="_x0000_i1031" DrawAspect="Content" ObjectID="_1632754591" r:id="rId21"/>
        </w:object>
      </w:r>
      <w:r>
        <w:rPr>
          <w:sz w:val="24"/>
          <w:szCs w:val="24"/>
        </w:rPr>
        <w:t xml:space="preserve"> - коэффициент шума приемной аппаратуры;</w:t>
      </w:r>
    </w:p>
    <w:p w:rsidR="00171DD0" w:rsidRDefault="00033EA6" w:rsidP="00171DD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171DD0">
        <w:rPr>
          <w:position w:val="-14"/>
          <w:sz w:val="24"/>
          <w:szCs w:val="24"/>
        </w:rPr>
        <w:object w:dxaOrig="1140" w:dyaOrig="380">
          <v:shape id="_x0000_i1032" type="#_x0000_t75" style="width:57pt;height:19.2pt" o:ole="">
            <v:imagedata r:id="rId22" o:title=""/>
          </v:shape>
          <o:OLEObject Type="Embed" ProgID="Equation.DSMT4" ShapeID="_x0000_i1032" DrawAspect="Content" ObjectID="_1632754592" r:id="rId23"/>
        </w:object>
      </w:r>
      <w:r w:rsidR="00171DD0">
        <w:rPr>
          <w:sz w:val="24"/>
          <w:szCs w:val="24"/>
        </w:rPr>
        <w:t xml:space="preserve"> - </w:t>
      </w:r>
      <w:r w:rsidR="00171DD0" w:rsidRPr="008F0B7A">
        <w:rPr>
          <w:sz w:val="24"/>
          <w:szCs w:val="24"/>
        </w:rPr>
        <w:t>суммарн</w:t>
      </w:r>
      <w:r w:rsidR="00171DD0">
        <w:rPr>
          <w:sz w:val="24"/>
          <w:szCs w:val="24"/>
        </w:rPr>
        <w:t>ый коэффициент</w:t>
      </w:r>
      <w:r w:rsidR="00171DD0" w:rsidRPr="008F0B7A">
        <w:rPr>
          <w:sz w:val="24"/>
          <w:szCs w:val="24"/>
        </w:rPr>
        <w:t xml:space="preserve"> различимости</w:t>
      </w:r>
      <w:r w:rsidR="00171DD0">
        <w:rPr>
          <w:sz w:val="24"/>
          <w:szCs w:val="24"/>
        </w:rPr>
        <w:t>.</w:t>
      </w:r>
    </w:p>
    <w:p w:rsidR="00934C24" w:rsidRPr="00692BC6" w:rsidRDefault="00692BC6" w:rsidP="00177713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 w:rsidRPr="00692BC6">
        <w:rPr>
          <w:b/>
          <w:i/>
          <w:sz w:val="24"/>
          <w:szCs w:val="24"/>
        </w:rPr>
        <w:t>Эффективная шумовая полоса пропускания приемника</w:t>
      </w:r>
      <w:r>
        <w:rPr>
          <w:sz w:val="24"/>
          <w:szCs w:val="24"/>
        </w:rPr>
        <w:t xml:space="preserve"> связана с полосой пропускания приемника </w:t>
      </w:r>
      <w:r w:rsidR="00C17992" w:rsidRPr="00692BC6">
        <w:rPr>
          <w:position w:val="-14"/>
          <w:sz w:val="24"/>
          <w:szCs w:val="24"/>
        </w:rPr>
        <w:object w:dxaOrig="440" w:dyaOrig="380">
          <v:shape id="_x0000_i1033" type="#_x0000_t75" style="width:21.6pt;height:19.2pt" o:ole="">
            <v:imagedata r:id="rId24" o:title=""/>
          </v:shape>
          <o:OLEObject Type="Embed" ProgID="Equation.DSMT4" ShapeID="_x0000_i1033" DrawAspect="Content" ObjectID="_1632754593" r:id="rId25"/>
        </w:object>
      </w:r>
      <w:r>
        <w:rPr>
          <w:sz w:val="24"/>
          <w:szCs w:val="24"/>
        </w:rPr>
        <w:t xml:space="preserve"> приближенным соотношением</w:t>
      </w:r>
    </w:p>
    <w:p w:rsidR="00934C24" w:rsidRDefault="00A04247" w:rsidP="00C1799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171DD0">
        <w:rPr>
          <w:position w:val="-14"/>
          <w:sz w:val="24"/>
          <w:szCs w:val="24"/>
        </w:rPr>
        <w:object w:dxaOrig="1320" w:dyaOrig="380">
          <v:shape id="_x0000_i1218" type="#_x0000_t75" style="width:66pt;height:19.2pt" o:ole="">
            <v:imagedata r:id="rId26" o:title=""/>
          </v:shape>
          <o:OLEObject Type="Embed" ProgID="Equation.DSMT4" ShapeID="_x0000_i1218" DrawAspect="Content" ObjectID="_1632754594" r:id="rId27"/>
        </w:object>
      </w:r>
      <w:r w:rsidR="00C17992">
        <w:rPr>
          <w:sz w:val="24"/>
          <w:szCs w:val="24"/>
        </w:rPr>
        <w:t>.</w:t>
      </w:r>
      <w:r w:rsidR="00C17992">
        <w:rPr>
          <w:sz w:val="24"/>
          <w:szCs w:val="24"/>
        </w:rPr>
        <w:tab/>
      </w:r>
      <w:r w:rsidR="00C17992">
        <w:rPr>
          <w:sz w:val="24"/>
          <w:szCs w:val="24"/>
        </w:rPr>
        <w:tab/>
      </w:r>
      <w:r w:rsidR="00C17992">
        <w:rPr>
          <w:sz w:val="24"/>
          <w:szCs w:val="24"/>
        </w:rPr>
        <w:tab/>
      </w:r>
      <w:r w:rsidR="00F80B58">
        <w:rPr>
          <w:sz w:val="24"/>
          <w:szCs w:val="24"/>
        </w:rPr>
        <w:tab/>
      </w:r>
      <w:r w:rsidR="00C17992">
        <w:rPr>
          <w:sz w:val="24"/>
          <w:szCs w:val="24"/>
        </w:rPr>
        <w:tab/>
      </w:r>
      <w:r w:rsidR="00C17992">
        <w:rPr>
          <w:sz w:val="24"/>
          <w:szCs w:val="24"/>
        </w:rPr>
        <w:tab/>
        <w:t>(2)</w:t>
      </w:r>
    </w:p>
    <w:p w:rsidR="00934C24" w:rsidRDefault="005E2A6F" w:rsidP="00177713">
      <w:pPr>
        <w:shd w:val="clear" w:color="auto" w:fill="FFFFFF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Входящая в эту формулу полоса пропускания приемника </w:t>
      </w:r>
      <w:r w:rsidRPr="00692BC6">
        <w:rPr>
          <w:position w:val="-14"/>
          <w:sz w:val="24"/>
          <w:szCs w:val="24"/>
        </w:rPr>
        <w:object w:dxaOrig="440" w:dyaOrig="380">
          <v:shape id="_x0000_i1035" type="#_x0000_t75" style="width:21.6pt;height:19.2pt" o:ole="">
            <v:imagedata r:id="rId24" o:title=""/>
          </v:shape>
          <o:OLEObject Type="Embed" ProgID="Equation.DSMT4" ShapeID="_x0000_i1035" DrawAspect="Content" ObjectID="_1632754595" r:id="rId28"/>
        </w:object>
      </w:r>
      <w:r>
        <w:rPr>
          <w:sz w:val="24"/>
          <w:szCs w:val="24"/>
        </w:rPr>
        <w:t xml:space="preserve"> определяется равенством</w:t>
      </w:r>
    </w:p>
    <w:p w:rsidR="005E2A6F" w:rsidRPr="00BB45D3" w:rsidRDefault="002D1A42" w:rsidP="005E2A6F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2460" w:dyaOrig="380">
          <v:shape id="_x0000_i1036" type="#_x0000_t75" style="width:123pt;height:19.2pt" o:ole="">
            <v:imagedata r:id="rId29" o:title=""/>
          </v:shape>
          <o:OLEObject Type="Embed" ProgID="Equation.DSMT4" ShapeID="_x0000_i1036" DrawAspect="Content" ObjectID="_1632754596" r:id="rId30"/>
        </w:object>
      </w:r>
      <w:r w:rsidR="005E2A6F" w:rsidRPr="002D1A42">
        <w:rPr>
          <w:sz w:val="24"/>
          <w:szCs w:val="24"/>
        </w:rPr>
        <w:t>,</w:t>
      </w:r>
      <w:r w:rsidR="005E2A6F" w:rsidRPr="002D1A42">
        <w:rPr>
          <w:sz w:val="24"/>
          <w:szCs w:val="24"/>
        </w:rPr>
        <w:tab/>
      </w:r>
      <w:r w:rsidR="005E2A6F" w:rsidRPr="002D1A42">
        <w:rPr>
          <w:sz w:val="24"/>
          <w:szCs w:val="24"/>
        </w:rPr>
        <w:tab/>
      </w:r>
      <w:r w:rsidR="00F80B58" w:rsidRPr="002D1A42">
        <w:rPr>
          <w:sz w:val="24"/>
          <w:szCs w:val="24"/>
        </w:rPr>
        <w:tab/>
      </w:r>
      <w:r w:rsidR="005E2A6F" w:rsidRPr="002D1A42">
        <w:rPr>
          <w:sz w:val="24"/>
          <w:szCs w:val="24"/>
        </w:rPr>
        <w:tab/>
      </w:r>
      <w:r w:rsidR="005E2A6F" w:rsidRPr="002D1A42">
        <w:rPr>
          <w:sz w:val="24"/>
          <w:szCs w:val="24"/>
        </w:rPr>
        <w:tab/>
      </w:r>
      <w:r w:rsidR="005E2A6F" w:rsidRPr="00BB45D3">
        <w:rPr>
          <w:sz w:val="24"/>
          <w:szCs w:val="24"/>
        </w:rPr>
        <w:t>(3)</w:t>
      </w:r>
    </w:p>
    <w:p w:rsidR="00934C24" w:rsidRDefault="00F80B58" w:rsidP="00F80B58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3828E4" w:rsidRPr="00F80B58">
        <w:rPr>
          <w:position w:val="-14"/>
          <w:sz w:val="24"/>
          <w:szCs w:val="24"/>
        </w:rPr>
        <w:object w:dxaOrig="1260" w:dyaOrig="380">
          <v:shape id="_x0000_i1214" type="#_x0000_t75" style="width:63pt;height:19.2pt" o:ole="">
            <v:imagedata r:id="rId31" o:title=""/>
          </v:shape>
          <o:OLEObject Type="Embed" ProgID="Equation.DSMT4" ShapeID="_x0000_i1214" DrawAspect="Content" ObjectID="_1632754597" r:id="rId32"/>
        </w:object>
      </w:r>
      <w:r>
        <w:rPr>
          <w:sz w:val="24"/>
          <w:szCs w:val="24"/>
        </w:rPr>
        <w:t xml:space="preserve"> - </w:t>
      </w:r>
      <w:r w:rsidR="00BB45D3">
        <w:rPr>
          <w:sz w:val="24"/>
          <w:szCs w:val="24"/>
        </w:rPr>
        <w:t xml:space="preserve">эффективная ширина спектра </w:t>
      </w:r>
      <w:r w:rsidR="009563AC">
        <w:rPr>
          <w:sz w:val="24"/>
          <w:szCs w:val="24"/>
        </w:rPr>
        <w:t>импульса</w:t>
      </w:r>
      <w:r w:rsidR="00BB45D3">
        <w:rPr>
          <w:sz w:val="24"/>
          <w:szCs w:val="24"/>
        </w:rPr>
        <w:t xml:space="preserve"> длительностью </w:t>
      </w:r>
      <w:r w:rsidR="00651070" w:rsidRPr="00BB45D3">
        <w:rPr>
          <w:position w:val="-12"/>
          <w:sz w:val="24"/>
          <w:szCs w:val="24"/>
        </w:rPr>
        <w:object w:dxaOrig="260" w:dyaOrig="360">
          <v:shape id="_x0000_i1038" type="#_x0000_t75" style="width:13.2pt;height:18pt" o:ole="">
            <v:imagedata r:id="rId33" o:title=""/>
          </v:shape>
          <o:OLEObject Type="Embed" ProgID="Equation.DSMT4" ShapeID="_x0000_i1038" DrawAspect="Content" ObjectID="_1632754598" r:id="rId34"/>
        </w:object>
      </w:r>
      <w:r w:rsidR="00BB45D3">
        <w:rPr>
          <w:sz w:val="24"/>
          <w:szCs w:val="24"/>
        </w:rPr>
        <w:t>;</w:t>
      </w:r>
    </w:p>
    <w:p w:rsidR="00BB45D3" w:rsidRDefault="00BB45D3" w:rsidP="00BB45D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BB45D3">
        <w:rPr>
          <w:position w:val="-14"/>
          <w:sz w:val="24"/>
          <w:szCs w:val="24"/>
        </w:rPr>
        <w:object w:dxaOrig="279" w:dyaOrig="380">
          <v:shape id="_x0000_i1039" type="#_x0000_t75" style="width:14.4pt;height:19.2pt" o:ole="">
            <v:imagedata r:id="rId35" o:title=""/>
          </v:shape>
          <o:OLEObject Type="Embed" ProgID="Equation.DSMT4" ShapeID="_x0000_i1039" DrawAspect="Content" ObjectID="_1632754599" r:id="rId36"/>
        </w:object>
      </w:r>
      <w:r>
        <w:rPr>
          <w:sz w:val="24"/>
          <w:szCs w:val="24"/>
        </w:rPr>
        <w:t xml:space="preserve"> - коэффициент формы (для прямоугольного импульса равн</w:t>
      </w:r>
      <w:r w:rsidR="00DF1A83">
        <w:rPr>
          <w:sz w:val="24"/>
          <w:szCs w:val="24"/>
        </w:rPr>
        <w:t>ый 1,</w:t>
      </w:r>
      <w:r>
        <w:rPr>
          <w:sz w:val="24"/>
          <w:szCs w:val="24"/>
        </w:rPr>
        <w:t>37);</w:t>
      </w:r>
    </w:p>
    <w:p w:rsidR="00BB45D3" w:rsidRDefault="002D1A42" w:rsidP="00BB45D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2D1A42">
        <w:rPr>
          <w:position w:val="-14"/>
          <w:sz w:val="24"/>
          <w:szCs w:val="24"/>
        </w:rPr>
        <w:object w:dxaOrig="580" w:dyaOrig="380">
          <v:shape id="_x0000_i1040" type="#_x0000_t75" style="width:28.8pt;height:19.2pt" o:ole="">
            <v:imagedata r:id="rId37" o:title=""/>
          </v:shape>
          <o:OLEObject Type="Embed" ProgID="Equation.DSMT4" ShapeID="_x0000_i1040" DrawAspect="Content" ObjectID="_1632754600" r:id="rId38"/>
        </w:object>
      </w:r>
      <w:r>
        <w:rPr>
          <w:sz w:val="24"/>
          <w:szCs w:val="24"/>
        </w:rPr>
        <w:t xml:space="preserve"> - максимально возможное доплеровское смещение частоты;</w:t>
      </w:r>
    </w:p>
    <w:p w:rsidR="002D1A42" w:rsidRDefault="002D1A42" w:rsidP="00BB45D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2D1A42">
        <w:rPr>
          <w:position w:val="-10"/>
          <w:sz w:val="24"/>
          <w:szCs w:val="24"/>
        </w:rPr>
        <w:object w:dxaOrig="340" w:dyaOrig="320">
          <v:shape id="_x0000_i1041" type="#_x0000_t75" style="width:16.8pt;height:15.6pt" o:ole="">
            <v:imagedata r:id="rId39" o:title=""/>
          </v:shape>
          <o:OLEObject Type="Embed" ProgID="Equation.DSMT4" ShapeID="_x0000_i1041" DrawAspect="Content" ObjectID="_1632754601" r:id="rId40"/>
        </w:object>
      </w:r>
      <w:r>
        <w:rPr>
          <w:sz w:val="24"/>
          <w:szCs w:val="24"/>
        </w:rPr>
        <w:t xml:space="preserve"> - абсолютная нестабильность частоты, определяемая формулой</w:t>
      </w:r>
    </w:p>
    <w:p w:rsidR="00BB45D3" w:rsidRDefault="00537EDF" w:rsidP="002D1A4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2D1A42">
        <w:rPr>
          <w:position w:val="-16"/>
          <w:sz w:val="24"/>
          <w:szCs w:val="24"/>
        </w:rPr>
        <w:object w:dxaOrig="4420" w:dyaOrig="520">
          <v:shape id="_x0000_i1042" type="#_x0000_t75" style="width:220.8pt;height:26.4pt" o:ole="">
            <v:imagedata r:id="rId41" o:title=""/>
          </v:shape>
          <o:OLEObject Type="Embed" ProgID="Equation.DSMT4" ShapeID="_x0000_i1042" DrawAspect="Content" ObjectID="_1632754602" r:id="rId42"/>
        </w:object>
      </w:r>
      <w:r w:rsidR="002D1A42">
        <w:rPr>
          <w:sz w:val="24"/>
          <w:szCs w:val="24"/>
        </w:rPr>
        <w:t>,</w:t>
      </w:r>
      <w:r w:rsidR="002D1A42">
        <w:rPr>
          <w:sz w:val="24"/>
          <w:szCs w:val="24"/>
        </w:rPr>
        <w:tab/>
      </w:r>
      <w:r w:rsidR="002D1A42">
        <w:rPr>
          <w:sz w:val="24"/>
          <w:szCs w:val="24"/>
        </w:rPr>
        <w:tab/>
      </w:r>
      <w:r w:rsidR="002D1A42">
        <w:rPr>
          <w:sz w:val="24"/>
          <w:szCs w:val="24"/>
        </w:rPr>
        <w:tab/>
      </w:r>
      <w:r w:rsidR="002D1A42">
        <w:rPr>
          <w:sz w:val="24"/>
          <w:szCs w:val="24"/>
        </w:rPr>
        <w:tab/>
        <w:t>(4)</w:t>
      </w:r>
    </w:p>
    <w:p w:rsidR="00BB45D3" w:rsidRDefault="002D1A42" w:rsidP="00F80B58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555BA" w:rsidRPr="00B555BA">
        <w:rPr>
          <w:position w:val="-12"/>
          <w:sz w:val="24"/>
          <w:szCs w:val="24"/>
        </w:rPr>
        <w:object w:dxaOrig="380" w:dyaOrig="360">
          <v:shape id="_x0000_i1043" type="#_x0000_t75" style="width:19.2pt;height:18pt" o:ole="">
            <v:imagedata r:id="rId43" o:title=""/>
          </v:shape>
          <o:OLEObject Type="Embed" ProgID="Equation.DSMT4" ShapeID="_x0000_i1043" DrawAspect="Content" ObjectID="_1632754603" r:id="rId44"/>
        </w:object>
      </w:r>
      <w:r w:rsidR="00B555BA">
        <w:rPr>
          <w:sz w:val="24"/>
          <w:szCs w:val="24"/>
        </w:rPr>
        <w:t xml:space="preserve"> и </w:t>
      </w:r>
      <w:r w:rsidR="00537EDF" w:rsidRPr="00B555BA">
        <w:rPr>
          <w:position w:val="-12"/>
          <w:sz w:val="24"/>
          <w:szCs w:val="24"/>
        </w:rPr>
        <w:object w:dxaOrig="380" w:dyaOrig="360">
          <v:shape id="_x0000_i1044" type="#_x0000_t75" style="width:19.2pt;height:18pt" o:ole="">
            <v:imagedata r:id="rId45" o:title=""/>
          </v:shape>
          <o:OLEObject Type="Embed" ProgID="Equation.DSMT4" ShapeID="_x0000_i1044" DrawAspect="Content" ObjectID="_1632754604" r:id="rId46"/>
        </w:object>
      </w:r>
      <w:r w:rsidR="00B555BA">
        <w:rPr>
          <w:sz w:val="24"/>
          <w:szCs w:val="24"/>
        </w:rPr>
        <w:t xml:space="preserve"> - нестабильности несущей частоты сигнала </w:t>
      </w:r>
      <w:r w:rsidR="008E2F18" w:rsidRPr="0081613A">
        <w:rPr>
          <w:position w:val="-12"/>
          <w:sz w:val="24"/>
          <w:szCs w:val="24"/>
        </w:rPr>
        <w:object w:dxaOrig="260" w:dyaOrig="360">
          <v:shape id="_x0000_i1045" type="#_x0000_t75" style="width:13.2pt;height:18pt" o:ole="">
            <v:imagedata r:id="rId47" o:title=""/>
          </v:shape>
          <o:OLEObject Type="Embed" ProgID="Equation.DSMT4" ShapeID="_x0000_i1045" DrawAspect="Content" ObjectID="_1632754605" r:id="rId48"/>
        </w:object>
      </w:r>
      <w:r w:rsidR="00537EDF">
        <w:rPr>
          <w:sz w:val="24"/>
          <w:szCs w:val="24"/>
        </w:rPr>
        <w:t xml:space="preserve"> </w:t>
      </w:r>
      <w:r w:rsidR="00B555BA">
        <w:rPr>
          <w:sz w:val="24"/>
          <w:szCs w:val="24"/>
        </w:rPr>
        <w:t xml:space="preserve">и частоты гетеродина </w:t>
      </w:r>
      <w:r w:rsidR="008E2F18" w:rsidRPr="00537EDF">
        <w:rPr>
          <w:position w:val="-12"/>
          <w:sz w:val="24"/>
          <w:szCs w:val="24"/>
        </w:rPr>
        <w:object w:dxaOrig="279" w:dyaOrig="360">
          <v:shape id="_x0000_i1046" type="#_x0000_t75" style="width:14.4pt;height:18pt" o:ole="">
            <v:imagedata r:id="rId49" o:title=""/>
          </v:shape>
          <o:OLEObject Type="Embed" ProgID="Equation.DSMT4" ShapeID="_x0000_i1046" DrawAspect="Content" ObjectID="_1632754606" r:id="rId50"/>
        </w:object>
      </w:r>
      <w:r w:rsidR="00537EDF">
        <w:rPr>
          <w:sz w:val="24"/>
          <w:szCs w:val="24"/>
        </w:rPr>
        <w:t xml:space="preserve"> </w:t>
      </w:r>
      <w:r w:rsidR="00B555BA">
        <w:rPr>
          <w:sz w:val="24"/>
          <w:szCs w:val="24"/>
        </w:rPr>
        <w:t>соответственно;</w:t>
      </w:r>
    </w:p>
    <w:p w:rsidR="00B555BA" w:rsidRDefault="002E04D6" w:rsidP="00B555B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1613A">
        <w:rPr>
          <w:position w:val="-12"/>
          <w:sz w:val="24"/>
          <w:szCs w:val="24"/>
        </w:rPr>
        <w:object w:dxaOrig="499" w:dyaOrig="360">
          <v:shape id="_x0000_i1047" type="#_x0000_t75" style="width:25.2pt;height:18pt" o:ole="">
            <v:imagedata r:id="rId51" o:title=""/>
          </v:shape>
          <o:OLEObject Type="Embed" ProgID="Equation.DSMT4" ShapeID="_x0000_i1047" DrawAspect="Content" ObjectID="_1632754607" r:id="rId52"/>
        </w:object>
      </w:r>
      <w:r w:rsidR="0081613A">
        <w:rPr>
          <w:sz w:val="24"/>
          <w:szCs w:val="24"/>
        </w:rPr>
        <w:t xml:space="preserve"> и </w:t>
      </w:r>
      <w:r w:rsidR="0081613A" w:rsidRPr="0081613A">
        <w:rPr>
          <w:position w:val="-12"/>
          <w:sz w:val="24"/>
          <w:szCs w:val="24"/>
        </w:rPr>
        <w:object w:dxaOrig="700" w:dyaOrig="360">
          <v:shape id="_x0000_i1048" type="#_x0000_t75" style="width:34.8pt;height:18pt" o:ole="">
            <v:imagedata r:id="rId53" o:title=""/>
          </v:shape>
          <o:OLEObject Type="Embed" ProgID="Equation.DSMT4" ShapeID="_x0000_i1048" DrawAspect="Content" ObjectID="_1632754608" r:id="rId54"/>
        </w:object>
      </w:r>
      <w:r w:rsidR="0081613A">
        <w:rPr>
          <w:sz w:val="24"/>
          <w:szCs w:val="24"/>
        </w:rPr>
        <w:t xml:space="preserve"> - неточность настроек частот гетеродина и УПЧ.</w:t>
      </w:r>
    </w:p>
    <w:p w:rsidR="002E04D6" w:rsidRDefault="002E04D6" w:rsidP="00B555B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 таблице 1 приведены относительные нестабильности частоты различных типов генераторов, которые могут использоваться в передатчиках и в качестве гетеродинов.</w:t>
      </w:r>
    </w:p>
    <w:p w:rsidR="009068C6" w:rsidRDefault="009068C6" w:rsidP="008E2F18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Относительные нестабильности</w:t>
      </w:r>
      <w:r w:rsidR="00537EDF">
        <w:rPr>
          <w:sz w:val="24"/>
          <w:szCs w:val="24"/>
        </w:rPr>
        <w:t xml:space="preserve"> </w:t>
      </w:r>
      <w:r w:rsidR="008E2F18" w:rsidRPr="0081613A">
        <w:rPr>
          <w:position w:val="-12"/>
          <w:sz w:val="24"/>
          <w:szCs w:val="24"/>
        </w:rPr>
        <w:object w:dxaOrig="859" w:dyaOrig="360">
          <v:shape id="_x0000_i1049" type="#_x0000_t75" style="width:43.2pt;height:18pt" o:ole="">
            <v:imagedata r:id="rId55" o:title=""/>
          </v:shape>
          <o:OLEObject Type="Embed" ProgID="Equation.DSMT4" ShapeID="_x0000_i1049" DrawAspect="Content" ObjectID="_1632754609" r:id="rId56"/>
        </w:object>
      </w:r>
      <w:r w:rsidR="008E2F18">
        <w:rPr>
          <w:sz w:val="24"/>
          <w:szCs w:val="24"/>
        </w:rPr>
        <w:t xml:space="preserve"> и </w:t>
      </w:r>
      <w:r w:rsidR="008E2F18" w:rsidRPr="0081613A">
        <w:rPr>
          <w:position w:val="-12"/>
          <w:sz w:val="24"/>
          <w:szCs w:val="24"/>
        </w:rPr>
        <w:object w:dxaOrig="1280" w:dyaOrig="360">
          <v:shape id="_x0000_i1050" type="#_x0000_t75" style="width:63.6pt;height:18pt" o:ole="">
            <v:imagedata r:id="rId57" o:title=""/>
          </v:shape>
          <o:OLEObject Type="Embed" ProgID="Equation.DSMT4" ShapeID="_x0000_i1050" DrawAspect="Content" ObjectID="_1632754610" r:id="rId58"/>
        </w:object>
      </w:r>
      <w:r w:rsidR="008E2F18">
        <w:rPr>
          <w:sz w:val="24"/>
          <w:szCs w:val="24"/>
        </w:rPr>
        <w:t xml:space="preserve"> </w:t>
      </w:r>
      <w:r w:rsidR="0062471A">
        <w:rPr>
          <w:sz w:val="24"/>
          <w:szCs w:val="24"/>
        </w:rPr>
        <w:t>имеют по</w:t>
      </w:r>
      <w:r w:rsidR="007B0255">
        <w:rPr>
          <w:sz w:val="24"/>
          <w:szCs w:val="24"/>
        </w:rPr>
        <w:t>рядок соответственно (0,003…0,0</w:t>
      </w:r>
      <w:r w:rsidR="0062471A">
        <w:rPr>
          <w:sz w:val="24"/>
          <w:szCs w:val="24"/>
        </w:rPr>
        <w:t>1) и (0,0003…0,</w:t>
      </w:r>
      <w:r w:rsidR="008E2F18">
        <w:rPr>
          <w:sz w:val="24"/>
          <w:szCs w:val="24"/>
        </w:rPr>
        <w:t>003).</w:t>
      </w:r>
    </w:p>
    <w:p w:rsidR="00995DF5" w:rsidRDefault="00B93C78" w:rsidP="008E2F18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Если применяется частотная автоподстройка частоты гетеродина, то</w:t>
      </w:r>
    </w:p>
    <w:p w:rsidR="00B93C78" w:rsidRDefault="00B93C78" w:rsidP="00B93C78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3159" w:dyaOrig="380">
          <v:shape id="_x0000_i1051" type="#_x0000_t75" style="width:158.4pt;height:19.2pt" o:ole="">
            <v:imagedata r:id="rId59" o:title=""/>
          </v:shape>
          <o:OLEObject Type="Embed" ProgID="Equation.DSMT4" ShapeID="_x0000_i1051" DrawAspect="Content" ObjectID="_1632754611" r:id="rId60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(5)</w:t>
      </w:r>
    </w:p>
    <w:p w:rsidR="00BB45D3" w:rsidRDefault="00B93C78" w:rsidP="00F80B58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где </w:t>
      </w:r>
      <w:r w:rsidR="00AF73D8" w:rsidRPr="00B93C78">
        <w:rPr>
          <w:position w:val="-14"/>
          <w:sz w:val="24"/>
          <w:szCs w:val="24"/>
        </w:rPr>
        <w:object w:dxaOrig="1719" w:dyaOrig="400">
          <v:shape id="_x0000_i1052" type="#_x0000_t75" style="width:86.4pt;height:20.4pt" o:ole="">
            <v:imagedata r:id="rId61" o:title=""/>
          </v:shape>
          <o:OLEObject Type="Embed" ProgID="Equation.DSMT4" ShapeID="_x0000_i1052" DrawAspect="Content" ObjectID="_1632754612" r:id="rId62"/>
        </w:object>
      </w:r>
      <w:r w:rsidRPr="00B93C7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коэффициент стабилизации системы </w:t>
      </w:r>
      <w:r w:rsidR="009A0031">
        <w:rPr>
          <w:sz w:val="24"/>
          <w:szCs w:val="24"/>
        </w:rPr>
        <w:t xml:space="preserve">частотной </w:t>
      </w:r>
      <w:r>
        <w:rPr>
          <w:sz w:val="24"/>
          <w:szCs w:val="24"/>
        </w:rPr>
        <w:t>автоподстройки частоты.</w:t>
      </w:r>
    </w:p>
    <w:p w:rsidR="00AF73D8" w:rsidRDefault="00AF73D8" w:rsidP="00AF73D8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применяется </w:t>
      </w:r>
      <w:r w:rsidR="00A948EC">
        <w:rPr>
          <w:sz w:val="24"/>
          <w:szCs w:val="24"/>
        </w:rPr>
        <w:t>фазовая</w:t>
      </w:r>
      <w:r>
        <w:rPr>
          <w:sz w:val="24"/>
          <w:szCs w:val="24"/>
        </w:rPr>
        <w:t xml:space="preserve"> автоподстройка частоты гетеродина, то</w:t>
      </w:r>
    </w:p>
    <w:p w:rsidR="00AF73D8" w:rsidRDefault="009A0031" w:rsidP="00AF73D8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92BC6">
        <w:rPr>
          <w:position w:val="-14"/>
          <w:sz w:val="24"/>
          <w:szCs w:val="24"/>
        </w:rPr>
        <w:object w:dxaOrig="4640" w:dyaOrig="380">
          <v:shape id="_x0000_i1053" type="#_x0000_t75" style="width:231.6pt;height:19.2pt" o:ole="">
            <v:imagedata r:id="rId63" o:title=""/>
          </v:shape>
          <o:OLEObject Type="Embed" ProgID="Equation.DSMT4" ShapeID="_x0000_i1053" DrawAspect="Content" ObjectID="_1632754613" r:id="rId64"/>
        </w:object>
      </w:r>
      <w:r w:rsidR="00AF73D8">
        <w:rPr>
          <w:sz w:val="24"/>
          <w:szCs w:val="24"/>
        </w:rPr>
        <w:t>,</w:t>
      </w:r>
      <w:r w:rsidR="00AF73D8">
        <w:rPr>
          <w:sz w:val="24"/>
          <w:szCs w:val="24"/>
        </w:rPr>
        <w:tab/>
      </w:r>
      <w:r w:rsidR="00AF73D8">
        <w:rPr>
          <w:sz w:val="24"/>
          <w:szCs w:val="24"/>
        </w:rPr>
        <w:tab/>
      </w:r>
      <w:r w:rsidR="00AF73D8">
        <w:rPr>
          <w:sz w:val="24"/>
          <w:szCs w:val="24"/>
        </w:rPr>
        <w:tab/>
      </w:r>
      <w:r w:rsidR="00AF73D8">
        <w:rPr>
          <w:sz w:val="24"/>
          <w:szCs w:val="24"/>
        </w:rPr>
        <w:tab/>
        <w:t>(6)</w:t>
      </w:r>
    </w:p>
    <w:p w:rsidR="00B93C78" w:rsidRDefault="009A0031" w:rsidP="009A0031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коэффициент стабилизации системы фазовой автоподстройки частоты </w:t>
      </w:r>
      <w:r w:rsidR="00AD29F8" w:rsidRPr="009A0031">
        <w:rPr>
          <w:position w:val="-12"/>
          <w:sz w:val="24"/>
          <w:szCs w:val="24"/>
        </w:rPr>
        <w:object w:dxaOrig="1100" w:dyaOrig="360">
          <v:shape id="_x0000_i1054" type="#_x0000_t75" style="width:55.2pt;height:18pt" o:ole="">
            <v:imagedata r:id="rId65" o:title=""/>
          </v:shape>
          <o:OLEObject Type="Embed" ProgID="Equation.DSMT4" ShapeID="_x0000_i1054" DrawAspect="Content" ObjectID="_1632754614" r:id="rId66"/>
        </w:object>
      </w:r>
      <w:r>
        <w:rPr>
          <w:sz w:val="24"/>
          <w:szCs w:val="24"/>
        </w:rPr>
        <w:t>.</w:t>
      </w:r>
    </w:p>
    <w:p w:rsidR="00B93C78" w:rsidRDefault="00AD29F8" w:rsidP="00AD29F8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Таблица 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3570"/>
        <w:gridCol w:w="2039"/>
        <w:gridCol w:w="2039"/>
      </w:tblGrid>
      <w:tr w:rsidR="00FD36E9" w:rsidTr="006428D1">
        <w:tc>
          <w:tcPr>
            <w:tcW w:w="6117" w:type="dxa"/>
            <w:gridSpan w:val="3"/>
            <w:vMerge w:val="restart"/>
            <w:vAlign w:val="center"/>
          </w:tcPr>
          <w:p w:rsidR="00FD36E9" w:rsidRPr="00FD36E9" w:rsidRDefault="00FD36E9" w:rsidP="00FD36E9">
            <w:pPr>
              <w:jc w:val="center"/>
              <w:rPr>
                <w:b/>
                <w:sz w:val="24"/>
                <w:szCs w:val="24"/>
              </w:rPr>
            </w:pPr>
            <w:r w:rsidRPr="00FD36E9">
              <w:rPr>
                <w:b/>
                <w:sz w:val="24"/>
                <w:szCs w:val="24"/>
              </w:rPr>
              <w:t>Тип гетеродина</w:t>
            </w:r>
          </w:p>
        </w:tc>
        <w:tc>
          <w:tcPr>
            <w:tcW w:w="4078" w:type="dxa"/>
            <w:gridSpan w:val="2"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  <w:r w:rsidRPr="0081613A">
              <w:rPr>
                <w:position w:val="-12"/>
                <w:sz w:val="24"/>
                <w:szCs w:val="24"/>
              </w:rPr>
              <w:object w:dxaOrig="760" w:dyaOrig="360">
                <v:shape id="_x0000_i1055" type="#_x0000_t75" style="width:38.4pt;height:18pt" o:ole="">
                  <v:imagedata r:id="rId67" o:title=""/>
                </v:shape>
                <o:OLEObject Type="Embed" ProgID="Equation.DSMT4" ShapeID="_x0000_i1055" DrawAspect="Content" ObjectID="_1632754615" r:id="rId68"/>
              </w:object>
            </w:r>
          </w:p>
        </w:tc>
      </w:tr>
      <w:tr w:rsidR="00FD36E9" w:rsidTr="008553CA">
        <w:tc>
          <w:tcPr>
            <w:tcW w:w="6117" w:type="dxa"/>
            <w:gridSpan w:val="3"/>
            <w:vMerge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39" w:type="dxa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Ниже 30 МГц</w:t>
            </w:r>
          </w:p>
        </w:tc>
        <w:tc>
          <w:tcPr>
            <w:tcW w:w="2039" w:type="dxa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Выше 30 МГц</w:t>
            </w:r>
          </w:p>
        </w:tc>
      </w:tr>
      <w:tr w:rsidR="00FD36E9" w:rsidTr="00FD36E9">
        <w:tc>
          <w:tcPr>
            <w:tcW w:w="562" w:type="dxa"/>
            <w:vMerge w:val="restart"/>
            <w:textDirection w:val="btLr"/>
            <w:vAlign w:val="center"/>
          </w:tcPr>
          <w:p w:rsidR="00FD36E9" w:rsidRDefault="00FD36E9" w:rsidP="00FD36E9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Транзисторный</w:t>
            </w:r>
          </w:p>
        </w:tc>
        <w:tc>
          <w:tcPr>
            <w:tcW w:w="1985" w:type="dxa"/>
            <w:vMerge w:val="restart"/>
            <w:vAlign w:val="center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Однокаскадный</w:t>
            </w:r>
          </w:p>
        </w:tc>
        <w:tc>
          <w:tcPr>
            <w:tcW w:w="3570" w:type="dxa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 кварцевой стабилизации</w:t>
            </w:r>
          </w:p>
        </w:tc>
        <w:tc>
          <w:tcPr>
            <w:tcW w:w="2039" w:type="dxa"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  <w:r w:rsidRPr="00FD36E9">
              <w:rPr>
                <w:position w:val="-6"/>
                <w:sz w:val="24"/>
                <w:szCs w:val="24"/>
              </w:rPr>
              <w:object w:dxaOrig="999" w:dyaOrig="320">
                <v:shape id="_x0000_i1056" type="#_x0000_t75" style="width:50.4pt;height:15.6pt" o:ole="">
                  <v:imagedata r:id="rId69" o:title=""/>
                </v:shape>
                <o:OLEObject Type="Embed" ProgID="Equation.DSMT4" ShapeID="_x0000_i1056" DrawAspect="Content" ObjectID="_1632754616" r:id="rId70"/>
              </w:object>
            </w:r>
          </w:p>
        </w:tc>
        <w:tc>
          <w:tcPr>
            <w:tcW w:w="2039" w:type="dxa"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  <w:r w:rsidRPr="00FD36E9">
              <w:rPr>
                <w:position w:val="-6"/>
                <w:sz w:val="24"/>
                <w:szCs w:val="24"/>
              </w:rPr>
              <w:object w:dxaOrig="999" w:dyaOrig="320">
                <v:shape id="_x0000_i1057" type="#_x0000_t75" style="width:50.4pt;height:15.6pt" o:ole="">
                  <v:imagedata r:id="rId71" o:title=""/>
                </v:shape>
                <o:OLEObject Type="Embed" ProgID="Equation.DSMT4" ShapeID="_x0000_i1057" DrawAspect="Content" ObjectID="_1632754617" r:id="rId72"/>
              </w:object>
            </w:r>
          </w:p>
        </w:tc>
      </w:tr>
      <w:tr w:rsidR="00FD36E9" w:rsidTr="00FD36E9">
        <w:tc>
          <w:tcPr>
            <w:tcW w:w="562" w:type="dxa"/>
            <w:vMerge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570" w:type="dxa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кварцевой стабилизацией</w:t>
            </w:r>
          </w:p>
        </w:tc>
        <w:tc>
          <w:tcPr>
            <w:tcW w:w="2039" w:type="dxa"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  <w:r w:rsidRPr="00FD36E9">
              <w:rPr>
                <w:position w:val="-6"/>
                <w:sz w:val="24"/>
                <w:szCs w:val="24"/>
              </w:rPr>
              <w:object w:dxaOrig="999" w:dyaOrig="320">
                <v:shape id="_x0000_i1058" type="#_x0000_t75" style="width:50.4pt;height:15.6pt" o:ole="">
                  <v:imagedata r:id="rId73" o:title=""/>
                </v:shape>
                <o:OLEObject Type="Embed" ProgID="Equation.DSMT4" ShapeID="_x0000_i1058" DrawAspect="Content" ObjectID="_1632754618" r:id="rId74"/>
              </w:object>
            </w:r>
          </w:p>
        </w:tc>
        <w:tc>
          <w:tcPr>
            <w:tcW w:w="2039" w:type="dxa"/>
          </w:tcPr>
          <w:p w:rsidR="00FD36E9" w:rsidRPr="00FD36E9" w:rsidRDefault="00FD36E9" w:rsidP="00AD29F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FD36E9" w:rsidTr="00FD36E9">
        <w:trPr>
          <w:trHeight w:val="1378"/>
        </w:trPr>
        <w:tc>
          <w:tcPr>
            <w:tcW w:w="562" w:type="dxa"/>
            <w:vMerge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5" w:type="dxa"/>
            <w:gridSpan w:val="2"/>
            <w:vAlign w:val="center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Многокаскадный с умножением частоты и кварцевой стабилизацией</w:t>
            </w:r>
          </w:p>
        </w:tc>
        <w:tc>
          <w:tcPr>
            <w:tcW w:w="2039" w:type="dxa"/>
            <w:vAlign w:val="center"/>
          </w:tcPr>
          <w:p w:rsidR="00FD36E9" w:rsidRDefault="00FD36E9" w:rsidP="00FD36E9">
            <w:pPr>
              <w:jc w:val="center"/>
              <w:rPr>
                <w:sz w:val="24"/>
                <w:szCs w:val="24"/>
              </w:rPr>
            </w:pPr>
            <w:r w:rsidRPr="00FD36E9">
              <w:rPr>
                <w:position w:val="-6"/>
                <w:sz w:val="24"/>
                <w:szCs w:val="24"/>
              </w:rPr>
              <w:object w:dxaOrig="1020" w:dyaOrig="320">
                <v:shape id="_x0000_i1059" type="#_x0000_t75" style="width:51pt;height:15.6pt" o:ole="">
                  <v:imagedata r:id="rId75" o:title=""/>
                </v:shape>
                <o:OLEObject Type="Embed" ProgID="Equation.DSMT4" ShapeID="_x0000_i1059" DrawAspect="Content" ObjectID="_1632754619" r:id="rId76"/>
              </w:object>
            </w:r>
          </w:p>
        </w:tc>
        <w:tc>
          <w:tcPr>
            <w:tcW w:w="2039" w:type="dxa"/>
            <w:vAlign w:val="center"/>
          </w:tcPr>
          <w:p w:rsidR="00FD36E9" w:rsidRDefault="00FD36E9" w:rsidP="00FD36E9">
            <w:pPr>
              <w:jc w:val="center"/>
              <w:rPr>
                <w:sz w:val="24"/>
                <w:szCs w:val="24"/>
              </w:rPr>
            </w:pPr>
            <w:r w:rsidRPr="00FD36E9">
              <w:rPr>
                <w:position w:val="-6"/>
                <w:sz w:val="24"/>
                <w:szCs w:val="24"/>
              </w:rPr>
              <w:object w:dxaOrig="999" w:dyaOrig="320">
                <v:shape id="_x0000_i1060" type="#_x0000_t75" style="width:50.4pt;height:15.6pt" o:ole="">
                  <v:imagedata r:id="rId77" o:title=""/>
                </v:shape>
                <o:OLEObject Type="Embed" ProgID="Equation.DSMT4" ShapeID="_x0000_i1060" DrawAspect="Content" ObjectID="_1632754620" r:id="rId78"/>
              </w:object>
            </w:r>
          </w:p>
        </w:tc>
      </w:tr>
      <w:tr w:rsidR="00FD36E9" w:rsidTr="00C86D4C">
        <w:tc>
          <w:tcPr>
            <w:tcW w:w="6117" w:type="dxa"/>
            <w:gridSpan w:val="3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туннельном диоде</w:t>
            </w:r>
          </w:p>
        </w:tc>
        <w:tc>
          <w:tcPr>
            <w:tcW w:w="2039" w:type="dxa"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39" w:type="dxa"/>
          </w:tcPr>
          <w:p w:rsidR="00FD36E9" w:rsidRDefault="00AB45CC" w:rsidP="00AD29F8">
            <w:pPr>
              <w:jc w:val="center"/>
              <w:rPr>
                <w:sz w:val="24"/>
                <w:szCs w:val="24"/>
              </w:rPr>
            </w:pPr>
            <w:r w:rsidRPr="00FD36E9">
              <w:rPr>
                <w:position w:val="-6"/>
                <w:sz w:val="24"/>
                <w:szCs w:val="24"/>
              </w:rPr>
              <w:object w:dxaOrig="1240" w:dyaOrig="320">
                <v:shape id="_x0000_i1061" type="#_x0000_t75" style="width:62.4pt;height:15.6pt" o:ole="">
                  <v:imagedata r:id="rId79" o:title=""/>
                </v:shape>
                <o:OLEObject Type="Embed" ProgID="Equation.DSMT4" ShapeID="_x0000_i1061" DrawAspect="Content" ObjectID="_1632754621" r:id="rId80"/>
              </w:object>
            </w:r>
          </w:p>
        </w:tc>
      </w:tr>
      <w:tr w:rsidR="00FD36E9" w:rsidTr="00311757">
        <w:tc>
          <w:tcPr>
            <w:tcW w:w="6117" w:type="dxa"/>
            <w:gridSpan w:val="3"/>
          </w:tcPr>
          <w:p w:rsidR="00FD36E9" w:rsidRDefault="00FD36E9" w:rsidP="00FD36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отражательном клистроне</w:t>
            </w:r>
          </w:p>
        </w:tc>
        <w:tc>
          <w:tcPr>
            <w:tcW w:w="2039" w:type="dxa"/>
          </w:tcPr>
          <w:p w:rsidR="00FD36E9" w:rsidRDefault="00FD36E9" w:rsidP="00AD29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039" w:type="dxa"/>
          </w:tcPr>
          <w:p w:rsidR="00FD36E9" w:rsidRDefault="009D706D" w:rsidP="00AD29F8">
            <w:pPr>
              <w:jc w:val="center"/>
              <w:rPr>
                <w:sz w:val="24"/>
                <w:szCs w:val="24"/>
              </w:rPr>
            </w:pPr>
            <w:r w:rsidRPr="00FD36E9">
              <w:rPr>
                <w:position w:val="-6"/>
                <w:sz w:val="24"/>
                <w:szCs w:val="24"/>
              </w:rPr>
              <w:object w:dxaOrig="1240" w:dyaOrig="320">
                <v:shape id="_x0000_i1062" type="#_x0000_t75" style="width:62.4pt;height:15.6pt" o:ole="">
                  <v:imagedata r:id="rId81" o:title=""/>
                </v:shape>
                <o:OLEObject Type="Embed" ProgID="Equation.DSMT4" ShapeID="_x0000_i1062" DrawAspect="Content" ObjectID="_1632754622" r:id="rId82"/>
              </w:object>
            </w:r>
          </w:p>
        </w:tc>
      </w:tr>
    </w:tbl>
    <w:p w:rsidR="00B93C78" w:rsidRDefault="009D706D" w:rsidP="005E2FB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Транзистор</w:t>
      </w:r>
      <w:r w:rsidR="005F6150">
        <w:rPr>
          <w:sz w:val="24"/>
          <w:szCs w:val="24"/>
        </w:rPr>
        <w:t>ные</w:t>
      </w:r>
      <w:r>
        <w:rPr>
          <w:sz w:val="24"/>
          <w:szCs w:val="24"/>
        </w:rPr>
        <w:t xml:space="preserve"> однокаскадные гетеродины с кварцевой стабилизацией можно применять до частот 10 МГц, а без кварцевой стабилизации – до 500 МГц. Транзисторные многокаскадные гетеродины с умножением частоты и кварцевой стабилизацией применяют до частот 10 ГГц.</w:t>
      </w:r>
    </w:p>
    <w:p w:rsidR="005F6150" w:rsidRDefault="00F35423" w:rsidP="00F3542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Гетеродины на туннельных диодах применяют на частотах 0.5…100 ГГц, а на отражательных клистронах – на частотах 3…50 ГГц.</w:t>
      </w:r>
    </w:p>
    <w:p w:rsidR="00393005" w:rsidRPr="00393005" w:rsidRDefault="00393005" w:rsidP="00393005">
      <w:pPr>
        <w:shd w:val="clear" w:color="auto" w:fill="FFFFFF"/>
        <w:spacing w:before="240" w:line="360" w:lineRule="auto"/>
        <w:ind w:firstLine="709"/>
        <w:jc w:val="both"/>
        <w:rPr>
          <w:sz w:val="24"/>
          <w:szCs w:val="24"/>
        </w:rPr>
      </w:pPr>
      <w:r w:rsidRPr="00393005">
        <w:rPr>
          <w:b/>
          <w:i/>
          <w:sz w:val="24"/>
          <w:szCs w:val="24"/>
        </w:rPr>
        <w:t>Коэффициент шума приемной части радиоканала</w:t>
      </w:r>
      <w:r>
        <w:rPr>
          <w:sz w:val="24"/>
          <w:szCs w:val="24"/>
        </w:rPr>
        <w:t xml:space="preserve"> </w:t>
      </w:r>
      <w:r w:rsidRPr="00171DD0">
        <w:rPr>
          <w:position w:val="-12"/>
          <w:sz w:val="24"/>
          <w:szCs w:val="24"/>
        </w:rPr>
        <w:object w:dxaOrig="300" w:dyaOrig="360">
          <v:shape id="_x0000_i1063" type="#_x0000_t75" style="width:15pt;height:18pt" o:ole="">
            <v:imagedata r:id="rId20" o:title=""/>
          </v:shape>
          <o:OLEObject Type="Embed" ProgID="Equation.DSMT4" ShapeID="_x0000_i1063" DrawAspect="Content" ObjectID="_1632754623" r:id="rId83"/>
        </w:object>
      </w:r>
      <w:r>
        <w:rPr>
          <w:sz w:val="24"/>
          <w:szCs w:val="24"/>
        </w:rPr>
        <w:t>, входящий в выражение, определяющее чувствительность приемной части, определяется не только тепловым шумом собственно приемника, но и внешними шумами, характеризуемыми шумовой температурой антенны и коэффициентом шума фидера, соединяющего антенну с входом приемника</w:t>
      </w:r>
    </w:p>
    <w:p w:rsidR="00B93C78" w:rsidRPr="00E54972" w:rsidRDefault="009C150C" w:rsidP="00E5497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E54972">
        <w:rPr>
          <w:position w:val="-30"/>
          <w:sz w:val="24"/>
          <w:szCs w:val="24"/>
        </w:rPr>
        <w:object w:dxaOrig="1040" w:dyaOrig="780">
          <v:shape id="_x0000_i1064" type="#_x0000_t75" style="width:52.2pt;height:39pt" o:ole="">
            <v:imagedata r:id="rId84" o:title=""/>
          </v:shape>
          <o:OLEObject Type="Embed" ProgID="Equation.DSMT4" ShapeID="_x0000_i1064" DrawAspect="Content" ObjectID="_1632754624" r:id="rId85"/>
        </w:object>
      </w:r>
      <w:r w:rsidR="00E54972">
        <w:rPr>
          <w:sz w:val="24"/>
          <w:szCs w:val="24"/>
        </w:rPr>
        <w:t>,</w:t>
      </w:r>
      <w:r w:rsidR="00E54972">
        <w:rPr>
          <w:sz w:val="24"/>
          <w:szCs w:val="24"/>
        </w:rPr>
        <w:tab/>
      </w:r>
      <w:r w:rsidR="00E54972">
        <w:rPr>
          <w:sz w:val="24"/>
          <w:szCs w:val="24"/>
        </w:rPr>
        <w:tab/>
      </w:r>
      <w:r w:rsidR="00D0108B">
        <w:rPr>
          <w:sz w:val="24"/>
          <w:szCs w:val="24"/>
        </w:rPr>
        <w:tab/>
      </w:r>
      <w:r w:rsidR="00E54972">
        <w:rPr>
          <w:sz w:val="24"/>
          <w:szCs w:val="24"/>
        </w:rPr>
        <w:tab/>
      </w:r>
      <w:r w:rsidR="00E54972">
        <w:rPr>
          <w:sz w:val="24"/>
          <w:szCs w:val="24"/>
        </w:rPr>
        <w:tab/>
      </w:r>
      <w:r w:rsidR="00E54972">
        <w:rPr>
          <w:sz w:val="24"/>
          <w:szCs w:val="24"/>
        </w:rPr>
        <w:tab/>
      </w:r>
      <w:r w:rsidR="00E54972">
        <w:rPr>
          <w:sz w:val="24"/>
          <w:szCs w:val="24"/>
        </w:rPr>
        <w:tab/>
        <w:t>(7)</w:t>
      </w:r>
    </w:p>
    <w:p w:rsidR="00BB45D3" w:rsidRDefault="005C0F03" w:rsidP="00F80B58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A7F38" w:rsidRPr="00BA7F38">
        <w:rPr>
          <w:position w:val="-20"/>
          <w:sz w:val="24"/>
          <w:szCs w:val="24"/>
        </w:rPr>
        <w:object w:dxaOrig="480" w:dyaOrig="440">
          <v:shape id="_x0000_i1065" type="#_x0000_t75" style="width:24pt;height:21.6pt" o:ole="">
            <v:imagedata r:id="rId86" o:title=""/>
          </v:shape>
          <o:OLEObject Type="Embed" ProgID="Equation.DSMT4" ShapeID="_x0000_i1065" DrawAspect="Content" ObjectID="_1632754625" r:id="rId87"/>
        </w:object>
      </w:r>
      <w:r>
        <w:rPr>
          <w:sz w:val="24"/>
          <w:szCs w:val="24"/>
        </w:rPr>
        <w:t xml:space="preserve"> - суммарная эквивалентная эффективная шумовая температура приемной части РЛС, пересчитанная к облучателю антенны (входу антенны);</w:t>
      </w:r>
    </w:p>
    <w:p w:rsidR="005C0F03" w:rsidRDefault="003466D7" w:rsidP="003466D7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5C0F03">
        <w:rPr>
          <w:position w:val="-12"/>
          <w:sz w:val="24"/>
          <w:szCs w:val="24"/>
        </w:rPr>
        <w:object w:dxaOrig="260" w:dyaOrig="360">
          <v:shape id="_x0000_i1066" type="#_x0000_t75" style="width:13.2pt;height:18pt" o:ole="">
            <v:imagedata r:id="rId88" o:title=""/>
          </v:shape>
          <o:OLEObject Type="Embed" ProgID="Equation.DSMT4" ShapeID="_x0000_i1066" DrawAspect="Content" ObjectID="_1632754626" r:id="rId89"/>
        </w:object>
      </w:r>
      <w:r>
        <w:rPr>
          <w:sz w:val="24"/>
          <w:szCs w:val="24"/>
        </w:rPr>
        <w:t xml:space="preserve"> - стандартная шумовая температура, принимаемая в расчетах, равной 290 Кельвинов.</w:t>
      </w:r>
    </w:p>
    <w:p w:rsidR="007053FB" w:rsidRDefault="007053FB" w:rsidP="003466D7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Шумовая температура</w:t>
      </w:r>
    </w:p>
    <w:p w:rsidR="00EF7546" w:rsidRDefault="001B4559" w:rsidP="007053F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BA7F38">
        <w:rPr>
          <w:position w:val="-20"/>
          <w:sz w:val="24"/>
          <w:szCs w:val="24"/>
        </w:rPr>
        <w:object w:dxaOrig="2200" w:dyaOrig="440">
          <v:shape id="_x0000_i1067" type="#_x0000_t75" style="width:110.4pt;height:21.6pt" o:ole="">
            <v:imagedata r:id="rId90" o:title=""/>
          </v:shape>
          <o:OLEObject Type="Embed" ProgID="Equation.DSMT4" ShapeID="_x0000_i1067" DrawAspect="Content" ObjectID="_1632754627" r:id="rId91"/>
        </w:object>
      </w:r>
      <w:r w:rsidR="007053FB">
        <w:rPr>
          <w:sz w:val="24"/>
          <w:szCs w:val="24"/>
        </w:rPr>
        <w:t>,</w:t>
      </w:r>
      <w:r w:rsidR="007053FB">
        <w:rPr>
          <w:sz w:val="24"/>
          <w:szCs w:val="24"/>
        </w:rPr>
        <w:tab/>
      </w:r>
      <w:r w:rsidR="007053FB">
        <w:rPr>
          <w:sz w:val="24"/>
          <w:szCs w:val="24"/>
        </w:rPr>
        <w:tab/>
      </w:r>
      <w:r w:rsidR="007053FB">
        <w:rPr>
          <w:sz w:val="24"/>
          <w:szCs w:val="24"/>
        </w:rPr>
        <w:tab/>
      </w:r>
      <w:r w:rsidR="007053FB">
        <w:rPr>
          <w:sz w:val="24"/>
          <w:szCs w:val="24"/>
        </w:rPr>
        <w:tab/>
      </w:r>
      <w:r w:rsidR="007053FB">
        <w:rPr>
          <w:sz w:val="24"/>
          <w:szCs w:val="24"/>
        </w:rPr>
        <w:tab/>
      </w:r>
      <w:r w:rsidR="007053FB">
        <w:rPr>
          <w:sz w:val="24"/>
          <w:szCs w:val="24"/>
        </w:rPr>
        <w:tab/>
        <w:t>(8)</w:t>
      </w:r>
    </w:p>
    <w:p w:rsidR="00EF7546" w:rsidRDefault="00D21C1B" w:rsidP="00F80B58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8D58FE" w:rsidRPr="00D21C1B">
        <w:rPr>
          <w:position w:val="-12"/>
          <w:sz w:val="24"/>
          <w:szCs w:val="24"/>
        </w:rPr>
        <w:object w:dxaOrig="279" w:dyaOrig="360">
          <v:shape id="_x0000_i1068" type="#_x0000_t75" style="width:14.4pt;height:18pt" o:ole="">
            <v:imagedata r:id="rId92" o:title=""/>
          </v:shape>
          <o:OLEObject Type="Embed" ProgID="Equation.DSMT4" ShapeID="_x0000_i1068" DrawAspect="Content" ObjectID="_1632754628" r:id="rId93"/>
        </w:object>
      </w:r>
      <w:r>
        <w:rPr>
          <w:sz w:val="24"/>
          <w:szCs w:val="24"/>
        </w:rPr>
        <w:t xml:space="preserve"> - шумовая температура антенны, порожденная внешними источниками теплового шума – космоса, атмосферы и Земли;</w:t>
      </w:r>
    </w:p>
    <w:p w:rsidR="00D21C1B" w:rsidRDefault="001B4559" w:rsidP="00D21C1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74ECE">
        <w:rPr>
          <w:position w:val="-14"/>
          <w:sz w:val="24"/>
          <w:szCs w:val="24"/>
        </w:rPr>
        <w:object w:dxaOrig="440" w:dyaOrig="380">
          <v:shape id="_x0000_i1069" type="#_x0000_t75" style="width:21.6pt;height:19.2pt" o:ole="">
            <v:imagedata r:id="rId94" o:title=""/>
          </v:shape>
          <o:OLEObject Type="Embed" ProgID="Equation.DSMT4" ShapeID="_x0000_i1069" DrawAspect="Content" ObjectID="_1632754629" r:id="rId95"/>
        </w:object>
      </w:r>
      <w:r w:rsidR="008D58FE">
        <w:rPr>
          <w:sz w:val="24"/>
          <w:szCs w:val="24"/>
        </w:rPr>
        <w:t xml:space="preserve"> - шумовая температура фидера, соединяющего антенну с входом приемника, пересчитанная ко входу антенны;</w:t>
      </w:r>
    </w:p>
    <w:p w:rsidR="008D58FE" w:rsidRDefault="00874ECE" w:rsidP="00D21C1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74ECE">
        <w:rPr>
          <w:position w:val="-14"/>
          <w:sz w:val="24"/>
          <w:szCs w:val="24"/>
        </w:rPr>
        <w:object w:dxaOrig="460" w:dyaOrig="380">
          <v:shape id="_x0000_i1070" type="#_x0000_t75" style="width:22.8pt;height:19.2pt" o:ole="">
            <v:imagedata r:id="rId96" o:title=""/>
          </v:shape>
          <o:OLEObject Type="Embed" ProgID="Equation.DSMT4" ShapeID="_x0000_i1070" DrawAspect="Content" ObjectID="_1632754630" r:id="rId97"/>
        </w:object>
      </w:r>
      <w:r w:rsidR="008717B7">
        <w:rPr>
          <w:sz w:val="24"/>
          <w:szCs w:val="24"/>
        </w:rPr>
        <w:t xml:space="preserve"> - шумовая температура собственно приемника, пересчитанная ко входу антенны.</w:t>
      </w:r>
    </w:p>
    <w:p w:rsidR="006E3852" w:rsidRPr="001B4559" w:rsidRDefault="001B4559" w:rsidP="006E385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E3852">
        <w:rPr>
          <w:position w:val="-36"/>
          <w:sz w:val="24"/>
          <w:szCs w:val="24"/>
        </w:rPr>
        <w:object w:dxaOrig="1760" w:dyaOrig="840">
          <v:shape id="_x0000_i1071" type="#_x0000_t75" style="width:87.6pt;height:42pt" o:ole="">
            <v:imagedata r:id="rId98" o:title=""/>
          </v:shape>
          <o:OLEObject Type="Embed" ProgID="Equation.DSMT4" ShapeID="_x0000_i1071" DrawAspect="Content" ObjectID="_1632754631" r:id="rId99"/>
        </w:object>
      </w:r>
      <w:r w:rsidR="006E3852" w:rsidRPr="001B4559">
        <w:rPr>
          <w:sz w:val="24"/>
          <w:szCs w:val="24"/>
        </w:rPr>
        <w:t>,</w:t>
      </w:r>
      <w:r w:rsidR="006E3852" w:rsidRPr="001B4559">
        <w:rPr>
          <w:sz w:val="24"/>
          <w:szCs w:val="24"/>
        </w:rPr>
        <w:tab/>
      </w:r>
      <w:r w:rsidR="006E3852" w:rsidRPr="001B4559">
        <w:rPr>
          <w:sz w:val="24"/>
          <w:szCs w:val="24"/>
        </w:rPr>
        <w:tab/>
      </w:r>
      <w:r w:rsidR="006E3852" w:rsidRPr="001B4559">
        <w:rPr>
          <w:sz w:val="24"/>
          <w:szCs w:val="24"/>
        </w:rPr>
        <w:tab/>
      </w:r>
      <w:r w:rsidR="006E3852" w:rsidRPr="001B4559">
        <w:rPr>
          <w:sz w:val="24"/>
          <w:szCs w:val="24"/>
        </w:rPr>
        <w:tab/>
      </w:r>
      <w:r w:rsidR="006E3852" w:rsidRPr="001B4559">
        <w:rPr>
          <w:sz w:val="24"/>
          <w:szCs w:val="24"/>
        </w:rPr>
        <w:tab/>
      </w:r>
      <w:r w:rsidR="006E3852" w:rsidRPr="001B4559">
        <w:rPr>
          <w:sz w:val="24"/>
          <w:szCs w:val="24"/>
        </w:rPr>
        <w:tab/>
        <w:t>(9)</w:t>
      </w:r>
    </w:p>
    <w:p w:rsidR="00BA7F38" w:rsidRPr="001B4559" w:rsidRDefault="00B77D21" w:rsidP="001B4559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1B4559">
        <w:rPr>
          <w:position w:val="-34"/>
          <w:sz w:val="24"/>
          <w:szCs w:val="24"/>
        </w:rPr>
        <w:object w:dxaOrig="1060" w:dyaOrig="760">
          <v:shape id="_x0000_i1072" type="#_x0000_t75" style="width:52.8pt;height:38.4pt" o:ole="">
            <v:imagedata r:id="rId100" o:title=""/>
          </v:shape>
          <o:OLEObject Type="Embed" ProgID="Equation.DSMT4" ShapeID="_x0000_i1072" DrawAspect="Content" ObjectID="_1632754632" r:id="rId101"/>
        </w:object>
      </w:r>
      <w:r w:rsidR="001B4559">
        <w:rPr>
          <w:sz w:val="24"/>
          <w:szCs w:val="24"/>
        </w:rPr>
        <w:t>,</w:t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  <w:t>(10)</w:t>
      </w:r>
    </w:p>
    <w:p w:rsidR="006E3852" w:rsidRPr="001B4559" w:rsidRDefault="00B77D21" w:rsidP="001B4559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1B4559">
        <w:rPr>
          <w:position w:val="-16"/>
          <w:sz w:val="24"/>
          <w:szCs w:val="24"/>
        </w:rPr>
        <w:object w:dxaOrig="1700" w:dyaOrig="440">
          <v:shape id="_x0000_i1073" type="#_x0000_t75" style="width:85.2pt;height:21.6pt" o:ole="">
            <v:imagedata r:id="rId102" o:title=""/>
          </v:shape>
          <o:OLEObject Type="Embed" ProgID="Equation.DSMT4" ShapeID="_x0000_i1073" DrawAspect="Content" ObjectID="_1632754633" r:id="rId103"/>
        </w:object>
      </w:r>
      <w:r w:rsidR="001B4559" w:rsidRPr="001B4559">
        <w:rPr>
          <w:sz w:val="24"/>
          <w:szCs w:val="24"/>
        </w:rPr>
        <w:t>,</w:t>
      </w:r>
      <w:r w:rsidR="001B4559" w:rsidRP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>
        <w:rPr>
          <w:sz w:val="24"/>
          <w:szCs w:val="24"/>
        </w:rPr>
        <w:tab/>
      </w:r>
      <w:r w:rsidR="001B4559" w:rsidRPr="001B4559">
        <w:rPr>
          <w:sz w:val="24"/>
          <w:szCs w:val="24"/>
        </w:rPr>
        <w:t>(11)</w:t>
      </w:r>
    </w:p>
    <w:p w:rsidR="006E3852" w:rsidRDefault="00BB4353" w:rsidP="00BB4353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="00B77D21" w:rsidRPr="004452C3">
        <w:rPr>
          <w:position w:val="-14"/>
          <w:sz w:val="24"/>
          <w:szCs w:val="24"/>
        </w:rPr>
        <w:object w:dxaOrig="1320" w:dyaOrig="420">
          <v:shape id="_x0000_i1074" type="#_x0000_t75" style="width:66pt;height:21pt" o:ole="">
            <v:imagedata r:id="rId104" o:title=""/>
          </v:shape>
          <o:OLEObject Type="Embed" ProgID="Equation.DSMT4" ShapeID="_x0000_i1074" DrawAspect="Content" ObjectID="_1632754634" r:id="rId105"/>
        </w:object>
      </w:r>
      <w:r w:rsidR="004452C3">
        <w:rPr>
          <w:sz w:val="24"/>
          <w:szCs w:val="24"/>
        </w:rPr>
        <w:t xml:space="preserve"> - коэффициент передачи фидера по мощности;</w:t>
      </w:r>
    </w:p>
    <w:p w:rsidR="004452C3" w:rsidRDefault="00B77D21" w:rsidP="004452C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B77D21">
        <w:rPr>
          <w:position w:val="-14"/>
          <w:sz w:val="24"/>
          <w:szCs w:val="24"/>
        </w:rPr>
        <w:object w:dxaOrig="279" w:dyaOrig="380">
          <v:shape id="_x0000_i1075" type="#_x0000_t75" style="width:14.4pt;height:19.2pt" o:ole="">
            <v:imagedata r:id="rId106" o:title=""/>
          </v:shape>
          <o:OLEObject Type="Embed" ProgID="Equation.DSMT4" ShapeID="_x0000_i1075" DrawAspect="Content" ObjectID="_1632754635" r:id="rId107"/>
        </w:object>
      </w:r>
      <w:r>
        <w:rPr>
          <w:sz w:val="24"/>
          <w:szCs w:val="24"/>
        </w:rPr>
        <w:t xml:space="preserve"> - погонное затухание в фидере (таблица 2);</w:t>
      </w:r>
    </w:p>
    <w:p w:rsidR="00B77D21" w:rsidRDefault="00B77D21" w:rsidP="004452C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B77D21">
        <w:rPr>
          <w:position w:val="-14"/>
          <w:sz w:val="24"/>
          <w:szCs w:val="24"/>
        </w:rPr>
        <w:object w:dxaOrig="220" w:dyaOrig="380">
          <v:shape id="_x0000_i1076" type="#_x0000_t75" style="width:10.8pt;height:19.2pt" o:ole="">
            <v:imagedata r:id="rId108" o:title=""/>
          </v:shape>
          <o:OLEObject Type="Embed" ProgID="Equation.DSMT4" ShapeID="_x0000_i1076" DrawAspect="Content" ObjectID="_1632754636" r:id="rId109"/>
        </w:object>
      </w:r>
      <w:r w:rsidRPr="00B77D21">
        <w:rPr>
          <w:sz w:val="24"/>
          <w:szCs w:val="24"/>
        </w:rPr>
        <w:t xml:space="preserve"> - </w:t>
      </w:r>
      <w:r>
        <w:rPr>
          <w:sz w:val="24"/>
          <w:szCs w:val="24"/>
        </w:rPr>
        <w:t>длина фидера;</w:t>
      </w:r>
    </w:p>
    <w:p w:rsidR="00B77D21" w:rsidRDefault="00B77D21" w:rsidP="004452C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B77D21">
        <w:rPr>
          <w:position w:val="-14"/>
          <w:sz w:val="24"/>
          <w:szCs w:val="24"/>
        </w:rPr>
        <w:object w:dxaOrig="320" w:dyaOrig="380">
          <v:shape id="_x0000_i1077" type="#_x0000_t75" style="width:15.6pt;height:19.2pt" o:ole="">
            <v:imagedata r:id="rId110" o:title=""/>
          </v:shape>
          <o:OLEObject Type="Embed" ProgID="Equation.DSMT4" ShapeID="_x0000_i1077" DrawAspect="Content" ObjectID="_1632754637" r:id="rId111"/>
        </w:object>
      </w:r>
      <w:r>
        <w:rPr>
          <w:sz w:val="24"/>
          <w:szCs w:val="24"/>
        </w:rPr>
        <w:t xml:space="preserve"> - шумовая температура собственно приемника;</w:t>
      </w:r>
    </w:p>
    <w:p w:rsidR="00B77D21" w:rsidRPr="00B77D21" w:rsidRDefault="00B77D21" w:rsidP="004452C3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B77D21">
        <w:rPr>
          <w:position w:val="-14"/>
          <w:sz w:val="24"/>
          <w:szCs w:val="24"/>
        </w:rPr>
        <w:object w:dxaOrig="480" w:dyaOrig="380">
          <v:shape id="_x0000_i1078" type="#_x0000_t75" style="width:24pt;height:19.2pt" o:ole="">
            <v:imagedata r:id="rId112" o:title=""/>
          </v:shape>
          <o:OLEObject Type="Embed" ProgID="Equation.DSMT4" ShapeID="_x0000_i1078" DrawAspect="Content" ObjectID="_1632754638" r:id="rId113"/>
        </w:object>
      </w:r>
      <w:r>
        <w:rPr>
          <w:sz w:val="24"/>
          <w:szCs w:val="24"/>
        </w:rPr>
        <w:t xml:space="preserve"> - коэффициент шума приемника.</w:t>
      </w:r>
    </w:p>
    <w:p w:rsidR="00BB4353" w:rsidRDefault="001C6337" w:rsidP="001C6337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Таблица 2.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1C6337" w:rsidTr="001C6337">
        <w:tc>
          <w:tcPr>
            <w:tcW w:w="3398" w:type="dxa"/>
          </w:tcPr>
          <w:p w:rsidR="001C6337" w:rsidRPr="00095DC7" w:rsidRDefault="00095DC7" w:rsidP="001C6337">
            <w:pPr>
              <w:jc w:val="center"/>
              <w:rPr>
                <w:b/>
                <w:sz w:val="24"/>
                <w:szCs w:val="24"/>
              </w:rPr>
            </w:pPr>
            <w:r w:rsidRPr="00095DC7">
              <w:rPr>
                <w:b/>
                <w:sz w:val="24"/>
                <w:szCs w:val="24"/>
              </w:rPr>
              <w:t>Тип фидера</w:t>
            </w:r>
          </w:p>
        </w:tc>
        <w:tc>
          <w:tcPr>
            <w:tcW w:w="3398" w:type="dxa"/>
          </w:tcPr>
          <w:p w:rsidR="001C6337" w:rsidRPr="00095DC7" w:rsidRDefault="00095DC7" w:rsidP="001C63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Частота, ГГц</w:t>
            </w:r>
          </w:p>
        </w:tc>
        <w:tc>
          <w:tcPr>
            <w:tcW w:w="3399" w:type="dxa"/>
          </w:tcPr>
          <w:p w:rsidR="001C6337" w:rsidRPr="00095DC7" w:rsidRDefault="00095DC7" w:rsidP="001C63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Затухание, дБ/м</w:t>
            </w:r>
          </w:p>
        </w:tc>
      </w:tr>
      <w:tr w:rsidR="00897D1D" w:rsidTr="00897D1D">
        <w:tc>
          <w:tcPr>
            <w:tcW w:w="3398" w:type="dxa"/>
            <w:vMerge w:val="restart"/>
            <w:vAlign w:val="center"/>
          </w:tcPr>
          <w:p w:rsidR="00897D1D" w:rsidRDefault="00D747A5" w:rsidP="00D747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Волновод прямоугольный, медный, посеребренный</w:t>
            </w:r>
          </w:p>
        </w:tc>
        <w:tc>
          <w:tcPr>
            <w:tcW w:w="3398" w:type="dxa"/>
          </w:tcPr>
          <w:p w:rsidR="00897D1D" w:rsidRDefault="00D747A5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75…150</w:t>
            </w:r>
          </w:p>
        </w:tc>
        <w:tc>
          <w:tcPr>
            <w:tcW w:w="3399" w:type="dxa"/>
          </w:tcPr>
          <w:p w:rsidR="00897D1D" w:rsidRDefault="00013E22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3,5…7</w:t>
            </w:r>
          </w:p>
        </w:tc>
      </w:tr>
      <w:tr w:rsidR="00897D1D" w:rsidTr="00897D1D">
        <w:tc>
          <w:tcPr>
            <w:tcW w:w="3398" w:type="dxa"/>
            <w:vMerge/>
            <w:vAlign w:val="center"/>
          </w:tcPr>
          <w:p w:rsidR="00897D1D" w:rsidRDefault="00897D1D" w:rsidP="00D74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D747A5" w:rsidP="00D74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37,5…75</w:t>
            </w:r>
          </w:p>
        </w:tc>
        <w:tc>
          <w:tcPr>
            <w:tcW w:w="3399" w:type="dxa"/>
          </w:tcPr>
          <w:p w:rsidR="00897D1D" w:rsidRDefault="00013E22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1,2…2,9</w:t>
            </w:r>
          </w:p>
        </w:tc>
      </w:tr>
      <w:tr w:rsidR="00897D1D" w:rsidTr="00897D1D">
        <w:tc>
          <w:tcPr>
            <w:tcW w:w="3398" w:type="dxa"/>
            <w:vMerge/>
            <w:vAlign w:val="center"/>
          </w:tcPr>
          <w:p w:rsidR="00897D1D" w:rsidRDefault="00897D1D" w:rsidP="00D74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D747A5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25…37,5</w:t>
            </w:r>
          </w:p>
        </w:tc>
        <w:tc>
          <w:tcPr>
            <w:tcW w:w="3399" w:type="dxa"/>
          </w:tcPr>
          <w:p w:rsidR="00897D1D" w:rsidRDefault="00013E22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0,46…1,2</w:t>
            </w:r>
          </w:p>
        </w:tc>
      </w:tr>
      <w:tr w:rsidR="00897D1D" w:rsidTr="00897D1D">
        <w:tc>
          <w:tcPr>
            <w:tcW w:w="3398" w:type="dxa"/>
            <w:vMerge/>
            <w:vAlign w:val="center"/>
          </w:tcPr>
          <w:p w:rsidR="00897D1D" w:rsidRDefault="00897D1D" w:rsidP="00D74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D747A5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7,5…10</w:t>
            </w:r>
          </w:p>
        </w:tc>
        <w:tc>
          <w:tcPr>
            <w:tcW w:w="3399" w:type="dxa"/>
          </w:tcPr>
          <w:p w:rsidR="00897D1D" w:rsidRDefault="00013E22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0,09…0,13</w:t>
            </w:r>
          </w:p>
        </w:tc>
      </w:tr>
      <w:tr w:rsidR="00897D1D" w:rsidTr="00897D1D">
        <w:tc>
          <w:tcPr>
            <w:tcW w:w="3398" w:type="dxa"/>
            <w:vMerge/>
            <w:vAlign w:val="center"/>
          </w:tcPr>
          <w:p w:rsidR="00897D1D" w:rsidRDefault="00897D1D" w:rsidP="00D74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D747A5" w:rsidP="00D74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4,0…6,5</w:t>
            </w:r>
          </w:p>
        </w:tc>
        <w:tc>
          <w:tcPr>
            <w:tcW w:w="3399" w:type="dxa"/>
          </w:tcPr>
          <w:p w:rsidR="00897D1D" w:rsidRDefault="00013E22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0,037…0,046</w:t>
            </w:r>
          </w:p>
        </w:tc>
      </w:tr>
      <w:tr w:rsidR="00897D1D" w:rsidTr="00897D1D">
        <w:tc>
          <w:tcPr>
            <w:tcW w:w="3398" w:type="dxa"/>
            <w:vMerge/>
            <w:vAlign w:val="center"/>
          </w:tcPr>
          <w:p w:rsidR="00897D1D" w:rsidRDefault="00897D1D" w:rsidP="00D74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D747A5" w:rsidP="00D747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2,0…3,0</w:t>
            </w:r>
          </w:p>
        </w:tc>
        <w:tc>
          <w:tcPr>
            <w:tcW w:w="3399" w:type="dxa"/>
          </w:tcPr>
          <w:p w:rsidR="00897D1D" w:rsidRDefault="00013E22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0,015…0,022</w:t>
            </w:r>
          </w:p>
        </w:tc>
      </w:tr>
      <w:tr w:rsidR="00897D1D" w:rsidTr="00897D1D">
        <w:tc>
          <w:tcPr>
            <w:tcW w:w="3398" w:type="dxa"/>
            <w:vMerge w:val="restart"/>
            <w:vAlign w:val="center"/>
          </w:tcPr>
          <w:p w:rsidR="00897D1D" w:rsidRPr="00D747A5" w:rsidRDefault="00D747A5" w:rsidP="00D747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Коаксиальный кабель РК</w:t>
            </w:r>
            <w:r w:rsidRPr="00D747A5">
              <w:rPr>
                <w:sz w:val="24"/>
                <w:szCs w:val="24"/>
              </w:rPr>
              <w:t>-103</w:t>
            </w:r>
          </w:p>
        </w:tc>
        <w:tc>
          <w:tcPr>
            <w:tcW w:w="3398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0,045</w:t>
            </w:r>
          </w:p>
        </w:tc>
        <w:tc>
          <w:tcPr>
            <w:tcW w:w="3399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</w:tr>
      <w:tr w:rsidR="00897D1D" w:rsidTr="00897D1D">
        <w:tc>
          <w:tcPr>
            <w:tcW w:w="3398" w:type="dxa"/>
            <w:vMerge/>
            <w:vAlign w:val="center"/>
          </w:tcPr>
          <w:p w:rsidR="00897D1D" w:rsidRDefault="00897D1D" w:rsidP="00D74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3399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</w:tr>
      <w:tr w:rsidR="00897D1D" w:rsidTr="00897D1D">
        <w:tc>
          <w:tcPr>
            <w:tcW w:w="3398" w:type="dxa"/>
            <w:vMerge w:val="restart"/>
            <w:vAlign w:val="center"/>
          </w:tcPr>
          <w:p w:rsidR="00897D1D" w:rsidRPr="00D747A5" w:rsidRDefault="00D747A5" w:rsidP="00D747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Коаксиальный кабель РК</w:t>
            </w:r>
            <w:r w:rsidRPr="00D747A5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3398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0,045</w:t>
            </w:r>
          </w:p>
        </w:tc>
        <w:tc>
          <w:tcPr>
            <w:tcW w:w="3399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0,19</w:t>
            </w:r>
          </w:p>
        </w:tc>
      </w:tr>
      <w:tr w:rsidR="00897D1D" w:rsidTr="00897D1D">
        <w:tc>
          <w:tcPr>
            <w:tcW w:w="3398" w:type="dxa"/>
            <w:vMerge/>
            <w:vAlign w:val="center"/>
          </w:tcPr>
          <w:p w:rsidR="00897D1D" w:rsidRDefault="00897D1D" w:rsidP="00D747A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3399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</w:tr>
      <w:tr w:rsidR="00897D1D" w:rsidTr="00897D1D">
        <w:tc>
          <w:tcPr>
            <w:tcW w:w="3398" w:type="dxa"/>
            <w:vMerge w:val="restart"/>
            <w:vAlign w:val="center"/>
          </w:tcPr>
          <w:p w:rsidR="00897D1D" w:rsidRPr="00D747A5" w:rsidRDefault="00D747A5" w:rsidP="00D747A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Коаксиальный кабель РК</w:t>
            </w:r>
            <w:r w:rsidRPr="00D747A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64</w:t>
            </w:r>
          </w:p>
        </w:tc>
        <w:tc>
          <w:tcPr>
            <w:tcW w:w="3398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0,045</w:t>
            </w:r>
          </w:p>
        </w:tc>
        <w:tc>
          <w:tcPr>
            <w:tcW w:w="3399" w:type="dxa"/>
          </w:tcPr>
          <w:p w:rsidR="00897D1D" w:rsidRDefault="0079265D" w:rsidP="007926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</w:t>
            </w:r>
          </w:p>
        </w:tc>
      </w:tr>
      <w:tr w:rsidR="00897D1D" w:rsidTr="001C6337">
        <w:tc>
          <w:tcPr>
            <w:tcW w:w="3398" w:type="dxa"/>
            <w:vMerge/>
          </w:tcPr>
          <w:p w:rsidR="00897D1D" w:rsidRDefault="00897D1D" w:rsidP="001C63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8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3399" w:type="dxa"/>
          </w:tcPr>
          <w:p w:rsidR="00897D1D" w:rsidRDefault="0079265D" w:rsidP="001C63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</w:tr>
    </w:tbl>
    <w:p w:rsidR="008717B7" w:rsidRDefault="006E3852" w:rsidP="005E2FB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Шумовая температура внешних источников шума </w:t>
      </w:r>
      <w:r w:rsidRPr="00D21C1B">
        <w:rPr>
          <w:position w:val="-12"/>
          <w:sz w:val="24"/>
          <w:szCs w:val="24"/>
        </w:rPr>
        <w:object w:dxaOrig="279" w:dyaOrig="360">
          <v:shape id="_x0000_i1079" type="#_x0000_t75" style="width:14.4pt;height:18pt" o:ole="">
            <v:imagedata r:id="rId92" o:title=""/>
          </v:shape>
          <o:OLEObject Type="Embed" ProgID="Equation.DSMT4" ShapeID="_x0000_i1079" DrawAspect="Content" ObjectID="_1632754639" r:id="rId114"/>
        </w:object>
      </w:r>
      <w:r>
        <w:rPr>
          <w:sz w:val="24"/>
          <w:szCs w:val="24"/>
        </w:rPr>
        <w:t xml:space="preserve"> определяется выражением</w:t>
      </w:r>
    </w:p>
    <w:p w:rsidR="00EF7546" w:rsidRPr="00A55489" w:rsidRDefault="00A16292" w:rsidP="00666DF5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A16292">
        <w:rPr>
          <w:position w:val="-32"/>
          <w:sz w:val="24"/>
          <w:szCs w:val="24"/>
        </w:rPr>
        <w:object w:dxaOrig="3960" w:dyaOrig="740">
          <v:shape id="_x0000_i1080" type="#_x0000_t75" style="width:198pt;height:37.2pt" o:ole="">
            <v:imagedata r:id="rId115" o:title=""/>
          </v:shape>
          <o:OLEObject Type="Embed" ProgID="Equation.DSMT4" ShapeID="_x0000_i1080" DrawAspect="Content" ObjectID="_1632754640" r:id="rId116"/>
        </w:object>
      </w:r>
      <w:r w:rsidR="00666DF5" w:rsidRPr="00A55489">
        <w:rPr>
          <w:sz w:val="24"/>
          <w:szCs w:val="24"/>
        </w:rPr>
        <w:t>,</w:t>
      </w:r>
      <w:r w:rsidR="00666DF5" w:rsidRPr="00A55489">
        <w:rPr>
          <w:sz w:val="24"/>
          <w:szCs w:val="24"/>
        </w:rPr>
        <w:tab/>
      </w:r>
      <w:r w:rsidR="00666DF5" w:rsidRPr="00A55489">
        <w:rPr>
          <w:sz w:val="24"/>
          <w:szCs w:val="24"/>
        </w:rPr>
        <w:tab/>
      </w:r>
      <w:r w:rsidR="00666DF5" w:rsidRPr="00A55489">
        <w:rPr>
          <w:sz w:val="24"/>
          <w:szCs w:val="24"/>
        </w:rPr>
        <w:tab/>
      </w:r>
      <w:r w:rsidR="00666DF5" w:rsidRPr="00A55489">
        <w:rPr>
          <w:sz w:val="24"/>
          <w:szCs w:val="24"/>
        </w:rPr>
        <w:tab/>
        <w:t>(12)</w:t>
      </w:r>
    </w:p>
    <w:p w:rsidR="007053FB" w:rsidRDefault="00A55489" w:rsidP="00F80B58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A55489">
        <w:rPr>
          <w:position w:val="-12"/>
          <w:sz w:val="24"/>
          <w:szCs w:val="24"/>
        </w:rPr>
        <w:object w:dxaOrig="480" w:dyaOrig="360">
          <v:shape id="_x0000_i1081" type="#_x0000_t75" style="width:24pt;height:18pt" o:ole="">
            <v:imagedata r:id="rId117" o:title=""/>
          </v:shape>
          <o:OLEObject Type="Embed" ProgID="Equation.DSMT4" ShapeID="_x0000_i1081" DrawAspect="Content" ObjectID="_1632754641" r:id="rId118"/>
        </w:object>
      </w:r>
      <w:r>
        <w:rPr>
          <w:sz w:val="24"/>
          <w:szCs w:val="24"/>
        </w:rPr>
        <w:t xml:space="preserve"> - шумовая температура космических источников теплового шума;</w:t>
      </w:r>
    </w:p>
    <w:p w:rsidR="00A16292" w:rsidRPr="00A16292" w:rsidRDefault="00A16292" w:rsidP="00A1629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A16292">
        <w:rPr>
          <w:position w:val="-14"/>
          <w:sz w:val="24"/>
          <w:szCs w:val="24"/>
        </w:rPr>
        <w:object w:dxaOrig="740" w:dyaOrig="400">
          <v:shape id="_x0000_i1082" type="#_x0000_t75" style="width:37.2pt;height:20.4pt" o:ole="">
            <v:imagedata r:id="rId119" o:title=""/>
          </v:shape>
          <o:OLEObject Type="Embed" ProgID="Equation.DSMT4" ShapeID="_x0000_i1082" DrawAspect="Content" ObjectID="_1632754642" r:id="rId120"/>
        </w:object>
      </w:r>
      <w:r w:rsidRPr="00F45D52">
        <w:rPr>
          <w:sz w:val="24"/>
          <w:szCs w:val="24"/>
        </w:rPr>
        <w:t xml:space="preserve"> - </w:t>
      </w:r>
      <w:r>
        <w:rPr>
          <w:sz w:val="24"/>
          <w:szCs w:val="24"/>
        </w:rPr>
        <w:t>шумовая температура неба;</w:t>
      </w:r>
    </w:p>
    <w:p w:rsidR="00A55489" w:rsidRDefault="00A55489" w:rsidP="00A5548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ε – угловое положение максимума луча диаграммы направленности антенны относительно горизонта;</w:t>
      </w:r>
    </w:p>
    <w:p w:rsidR="00A55489" w:rsidRPr="00F45D52" w:rsidRDefault="00A16292" w:rsidP="00A5548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A16292">
        <w:rPr>
          <w:position w:val="-16"/>
          <w:sz w:val="24"/>
          <w:szCs w:val="24"/>
        </w:rPr>
        <w:object w:dxaOrig="1880" w:dyaOrig="440">
          <v:shape id="_x0000_i1083" type="#_x0000_t75" style="width:93.6pt;height:21.6pt" o:ole="">
            <v:imagedata r:id="rId121" o:title=""/>
          </v:shape>
          <o:OLEObject Type="Embed" ProgID="Equation.DSMT4" ShapeID="_x0000_i1083" DrawAspect="Content" ObjectID="_1632754643" r:id="rId122"/>
        </w:object>
      </w:r>
      <w:r>
        <w:rPr>
          <w:sz w:val="24"/>
          <w:szCs w:val="24"/>
        </w:rPr>
        <w:t xml:space="preserve"> - шумовая температура атмосферы;</w:t>
      </w:r>
    </w:p>
    <w:p w:rsidR="00A16292" w:rsidRDefault="0094472A" w:rsidP="00A5548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A16292">
        <w:rPr>
          <w:position w:val="-14"/>
          <w:sz w:val="24"/>
          <w:szCs w:val="24"/>
        </w:rPr>
        <w:object w:dxaOrig="1640" w:dyaOrig="560">
          <v:shape id="_x0000_i1084" type="#_x0000_t75" style="width:81.6pt;height:27.6pt" o:ole="">
            <v:imagedata r:id="rId123" o:title=""/>
          </v:shape>
          <o:OLEObject Type="Embed" ProgID="Equation.DSMT4" ShapeID="_x0000_i1084" DrawAspect="Content" ObjectID="_1632754644" r:id="rId124"/>
        </w:object>
      </w:r>
      <w:r w:rsidR="00A16292">
        <w:rPr>
          <w:sz w:val="24"/>
          <w:szCs w:val="24"/>
        </w:rPr>
        <w:t xml:space="preserve"> - совокупный коэффициент затухания радиоволн в атмосфере Земли (включая поглощение в парах воды и в кислороде, а также в метеообразованиях);</w:t>
      </w:r>
    </w:p>
    <w:p w:rsidR="0094472A" w:rsidRDefault="0094472A" w:rsidP="00A5548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075A7">
        <w:rPr>
          <w:position w:val="-12"/>
          <w:sz w:val="24"/>
          <w:szCs w:val="24"/>
        </w:rPr>
        <w:object w:dxaOrig="240" w:dyaOrig="360">
          <v:shape id="_x0000_i1085" type="#_x0000_t75" style="width:12pt;height:18pt" o:ole="">
            <v:imagedata r:id="rId125" o:title=""/>
          </v:shape>
          <o:OLEObject Type="Embed" ProgID="Equation.DSMT4" ShapeID="_x0000_i1085" DrawAspect="Content" ObjectID="_1632754645" r:id="rId126"/>
        </w:object>
      </w:r>
      <w:r w:rsidRPr="0094472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удельный коэффициент затухания </w:t>
      </w:r>
      <w:r w:rsidRPr="0094472A">
        <w:rPr>
          <w:i/>
          <w:sz w:val="24"/>
          <w:szCs w:val="24"/>
          <w:lang w:val="en-US"/>
        </w:rPr>
        <w:t>i</w:t>
      </w:r>
      <w:r w:rsidRPr="0094472A">
        <w:rPr>
          <w:sz w:val="24"/>
          <w:szCs w:val="24"/>
        </w:rPr>
        <w:t>-</w:t>
      </w:r>
      <w:r>
        <w:rPr>
          <w:sz w:val="24"/>
          <w:szCs w:val="24"/>
        </w:rPr>
        <w:t>го фактора;</w:t>
      </w:r>
    </w:p>
    <w:p w:rsidR="0094472A" w:rsidRPr="0094472A" w:rsidRDefault="005E2FB0" w:rsidP="00A5548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075A7">
        <w:rPr>
          <w:position w:val="-12"/>
          <w:sz w:val="24"/>
          <w:szCs w:val="24"/>
        </w:rPr>
        <w:object w:dxaOrig="180" w:dyaOrig="360">
          <v:shape id="_x0000_i1086" type="#_x0000_t75" style="width:9pt;height:18pt" o:ole="">
            <v:imagedata r:id="rId127" o:title=""/>
          </v:shape>
          <o:OLEObject Type="Embed" ProgID="Equation.DSMT4" ShapeID="_x0000_i1086" DrawAspect="Content" ObjectID="_1632754646" r:id="rId128"/>
        </w:object>
      </w:r>
      <w:r w:rsidR="0094472A" w:rsidRPr="0094472A">
        <w:rPr>
          <w:sz w:val="24"/>
          <w:szCs w:val="24"/>
        </w:rPr>
        <w:t xml:space="preserve"> - </w:t>
      </w:r>
      <w:r w:rsidR="0094472A">
        <w:rPr>
          <w:sz w:val="24"/>
          <w:szCs w:val="24"/>
        </w:rPr>
        <w:t xml:space="preserve">протяженность участка действия </w:t>
      </w:r>
      <w:r w:rsidR="0094472A" w:rsidRPr="0094472A">
        <w:rPr>
          <w:i/>
          <w:sz w:val="24"/>
          <w:szCs w:val="24"/>
          <w:lang w:val="en-US"/>
        </w:rPr>
        <w:t>i</w:t>
      </w:r>
      <w:r w:rsidR="0094472A" w:rsidRPr="0094472A">
        <w:rPr>
          <w:sz w:val="24"/>
          <w:szCs w:val="24"/>
        </w:rPr>
        <w:t>-</w:t>
      </w:r>
      <w:r w:rsidR="0094472A">
        <w:rPr>
          <w:sz w:val="24"/>
          <w:szCs w:val="24"/>
        </w:rPr>
        <w:t>го поглощающего фактора;</w:t>
      </w:r>
    </w:p>
    <w:p w:rsidR="00A16292" w:rsidRDefault="0086613F" w:rsidP="00A5548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A16292">
        <w:rPr>
          <w:position w:val="-10"/>
          <w:sz w:val="24"/>
          <w:szCs w:val="24"/>
        </w:rPr>
        <w:object w:dxaOrig="800" w:dyaOrig="320">
          <v:shape id="_x0000_i1087" type="#_x0000_t75" style="width:39.6pt;height:15.6pt" o:ole="">
            <v:imagedata r:id="rId129" o:title=""/>
          </v:shape>
          <o:OLEObject Type="Embed" ProgID="Equation.DSMT4" ShapeID="_x0000_i1087" DrawAspect="Content" ObjectID="_1632754647" r:id="rId130"/>
        </w:object>
      </w:r>
      <w:r w:rsidR="00A16292">
        <w:rPr>
          <w:sz w:val="24"/>
          <w:szCs w:val="24"/>
        </w:rPr>
        <w:t xml:space="preserve"> - коэффициент, учитывающий прием по боковым лепесткам диаграммы направленности антенны.</w:t>
      </w:r>
    </w:p>
    <w:p w:rsidR="00A16292" w:rsidRPr="00A16292" w:rsidRDefault="0086613F" w:rsidP="00A5548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Количественные значения </w:t>
      </w:r>
      <w:r w:rsidRPr="00A55489">
        <w:rPr>
          <w:position w:val="-12"/>
          <w:sz w:val="24"/>
          <w:szCs w:val="24"/>
        </w:rPr>
        <w:object w:dxaOrig="480" w:dyaOrig="360">
          <v:shape id="_x0000_i1088" type="#_x0000_t75" style="width:24pt;height:18pt" o:ole="">
            <v:imagedata r:id="rId117" o:title=""/>
          </v:shape>
          <o:OLEObject Type="Embed" ProgID="Equation.DSMT4" ShapeID="_x0000_i1088" DrawAspect="Content" ObjectID="_1632754648" r:id="rId131"/>
        </w:object>
      </w:r>
      <w:r>
        <w:rPr>
          <w:sz w:val="24"/>
          <w:szCs w:val="24"/>
        </w:rPr>
        <w:t xml:space="preserve"> в зависимости от частоты приведены в таблице 3.</w:t>
      </w:r>
    </w:p>
    <w:p w:rsidR="007053FB" w:rsidRDefault="00C703F8" w:rsidP="00C703F8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Таблица 3.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0"/>
        <w:gridCol w:w="1580"/>
        <w:gridCol w:w="951"/>
        <w:gridCol w:w="952"/>
        <w:gridCol w:w="952"/>
        <w:gridCol w:w="952"/>
        <w:gridCol w:w="952"/>
        <w:gridCol w:w="952"/>
        <w:gridCol w:w="952"/>
        <w:gridCol w:w="952"/>
      </w:tblGrid>
      <w:tr w:rsidR="00C703F8" w:rsidTr="00DF72CD">
        <w:tc>
          <w:tcPr>
            <w:tcW w:w="2580" w:type="dxa"/>
            <w:gridSpan w:val="2"/>
            <w:vAlign w:val="center"/>
          </w:tcPr>
          <w:p w:rsidR="00C703F8" w:rsidRPr="00C703F8" w:rsidRDefault="00C703F8" w:rsidP="00DF72CD">
            <w:pPr>
              <w:jc w:val="center"/>
              <w:rPr>
                <w:b/>
                <w:sz w:val="24"/>
                <w:szCs w:val="24"/>
              </w:rPr>
            </w:pPr>
            <w:r w:rsidRPr="00C703F8">
              <w:rPr>
                <w:b/>
                <w:i/>
                <w:sz w:val="24"/>
                <w:szCs w:val="24"/>
                <w:lang w:val="en-US"/>
              </w:rPr>
              <w:t>f</w:t>
            </w:r>
            <w:r w:rsidRPr="00C703F8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C703F8">
              <w:rPr>
                <w:b/>
                <w:sz w:val="24"/>
                <w:szCs w:val="24"/>
              </w:rPr>
              <w:t>ГГц</w:t>
            </w:r>
          </w:p>
        </w:tc>
        <w:tc>
          <w:tcPr>
            <w:tcW w:w="951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0,1</w:t>
            </w:r>
          </w:p>
        </w:tc>
        <w:tc>
          <w:tcPr>
            <w:tcW w:w="952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0,3</w:t>
            </w:r>
          </w:p>
        </w:tc>
        <w:tc>
          <w:tcPr>
            <w:tcW w:w="952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0,6</w:t>
            </w:r>
          </w:p>
        </w:tc>
        <w:tc>
          <w:tcPr>
            <w:tcW w:w="952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0,9</w:t>
            </w:r>
          </w:p>
        </w:tc>
        <w:tc>
          <w:tcPr>
            <w:tcW w:w="952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1,2</w:t>
            </w:r>
          </w:p>
        </w:tc>
        <w:tc>
          <w:tcPr>
            <w:tcW w:w="952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1,5</w:t>
            </w:r>
          </w:p>
        </w:tc>
        <w:tc>
          <w:tcPr>
            <w:tcW w:w="952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</w:t>
            </w:r>
          </w:p>
        </w:tc>
        <w:tc>
          <w:tcPr>
            <w:tcW w:w="952" w:type="dxa"/>
            <w:vAlign w:val="center"/>
          </w:tcPr>
          <w:p w:rsidR="00C703F8" w:rsidRPr="00C703F8" w:rsidRDefault="00DF72CD" w:rsidP="00DF72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2,1</w:t>
            </w:r>
          </w:p>
        </w:tc>
      </w:tr>
      <w:tr w:rsidR="00C703F8" w:rsidTr="00DF72CD">
        <w:tc>
          <w:tcPr>
            <w:tcW w:w="1000" w:type="dxa"/>
            <w:vMerge w:val="restart"/>
            <w:vAlign w:val="center"/>
          </w:tcPr>
          <w:p w:rsidR="00C703F8" w:rsidRPr="00DF72CD" w:rsidRDefault="00CD7758" w:rsidP="00DF72CD">
            <w:pPr>
              <w:jc w:val="center"/>
              <w:rPr>
                <w:sz w:val="24"/>
                <w:szCs w:val="24"/>
              </w:rPr>
            </w:pPr>
            <w:r w:rsidRPr="00A55489">
              <w:rPr>
                <w:position w:val="-12"/>
                <w:sz w:val="24"/>
                <w:szCs w:val="24"/>
              </w:rPr>
              <w:object w:dxaOrig="540" w:dyaOrig="360">
                <v:shape id="_x0000_i1089" type="#_x0000_t75" style="width:27pt;height:18pt" o:ole="">
                  <v:imagedata r:id="rId132" o:title=""/>
                </v:shape>
                <o:OLEObject Type="Embed" ProgID="Equation.DSMT4" ShapeID="_x0000_i1089" DrawAspect="Content" ObjectID="_1632754649" r:id="rId133"/>
              </w:object>
            </w:r>
            <w:r w:rsidR="00DF72CD">
              <w:rPr>
                <w:sz w:val="24"/>
                <w:szCs w:val="24"/>
              </w:rPr>
              <w:t xml:space="preserve"> К</w:t>
            </w:r>
          </w:p>
        </w:tc>
        <w:tc>
          <w:tcPr>
            <w:tcW w:w="1580" w:type="dxa"/>
            <w:vAlign w:val="center"/>
          </w:tcPr>
          <w:p w:rsidR="00C703F8" w:rsidRDefault="00DF72CD" w:rsidP="00DF72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экватора Галактики</w:t>
            </w:r>
          </w:p>
        </w:tc>
        <w:tc>
          <w:tcPr>
            <w:tcW w:w="951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</w:tr>
      <w:tr w:rsidR="00C703F8" w:rsidTr="00DF72CD">
        <w:tc>
          <w:tcPr>
            <w:tcW w:w="1000" w:type="dxa"/>
            <w:vMerge/>
            <w:vAlign w:val="center"/>
          </w:tcPr>
          <w:p w:rsidR="00C703F8" w:rsidRDefault="00C703F8" w:rsidP="00DF72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:rsidR="00C703F8" w:rsidRDefault="00DF72CD" w:rsidP="00DF72C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полюсов Галактики</w:t>
            </w:r>
          </w:p>
        </w:tc>
        <w:tc>
          <w:tcPr>
            <w:tcW w:w="951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52" w:type="dxa"/>
            <w:vAlign w:val="center"/>
          </w:tcPr>
          <w:p w:rsidR="00C703F8" w:rsidRDefault="00DF72CD" w:rsidP="00DF7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EF7546" w:rsidRPr="00A16292" w:rsidRDefault="0078088E" w:rsidP="005E2FB0">
      <w:pPr>
        <w:shd w:val="clear" w:color="auto" w:fill="FFFFFF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В таблице 4 приведены графические зависимости </w:t>
      </w:r>
      <w:r w:rsidRPr="00A16292">
        <w:rPr>
          <w:position w:val="-14"/>
          <w:sz w:val="24"/>
          <w:szCs w:val="24"/>
        </w:rPr>
        <w:object w:dxaOrig="740" w:dyaOrig="400">
          <v:shape id="_x0000_i1090" type="#_x0000_t75" style="width:37.2pt;height:20.4pt" o:ole="">
            <v:imagedata r:id="rId119" o:title=""/>
          </v:shape>
          <o:OLEObject Type="Embed" ProgID="Equation.DSMT4" ShapeID="_x0000_i1090" DrawAspect="Content" ObjectID="_1632754650" r:id="rId134"/>
        </w:object>
      </w:r>
      <w:r>
        <w:rPr>
          <w:sz w:val="24"/>
          <w:szCs w:val="24"/>
        </w:rPr>
        <w:t xml:space="preserve"> от частоты и угла места ε направления максимума диаграммы направленности антенны.</w:t>
      </w:r>
    </w:p>
    <w:p w:rsidR="00EF7546" w:rsidRDefault="00CD7758" w:rsidP="00CD7758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Таблица 4.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91"/>
        <w:gridCol w:w="1032"/>
        <w:gridCol w:w="591"/>
        <w:gridCol w:w="669"/>
        <w:gridCol w:w="669"/>
        <w:gridCol w:w="669"/>
        <w:gridCol w:w="669"/>
        <w:gridCol w:w="669"/>
        <w:gridCol w:w="756"/>
        <w:gridCol w:w="756"/>
        <w:gridCol w:w="756"/>
        <w:gridCol w:w="756"/>
        <w:gridCol w:w="756"/>
        <w:gridCol w:w="756"/>
      </w:tblGrid>
      <w:tr w:rsidR="00413E3D" w:rsidTr="008930E3">
        <w:tc>
          <w:tcPr>
            <w:tcW w:w="1456" w:type="dxa"/>
            <w:gridSpan w:val="2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 w:rsidRPr="00C703F8">
              <w:rPr>
                <w:b/>
                <w:i/>
                <w:sz w:val="24"/>
                <w:szCs w:val="24"/>
                <w:lang w:val="en-US"/>
              </w:rPr>
              <w:t>f</w:t>
            </w:r>
            <w:r w:rsidRPr="00C703F8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C703F8">
              <w:rPr>
                <w:b/>
                <w:sz w:val="24"/>
                <w:szCs w:val="24"/>
              </w:rPr>
              <w:t>ГГц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</w:t>
            </w:r>
            <w:r>
              <w:rPr>
                <w:b/>
                <w:sz w:val="24"/>
                <w:szCs w:val="24"/>
              </w:rPr>
              <w:t>,1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0,4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0,6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0,8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1,0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2,0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4,0</w:t>
            </w:r>
          </w:p>
        </w:tc>
        <w:tc>
          <w:tcPr>
            <w:tcW w:w="728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6,0</w:t>
            </w:r>
          </w:p>
        </w:tc>
        <w:tc>
          <w:tcPr>
            <w:tcW w:w="729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8,0</w:t>
            </w:r>
          </w:p>
        </w:tc>
        <w:tc>
          <w:tcPr>
            <w:tcW w:w="729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10,0</w:t>
            </w:r>
          </w:p>
        </w:tc>
        <w:tc>
          <w:tcPr>
            <w:tcW w:w="729" w:type="dxa"/>
            <w:vAlign w:val="center"/>
          </w:tcPr>
          <w:p w:rsidR="00CD7758" w:rsidRPr="00CD7758" w:rsidRDefault="00CD7758" w:rsidP="00CD77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15,0</w:t>
            </w:r>
          </w:p>
        </w:tc>
      </w:tr>
      <w:tr w:rsidR="00413E3D" w:rsidTr="00CD7758">
        <w:tc>
          <w:tcPr>
            <w:tcW w:w="728" w:type="dxa"/>
            <w:vMerge w:val="restart"/>
            <w:vAlign w:val="center"/>
          </w:tcPr>
          <w:p w:rsidR="00CD7758" w:rsidRPr="00CD7758" w:rsidRDefault="00CD7758" w:rsidP="00CD7758">
            <w:pPr>
              <w:jc w:val="center"/>
              <w:rPr>
                <w:sz w:val="24"/>
                <w:szCs w:val="24"/>
              </w:rPr>
            </w:pPr>
            <w:r w:rsidRPr="00CD7758">
              <w:rPr>
                <w:position w:val="-12"/>
                <w:sz w:val="24"/>
                <w:szCs w:val="24"/>
              </w:rPr>
              <w:object w:dxaOrig="460" w:dyaOrig="360">
                <v:shape id="_x0000_i1091" type="#_x0000_t75" style="width:22.8pt;height:18pt" o:ole="">
                  <v:imagedata r:id="rId135" o:title=""/>
                </v:shape>
                <o:OLEObject Type="Embed" ProgID="Equation.DSMT4" ShapeID="_x0000_i1091" DrawAspect="Content" ObjectID="_1632754651" r:id="rId136"/>
              </w:objec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 w:rsidRPr="00CD7758">
              <w:rPr>
                <w:position w:val="-12"/>
                <w:sz w:val="24"/>
                <w:szCs w:val="24"/>
              </w:rPr>
              <w:object w:dxaOrig="700" w:dyaOrig="380">
                <v:shape id="_x0000_i1092" type="#_x0000_t75" style="width:34.8pt;height:19.2pt" o:ole="">
                  <v:imagedata r:id="rId137" o:title=""/>
                </v:shape>
                <o:OLEObject Type="Embed" ProgID="Equation.DSMT4" ShapeID="_x0000_i1092" DrawAspect="Content" ObjectID="_1632754652" r:id="rId138"/>
              </w:objec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200,0</w:t>
            </w:r>
          </w:p>
        </w:tc>
      </w:tr>
      <w:tr w:rsidR="00413E3D" w:rsidTr="00CD7758">
        <w:tc>
          <w:tcPr>
            <w:tcW w:w="728" w:type="dxa"/>
            <w:vMerge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 w:rsidRPr="00CD7758">
              <w:rPr>
                <w:position w:val="-12"/>
                <w:sz w:val="24"/>
                <w:szCs w:val="24"/>
              </w:rPr>
              <w:object w:dxaOrig="680" w:dyaOrig="380">
                <v:shape id="_x0000_i1093" type="#_x0000_t75" style="width:33.6pt;height:19.2pt" o:ole="">
                  <v:imagedata r:id="rId139" o:title=""/>
                </v:shape>
                <o:OLEObject Type="Embed" ProgID="Equation.DSMT4" ShapeID="_x0000_i1093" DrawAspect="Content" ObjectID="_1632754653" r:id="rId140"/>
              </w:objec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</w:t>
            </w:r>
          </w:p>
        </w:tc>
      </w:tr>
      <w:tr w:rsidR="00413E3D" w:rsidTr="00CD7758">
        <w:tc>
          <w:tcPr>
            <w:tcW w:w="728" w:type="dxa"/>
            <w:vMerge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 w:rsidRPr="00CD7758">
              <w:rPr>
                <w:position w:val="-12"/>
                <w:sz w:val="24"/>
                <w:szCs w:val="24"/>
              </w:rPr>
              <w:object w:dxaOrig="800" w:dyaOrig="380">
                <v:shape id="_x0000_i1094" type="#_x0000_t75" style="width:39.6pt;height:19.2pt" o:ole="">
                  <v:imagedata r:id="rId141" o:title=""/>
                </v:shape>
                <o:OLEObject Type="Embed" ProgID="Equation.DSMT4" ShapeID="_x0000_i1094" DrawAspect="Content" ObjectID="_1632754654" r:id="rId142"/>
              </w:objec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19,0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26,0</w:t>
            </w:r>
          </w:p>
        </w:tc>
      </w:tr>
      <w:tr w:rsidR="00413E3D" w:rsidTr="00CD7758">
        <w:tc>
          <w:tcPr>
            <w:tcW w:w="728" w:type="dxa"/>
            <w:vMerge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 w:rsidRPr="00CD7758">
              <w:rPr>
                <w:position w:val="-12"/>
                <w:sz w:val="24"/>
                <w:szCs w:val="24"/>
              </w:rPr>
              <w:object w:dxaOrig="820" w:dyaOrig="380">
                <v:shape id="_x0000_i1095" type="#_x0000_t75" style="width:40.8pt;height:19.2pt" o:ole="">
                  <v:imagedata r:id="rId143" o:title=""/>
                </v:shape>
                <o:OLEObject Type="Embed" ProgID="Equation.DSMT4" ShapeID="_x0000_i1095" DrawAspect="Content" ObjectID="_1632754655" r:id="rId144"/>
              </w:objec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3,9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</w:tr>
      <w:tr w:rsidR="00413E3D" w:rsidTr="00CD7758">
        <w:tc>
          <w:tcPr>
            <w:tcW w:w="728" w:type="dxa"/>
            <w:vMerge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 w:rsidRPr="00CD7758">
              <w:rPr>
                <w:position w:val="-12"/>
                <w:sz w:val="24"/>
                <w:szCs w:val="24"/>
              </w:rPr>
              <w:object w:dxaOrig="820" w:dyaOrig="380">
                <v:shape id="_x0000_i1096" type="#_x0000_t75" style="width:40.8pt;height:19.2pt" o:ole="">
                  <v:imagedata r:id="rId145" o:title=""/>
                </v:shape>
                <o:OLEObject Type="Embed" ProgID="Equation.DSMT4" ShapeID="_x0000_i1096" DrawAspect="Content" ObjectID="_1632754656" r:id="rId146"/>
              </w:objec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8" w:type="dxa"/>
            <w:vAlign w:val="center"/>
          </w:tcPr>
          <w:p w:rsidR="00CD7758" w:rsidRDefault="00CD7758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728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29" w:type="dxa"/>
            <w:vAlign w:val="center"/>
          </w:tcPr>
          <w:p w:rsidR="00413E3D" w:rsidRDefault="00413E3D" w:rsidP="00413E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729" w:type="dxa"/>
            <w:vAlign w:val="center"/>
          </w:tcPr>
          <w:p w:rsidR="00CD7758" w:rsidRDefault="00413E3D" w:rsidP="00CD77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</w:tr>
    </w:tbl>
    <w:p w:rsidR="00C703F8" w:rsidRDefault="008075A7" w:rsidP="005E2FB0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таблице 5 приведены графические зависимости удельных коэффициентов затухания радиоволн в метеообразованиях </w:t>
      </w:r>
      <w:r w:rsidRPr="008075A7">
        <w:rPr>
          <w:position w:val="-12"/>
          <w:sz w:val="24"/>
          <w:szCs w:val="24"/>
        </w:rPr>
        <w:object w:dxaOrig="240" w:dyaOrig="360">
          <v:shape id="_x0000_i1097" type="#_x0000_t75" style="width:12pt;height:18pt" o:ole="">
            <v:imagedata r:id="rId125" o:title=""/>
          </v:shape>
          <o:OLEObject Type="Embed" ProgID="Equation.DSMT4" ShapeID="_x0000_i1097" DrawAspect="Content" ObjectID="_1632754657" r:id="rId147"/>
        </w:object>
      </w:r>
      <w:r>
        <w:rPr>
          <w:sz w:val="24"/>
          <w:szCs w:val="24"/>
        </w:rPr>
        <w:t xml:space="preserve">, позволяющие рассчитать совокупный коэффициент затухания </w:t>
      </w:r>
      <w:r w:rsidR="00E84A4D" w:rsidRPr="00A16292">
        <w:rPr>
          <w:position w:val="-14"/>
          <w:sz w:val="24"/>
          <w:szCs w:val="24"/>
        </w:rPr>
        <w:object w:dxaOrig="620" w:dyaOrig="400">
          <v:shape id="_x0000_i1098" type="#_x0000_t75" style="width:31.2pt;height:20.4pt" o:ole="">
            <v:imagedata r:id="rId148" o:title=""/>
          </v:shape>
          <o:OLEObject Type="Embed" ProgID="Equation.DSMT4" ShapeID="_x0000_i1098" DrawAspect="Content" ObjectID="_1632754658" r:id="rId149"/>
        </w:object>
      </w:r>
      <w:r>
        <w:rPr>
          <w:sz w:val="24"/>
          <w:szCs w:val="24"/>
        </w:rPr>
        <w:t xml:space="preserve"> на трассе их распространения, где 1 – очень слабый дождь (0,2 мм/ч); 2 - слабый дождь (1 мм/ч); 3 - средний дождь (4 мм/ч); 4 – сильный дождь (16 мм/ч); 5 – туман с видимостью 600 м, 6 – туман с видимостью 130 м; 7 – туман с видимостью 30 м.</w:t>
      </w:r>
    </w:p>
    <w:p w:rsidR="008075A7" w:rsidRDefault="00E84A4D" w:rsidP="00E84A4D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Таблица 5.</w:t>
      </w:r>
    </w:p>
    <w:tbl>
      <w:tblPr>
        <w:tblStyle w:val="ac"/>
        <w:tblW w:w="10489" w:type="dxa"/>
        <w:jc w:val="center"/>
        <w:tblLayout w:type="fixed"/>
        <w:tblLook w:val="04A0" w:firstRow="1" w:lastRow="0" w:firstColumn="1" w:lastColumn="0" w:noHBand="0" w:noVBand="1"/>
      </w:tblPr>
      <w:tblGrid>
        <w:gridCol w:w="856"/>
        <w:gridCol w:w="567"/>
        <w:gridCol w:w="567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2"/>
      </w:tblGrid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sym w:font="Symbol" w:char="F06C"/>
            </w:r>
            <w:r w:rsidRPr="00F74F51">
              <w:rPr>
                <w:b/>
              </w:rPr>
              <w:t>, см</w:t>
            </w:r>
          </w:p>
        </w:tc>
        <w:tc>
          <w:tcPr>
            <w:tcW w:w="567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0,3</w:t>
            </w:r>
          </w:p>
        </w:tc>
        <w:tc>
          <w:tcPr>
            <w:tcW w:w="567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0,4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0,6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0,8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3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4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6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7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8</w:t>
            </w:r>
          </w:p>
        </w:tc>
        <w:tc>
          <w:tcPr>
            <w:tcW w:w="709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9</w:t>
            </w:r>
          </w:p>
        </w:tc>
        <w:tc>
          <w:tcPr>
            <w:tcW w:w="702" w:type="dxa"/>
            <w:vMerge w:val="restart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10</w:t>
            </w: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  <w:position w:val="-10"/>
              </w:rPr>
              <w:object w:dxaOrig="279" w:dyaOrig="300">
                <v:shape id="_x0000_i1099" type="#_x0000_t75" style="width:14.4pt;height:15pt" o:ole="">
                  <v:imagedata r:id="rId150" o:title=""/>
                </v:shape>
                <o:OLEObject Type="Embed" ProgID="Equation.DSMT4" ShapeID="_x0000_i1099" DrawAspect="Content" ObjectID="_1632754659" r:id="rId151"/>
              </w:object>
            </w:r>
          </w:p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дБ/км</w:t>
            </w:r>
          </w:p>
        </w:tc>
        <w:tc>
          <w:tcPr>
            <w:tcW w:w="567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  <w:tc>
          <w:tcPr>
            <w:tcW w:w="702" w:type="dxa"/>
            <w:vMerge/>
            <w:vAlign w:val="center"/>
          </w:tcPr>
          <w:p w:rsidR="00E84A4D" w:rsidRPr="00F74F51" w:rsidRDefault="00E84A4D" w:rsidP="00E84A4D">
            <w:pPr>
              <w:jc w:val="center"/>
            </w:pP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1</w:t>
            </w:r>
          </w:p>
        </w:tc>
        <w:tc>
          <w:tcPr>
            <w:tcW w:w="567" w:type="dxa"/>
            <w:vAlign w:val="center"/>
          </w:tcPr>
          <w:p w:rsidR="00E84A4D" w:rsidRPr="00F74F51" w:rsidRDefault="00F74F51" w:rsidP="00F74F51">
            <w:pPr>
              <w:jc w:val="center"/>
              <w:rPr>
                <w:b/>
              </w:rPr>
            </w:pPr>
            <w:r w:rsidRPr="00F74F51">
              <w:t>0,3</w:t>
            </w:r>
          </w:p>
        </w:tc>
        <w:tc>
          <w:tcPr>
            <w:tcW w:w="567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0,2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0,12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0,073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0,043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0,008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0,003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8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2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2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1,0</w:t>
            </w:r>
          </w:p>
        </w:tc>
        <w:tc>
          <w:tcPr>
            <w:tcW w:w="567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0,75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0,44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0,3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0,2</w:t>
            </w:r>
          </w:p>
        </w:tc>
        <w:tc>
          <w:tcPr>
            <w:tcW w:w="708" w:type="dxa"/>
            <w:vAlign w:val="center"/>
          </w:tcPr>
          <w:p w:rsidR="00E84A4D" w:rsidRPr="00F74F51" w:rsidRDefault="00E600AC" w:rsidP="00E84A4D">
            <w:pPr>
              <w:jc w:val="center"/>
            </w:pPr>
            <w:r>
              <w:t>0,</w:t>
            </w:r>
            <w:r w:rsidR="00F74F51" w:rsidRPr="00F74F51">
              <w:t>34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0,01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0,005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8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2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3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2,4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2,0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1,3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1,0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0,7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0,17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0,03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0,022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0,009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0,005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2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4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9,0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8,3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6,4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5,2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4,0</w:t>
            </w:r>
          </w:p>
        </w:tc>
        <w:tc>
          <w:tcPr>
            <w:tcW w:w="708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1,3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0,005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0,2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0,084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0,043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0,02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0,008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0,004</w:t>
            </w:r>
          </w:p>
        </w:tc>
        <w:tc>
          <w:tcPr>
            <w:tcW w:w="702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5</w:t>
            </w:r>
          </w:p>
        </w:tc>
        <w:tc>
          <w:tcPr>
            <w:tcW w:w="567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0,13</w:t>
            </w:r>
          </w:p>
        </w:tc>
        <w:tc>
          <w:tcPr>
            <w:tcW w:w="567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0,08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0,034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0,022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0,014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0,04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8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2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6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1,5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0,9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0,4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0,23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0,15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0,038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0,016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 w:rsidRPr="00F74F51">
              <w:t>0,01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 w:rsidRPr="00F74F51">
              <w:t>0,006</w:t>
            </w:r>
          </w:p>
        </w:tc>
        <w:tc>
          <w:tcPr>
            <w:tcW w:w="708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  <w:tc>
          <w:tcPr>
            <w:tcW w:w="702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-</w:t>
            </w:r>
          </w:p>
        </w:tc>
      </w:tr>
      <w:tr w:rsidR="00F74F51" w:rsidTr="00204B49">
        <w:trPr>
          <w:jc w:val="center"/>
        </w:trPr>
        <w:tc>
          <w:tcPr>
            <w:tcW w:w="856" w:type="dxa"/>
            <w:vAlign w:val="center"/>
          </w:tcPr>
          <w:p w:rsidR="00E84A4D" w:rsidRPr="00F74F51" w:rsidRDefault="00E84A4D" w:rsidP="00E84A4D">
            <w:pPr>
              <w:jc w:val="center"/>
              <w:rPr>
                <w:b/>
              </w:rPr>
            </w:pPr>
            <w:r w:rsidRPr="00F74F51">
              <w:rPr>
                <w:b/>
              </w:rPr>
              <w:t>7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10</w:t>
            </w:r>
          </w:p>
        </w:tc>
        <w:tc>
          <w:tcPr>
            <w:tcW w:w="567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6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2,4</w:t>
            </w:r>
          </w:p>
        </w:tc>
        <w:tc>
          <w:tcPr>
            <w:tcW w:w="709" w:type="dxa"/>
            <w:vAlign w:val="center"/>
          </w:tcPr>
          <w:p w:rsidR="00E84A4D" w:rsidRPr="00F74F51" w:rsidRDefault="00E84A4D" w:rsidP="00E84A4D">
            <w:pPr>
              <w:jc w:val="center"/>
            </w:pPr>
            <w:r w:rsidRPr="00F74F51">
              <w:t>1,6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0,09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0,24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>
              <w:t>0,11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  <w:rPr>
                <w:b/>
              </w:rPr>
            </w:pPr>
            <w:r>
              <w:t>0,06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0,04</w:t>
            </w:r>
          </w:p>
        </w:tc>
        <w:tc>
          <w:tcPr>
            <w:tcW w:w="708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0,03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0,022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0,015</w:t>
            </w:r>
          </w:p>
        </w:tc>
        <w:tc>
          <w:tcPr>
            <w:tcW w:w="709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0,013</w:t>
            </w:r>
          </w:p>
        </w:tc>
        <w:tc>
          <w:tcPr>
            <w:tcW w:w="702" w:type="dxa"/>
            <w:vAlign w:val="center"/>
          </w:tcPr>
          <w:p w:rsidR="00E84A4D" w:rsidRPr="00F74F51" w:rsidRDefault="00F74F51" w:rsidP="00E84A4D">
            <w:pPr>
              <w:jc w:val="center"/>
            </w:pPr>
            <w:r>
              <w:t>0,01</w:t>
            </w:r>
          </w:p>
        </w:tc>
      </w:tr>
    </w:tbl>
    <w:p w:rsidR="00C703F8" w:rsidRDefault="0094472A" w:rsidP="005E2FB0">
      <w:pPr>
        <w:shd w:val="clear" w:color="auto" w:fill="FFFFFF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В таблице 6 приведены удельные коэффициенты затухания в парах воды и атомах кислорода атмосферы Земли</w:t>
      </w:r>
      <w:r w:rsidR="005E2FB0">
        <w:rPr>
          <w:sz w:val="24"/>
          <w:szCs w:val="24"/>
        </w:rPr>
        <w:t>.</w:t>
      </w:r>
    </w:p>
    <w:p w:rsidR="00C703F8" w:rsidRDefault="00204B49" w:rsidP="00204B49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6.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71"/>
        <w:gridCol w:w="666"/>
        <w:gridCol w:w="466"/>
        <w:gridCol w:w="566"/>
        <w:gridCol w:w="566"/>
        <w:gridCol w:w="566"/>
        <w:gridCol w:w="666"/>
        <w:gridCol w:w="666"/>
        <w:gridCol w:w="766"/>
        <w:gridCol w:w="766"/>
        <w:gridCol w:w="766"/>
        <w:gridCol w:w="666"/>
        <w:gridCol w:w="766"/>
        <w:gridCol w:w="766"/>
        <w:gridCol w:w="766"/>
      </w:tblGrid>
      <w:tr w:rsidR="00204B49" w:rsidTr="00204B49">
        <w:trPr>
          <w:jc w:val="center"/>
        </w:trPr>
        <w:tc>
          <w:tcPr>
            <w:tcW w:w="1018" w:type="dxa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 w:rsidRPr="00F74F51">
              <w:rPr>
                <w:b/>
              </w:rPr>
              <w:sym w:font="Symbol" w:char="F06C"/>
            </w:r>
            <w:r w:rsidRPr="00F74F51">
              <w:rPr>
                <w:b/>
              </w:rPr>
              <w:t>, см</w:t>
            </w:r>
          </w:p>
        </w:tc>
        <w:tc>
          <w:tcPr>
            <w:tcW w:w="6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Pr="00204B49">
              <w:rPr>
                <w:b/>
              </w:rPr>
              <w:t>1</w:t>
            </w:r>
          </w:p>
        </w:tc>
        <w:tc>
          <w:tcPr>
            <w:tcW w:w="4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0,3</w:t>
            </w:r>
          </w:p>
        </w:tc>
        <w:tc>
          <w:tcPr>
            <w:tcW w:w="5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5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0,8</w:t>
            </w:r>
          </w:p>
        </w:tc>
        <w:tc>
          <w:tcPr>
            <w:tcW w:w="5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66" w:type="dxa"/>
            <w:vMerge w:val="restart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04B49" w:rsidTr="00204B49">
        <w:trPr>
          <w:jc w:val="center"/>
        </w:trPr>
        <w:tc>
          <w:tcPr>
            <w:tcW w:w="1018" w:type="dxa"/>
            <w:vAlign w:val="center"/>
          </w:tcPr>
          <w:p w:rsidR="00204B49" w:rsidRDefault="00204B49" w:rsidP="00204B49">
            <w:pPr>
              <w:jc w:val="center"/>
              <w:rPr>
                <w:b/>
              </w:rPr>
            </w:pPr>
            <w:r w:rsidRPr="00F74F51">
              <w:rPr>
                <w:b/>
                <w:position w:val="-10"/>
              </w:rPr>
              <w:object w:dxaOrig="279" w:dyaOrig="300">
                <v:shape id="_x0000_i1100" type="#_x0000_t75" style="width:14.4pt;height:15pt" o:ole="">
                  <v:imagedata r:id="rId150" o:title=""/>
                </v:shape>
                <o:OLEObject Type="Embed" ProgID="Equation.DSMT4" ShapeID="_x0000_i1100" DrawAspect="Content" ObjectID="_1632754660" r:id="rId152"/>
              </w:object>
            </w:r>
          </w:p>
          <w:p w:rsidR="00204B49" w:rsidRPr="00204B49" w:rsidRDefault="00204B49" w:rsidP="00204B49">
            <w:pPr>
              <w:rPr>
                <w:b/>
              </w:rPr>
            </w:pPr>
            <w:r w:rsidRPr="00F74F51">
              <w:rPr>
                <w:b/>
              </w:rPr>
              <w:t>дБ/км</w:t>
            </w:r>
          </w:p>
        </w:tc>
        <w:tc>
          <w:tcPr>
            <w:tcW w:w="6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4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5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5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5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6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6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7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6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7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6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7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7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  <w:tc>
          <w:tcPr>
            <w:tcW w:w="766" w:type="dxa"/>
            <w:vMerge/>
            <w:vAlign w:val="center"/>
          </w:tcPr>
          <w:p w:rsidR="00204B49" w:rsidRPr="00204B49" w:rsidRDefault="00204B49" w:rsidP="00204B49">
            <w:pPr>
              <w:jc w:val="center"/>
            </w:pPr>
          </w:p>
        </w:tc>
      </w:tr>
      <w:tr w:rsidR="00204B49" w:rsidTr="00204B49">
        <w:trPr>
          <w:jc w:val="center"/>
        </w:trPr>
        <w:tc>
          <w:tcPr>
            <w:tcW w:w="1018" w:type="dxa"/>
            <w:vAlign w:val="center"/>
          </w:tcPr>
          <w:p w:rsidR="00204B49" w:rsidRPr="00204B49" w:rsidRDefault="00204B49" w:rsidP="00204B49">
            <w:pPr>
              <w:jc w:val="center"/>
              <w:rPr>
                <w:b/>
                <w:vertAlign w:val="subscript"/>
              </w:rPr>
            </w:pPr>
            <w:r>
              <w:rPr>
                <w:b/>
                <w:lang w:val="en-US"/>
              </w:rPr>
              <w:t>O</w:t>
            </w:r>
            <w:r w:rsidRPr="00204B49">
              <w:rPr>
                <w:b/>
                <w:vertAlign w:val="subscript"/>
              </w:rPr>
              <w:t>2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0,009</w:t>
            </w:r>
          </w:p>
        </w:tc>
        <w:tc>
          <w:tcPr>
            <w:tcW w:w="4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0,1</w:t>
            </w:r>
          </w:p>
        </w:tc>
        <w:tc>
          <w:tcPr>
            <w:tcW w:w="5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11,0</w:t>
            </w:r>
          </w:p>
        </w:tc>
        <w:tc>
          <w:tcPr>
            <w:tcW w:w="5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0,09</w:t>
            </w:r>
          </w:p>
        </w:tc>
        <w:tc>
          <w:tcPr>
            <w:tcW w:w="5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0,04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0,008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0,005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0,0045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0,004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0,0035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0,003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0,0028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0,0025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0,0023</w:t>
            </w:r>
          </w:p>
        </w:tc>
      </w:tr>
      <w:tr w:rsidR="00204B49" w:rsidTr="00204B49">
        <w:trPr>
          <w:jc w:val="center"/>
        </w:trPr>
        <w:tc>
          <w:tcPr>
            <w:tcW w:w="1018" w:type="dxa"/>
            <w:vAlign w:val="center"/>
          </w:tcPr>
          <w:p w:rsidR="00204B49" w:rsidRDefault="00204B49" w:rsidP="00204B49">
            <w:pPr>
              <w:jc w:val="center"/>
              <w:rPr>
                <w:b/>
              </w:rPr>
            </w:pPr>
            <w:r>
              <w:rPr>
                <w:b/>
              </w:rPr>
              <w:t>Пары</w:t>
            </w:r>
          </w:p>
          <w:p w:rsidR="00204B49" w:rsidRPr="00204B49" w:rsidRDefault="00204B49" w:rsidP="00204B49">
            <w:pPr>
              <w:jc w:val="center"/>
            </w:pPr>
            <w:r>
              <w:rPr>
                <w:b/>
                <w:lang w:val="en-US"/>
              </w:rPr>
              <w:t>H</w:t>
            </w:r>
            <w:r w:rsidRPr="00204B49">
              <w:rPr>
                <w:b/>
                <w:vertAlign w:val="subscript"/>
              </w:rPr>
              <w:t>2</w:t>
            </w:r>
            <w:r w:rsidRPr="00204B49">
              <w:rPr>
                <w:b/>
                <w:lang w:val="en-US"/>
              </w:rPr>
              <w:t>O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0,003</w:t>
            </w:r>
          </w:p>
        </w:tc>
        <w:tc>
          <w:tcPr>
            <w:tcW w:w="4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0,1</w:t>
            </w:r>
          </w:p>
        </w:tc>
        <w:tc>
          <w:tcPr>
            <w:tcW w:w="5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0,07</w:t>
            </w:r>
          </w:p>
        </w:tc>
        <w:tc>
          <w:tcPr>
            <w:tcW w:w="5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0,09</w:t>
            </w:r>
          </w:p>
        </w:tc>
        <w:tc>
          <w:tcPr>
            <w:tcW w:w="5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1,0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0,06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0,006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0,0008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0,0008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-</w:t>
            </w:r>
          </w:p>
        </w:tc>
        <w:tc>
          <w:tcPr>
            <w:tcW w:w="6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204B49" w:rsidRPr="00204B49" w:rsidRDefault="00204B49" w:rsidP="00204B49">
            <w:pPr>
              <w:jc w:val="center"/>
            </w:pPr>
            <w:r>
              <w:t>-</w:t>
            </w:r>
          </w:p>
        </w:tc>
      </w:tr>
    </w:tbl>
    <w:p w:rsidR="00C703F8" w:rsidRPr="000446BF" w:rsidRDefault="000446BF" w:rsidP="005E2FB0">
      <w:pPr>
        <w:shd w:val="clear" w:color="auto" w:fill="FFFFFF"/>
        <w:spacing w:before="240" w:line="360" w:lineRule="auto"/>
        <w:ind w:firstLine="709"/>
        <w:jc w:val="both"/>
        <w:rPr>
          <w:sz w:val="24"/>
          <w:szCs w:val="24"/>
        </w:rPr>
      </w:pPr>
      <w:r w:rsidRPr="000446BF">
        <w:rPr>
          <w:b/>
          <w:i/>
          <w:sz w:val="24"/>
          <w:szCs w:val="24"/>
        </w:rPr>
        <w:t>Коэффициент различимости</w:t>
      </w:r>
      <w:r>
        <w:rPr>
          <w:sz w:val="24"/>
          <w:szCs w:val="24"/>
        </w:rPr>
        <w:t xml:space="preserve"> </w:t>
      </w:r>
      <w:r w:rsidRPr="000446BF">
        <w:rPr>
          <w:position w:val="-12"/>
          <w:sz w:val="24"/>
          <w:szCs w:val="24"/>
        </w:rPr>
        <w:object w:dxaOrig="279" w:dyaOrig="360">
          <v:shape id="_x0000_i1101" type="#_x0000_t75" style="width:14.4pt;height:18pt" o:ole="">
            <v:imagedata r:id="rId153" o:title=""/>
          </v:shape>
          <o:OLEObject Type="Embed" ProgID="Equation.DSMT4" ShapeID="_x0000_i1101" DrawAspect="Content" ObjectID="_1632754661" r:id="rId154"/>
        </w:object>
      </w:r>
      <w:r>
        <w:rPr>
          <w:sz w:val="24"/>
          <w:szCs w:val="24"/>
        </w:rPr>
        <w:t xml:space="preserve">, входящий в формулу (1), определяется в конечном итоге требуемыми условными вероятностями правильного обнаружения </w:t>
      </w:r>
      <w:r w:rsidRPr="000446BF">
        <w:rPr>
          <w:i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и ложной тревоги </w:t>
      </w:r>
      <w:r w:rsidRPr="000446BF">
        <w:rPr>
          <w:i/>
          <w:sz w:val="24"/>
          <w:szCs w:val="24"/>
          <w:lang w:val="en-US"/>
        </w:rPr>
        <w:t>F</w:t>
      </w:r>
      <w:r w:rsidRPr="000446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зависит от качества обработки сигнала в приемном тракте, характеризуемого коэффициентом потерь </w:t>
      </w:r>
      <w:r w:rsidRPr="000446BF">
        <w:rPr>
          <w:position w:val="-12"/>
          <w:sz w:val="24"/>
          <w:szCs w:val="24"/>
        </w:rPr>
        <w:object w:dxaOrig="440" w:dyaOrig="360">
          <v:shape id="_x0000_i1102" type="#_x0000_t75" style="width:21.6pt;height:18pt" o:ole="">
            <v:imagedata r:id="rId155" o:title=""/>
          </v:shape>
          <o:OLEObject Type="Embed" ProgID="Equation.DSMT4" ShapeID="_x0000_i1102" DrawAspect="Content" ObjectID="_1632754662" r:id="rId156"/>
        </w:object>
      </w:r>
      <w:r>
        <w:rPr>
          <w:sz w:val="24"/>
          <w:szCs w:val="24"/>
        </w:rPr>
        <w:t>:</w:t>
      </w:r>
    </w:p>
    <w:p w:rsidR="00C703F8" w:rsidRDefault="00834672" w:rsidP="000446BF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0446BF">
        <w:rPr>
          <w:position w:val="-30"/>
          <w:sz w:val="24"/>
          <w:szCs w:val="24"/>
        </w:rPr>
        <w:object w:dxaOrig="1320" w:dyaOrig="720">
          <v:shape id="_x0000_i1103" type="#_x0000_t75" style="width:66pt;height:36pt" o:ole="">
            <v:imagedata r:id="rId157" o:title=""/>
          </v:shape>
          <o:OLEObject Type="Embed" ProgID="Equation.DSMT4" ShapeID="_x0000_i1103" DrawAspect="Content" ObjectID="_1632754663" r:id="rId158"/>
        </w:object>
      </w:r>
      <w:r w:rsidR="000446BF">
        <w:rPr>
          <w:sz w:val="24"/>
          <w:szCs w:val="24"/>
        </w:rPr>
        <w:t>,</w:t>
      </w:r>
      <w:r w:rsidR="000446BF">
        <w:rPr>
          <w:sz w:val="24"/>
          <w:szCs w:val="24"/>
        </w:rPr>
        <w:tab/>
      </w:r>
      <w:r w:rsidR="000446BF">
        <w:rPr>
          <w:sz w:val="24"/>
          <w:szCs w:val="24"/>
        </w:rPr>
        <w:tab/>
      </w:r>
      <w:r w:rsidR="000446BF">
        <w:rPr>
          <w:sz w:val="24"/>
          <w:szCs w:val="24"/>
        </w:rPr>
        <w:tab/>
      </w:r>
      <w:r w:rsidR="000446BF">
        <w:rPr>
          <w:sz w:val="24"/>
          <w:szCs w:val="24"/>
        </w:rPr>
        <w:tab/>
      </w:r>
      <w:r w:rsidR="000446BF">
        <w:rPr>
          <w:sz w:val="24"/>
          <w:szCs w:val="24"/>
        </w:rPr>
        <w:tab/>
      </w:r>
      <w:r w:rsidR="000446BF">
        <w:rPr>
          <w:sz w:val="24"/>
          <w:szCs w:val="24"/>
        </w:rPr>
        <w:tab/>
        <w:t>(13)</w:t>
      </w:r>
    </w:p>
    <w:p w:rsidR="00BB45D3" w:rsidRDefault="000446BF" w:rsidP="000446BF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0446BF">
        <w:rPr>
          <w:position w:val="-14"/>
          <w:sz w:val="24"/>
          <w:szCs w:val="24"/>
        </w:rPr>
        <w:object w:dxaOrig="420" w:dyaOrig="380">
          <v:shape id="_x0000_i1104" type="#_x0000_t75" style="width:21pt;height:19.2pt" o:ole="">
            <v:imagedata r:id="rId159" o:title=""/>
          </v:shape>
          <o:OLEObject Type="Embed" ProgID="Equation.DSMT4" ShapeID="_x0000_i1104" DrawAspect="Content" ObjectID="_1632754664" r:id="rId160"/>
        </w:object>
      </w:r>
      <w:r>
        <w:rPr>
          <w:sz w:val="24"/>
          <w:szCs w:val="24"/>
        </w:rPr>
        <w:t xml:space="preserve"> - пороговое отношение сигнал/шум, однозначно определяемое заданными значениями условных вероятностей правильного обнаружения </w:t>
      </w:r>
      <w:r w:rsidRPr="000446BF">
        <w:rPr>
          <w:i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и ложной тревоги </w:t>
      </w:r>
      <w:r w:rsidRPr="000446BF">
        <w:rPr>
          <w:i/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при определенном типе принимаемого сигнала;</w:t>
      </w:r>
    </w:p>
    <w:p w:rsidR="000446BF" w:rsidRDefault="00834672" w:rsidP="0083467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34672">
        <w:rPr>
          <w:i/>
          <w:sz w:val="24"/>
          <w:szCs w:val="24"/>
          <w:lang w:val="en-US"/>
        </w:rPr>
        <w:t>M</w:t>
      </w:r>
      <w:r w:rsidRPr="00834672"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число</w:t>
      </w:r>
      <w:proofErr w:type="gramEnd"/>
      <w:r>
        <w:rPr>
          <w:sz w:val="24"/>
          <w:szCs w:val="24"/>
        </w:rPr>
        <w:t xml:space="preserve"> импульсов в пачке (если используется непрерывное излучение, то </w:t>
      </w:r>
      <w:r w:rsidRPr="00834672">
        <w:rPr>
          <w:position w:val="-4"/>
          <w:sz w:val="24"/>
          <w:szCs w:val="24"/>
        </w:rPr>
        <w:object w:dxaOrig="639" w:dyaOrig="260">
          <v:shape id="_x0000_i1105" type="#_x0000_t75" style="width:32.4pt;height:13.2pt" o:ole="">
            <v:imagedata r:id="rId161" o:title=""/>
          </v:shape>
          <o:OLEObject Type="Embed" ProgID="Equation.DSMT4" ShapeID="_x0000_i1105" DrawAspect="Content" ObjectID="_1632754665" r:id="rId162"/>
        </w:object>
      </w:r>
      <w:r w:rsidRPr="00834672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834672" w:rsidRDefault="00834672" w:rsidP="0083467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34672">
        <w:rPr>
          <w:position w:val="-12"/>
          <w:sz w:val="24"/>
          <w:szCs w:val="24"/>
        </w:rPr>
        <w:object w:dxaOrig="360" w:dyaOrig="360">
          <v:shape id="_x0000_i1106" type="#_x0000_t75" style="width:18pt;height:18pt" o:ole="">
            <v:imagedata r:id="rId163" o:title=""/>
          </v:shape>
          <o:OLEObject Type="Embed" ProgID="Equation.DSMT4" ShapeID="_x0000_i1106" DrawAspect="Content" ObjectID="_1632754666" r:id="rId164"/>
        </w:object>
      </w:r>
      <w:r>
        <w:rPr>
          <w:sz w:val="24"/>
          <w:szCs w:val="24"/>
        </w:rPr>
        <w:t xml:space="preserve"> - коэффициент сжатия импульса в согласованном приемнике, равный единице для простых сигналов и больше единицы у широкополосных сигналов (</w:t>
      </w:r>
      <w:r w:rsidR="00C646B8" w:rsidRPr="00834672">
        <w:rPr>
          <w:position w:val="-12"/>
          <w:sz w:val="24"/>
          <w:szCs w:val="24"/>
        </w:rPr>
        <w:object w:dxaOrig="760" w:dyaOrig="360">
          <v:shape id="_x0000_i1107" type="#_x0000_t75" style="width:38.4pt;height:18pt" o:ole="">
            <v:imagedata r:id="rId165" o:title=""/>
          </v:shape>
          <o:OLEObject Type="Embed" ProgID="Equation.DSMT4" ShapeID="_x0000_i1107" DrawAspect="Content" ObjectID="_1632754667" r:id="rId166"/>
        </w:object>
      </w:r>
      <w:r>
        <w:rPr>
          <w:sz w:val="24"/>
          <w:szCs w:val="24"/>
        </w:rPr>
        <w:t xml:space="preserve">, где </w:t>
      </w:r>
      <w:r w:rsidRPr="00834672">
        <w:rPr>
          <w:i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– база сигнала).</w:t>
      </w:r>
    </w:p>
    <w:p w:rsidR="00FB7861" w:rsidRPr="00C646B8" w:rsidRDefault="00C646B8" w:rsidP="0083467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одиночного сигнала с полностью известными параметрами </w:t>
      </w:r>
      <w:r w:rsidRPr="000446BF">
        <w:rPr>
          <w:position w:val="-14"/>
          <w:sz w:val="24"/>
          <w:szCs w:val="24"/>
        </w:rPr>
        <w:object w:dxaOrig="420" w:dyaOrig="380">
          <v:shape id="_x0000_i1108" type="#_x0000_t75" style="width:21pt;height:19.2pt" o:ole="">
            <v:imagedata r:id="rId159" o:title=""/>
          </v:shape>
          <o:OLEObject Type="Embed" ProgID="Equation.DSMT4" ShapeID="_x0000_i1108" DrawAspect="Content" ObjectID="_1632754668" r:id="rId167"/>
        </w:object>
      </w:r>
      <w:r>
        <w:rPr>
          <w:sz w:val="24"/>
          <w:szCs w:val="24"/>
        </w:rPr>
        <w:t xml:space="preserve"> определяется выражени</w:t>
      </w:r>
      <w:r w:rsidR="000070ED">
        <w:rPr>
          <w:sz w:val="24"/>
          <w:szCs w:val="24"/>
        </w:rPr>
        <w:t>я</w:t>
      </w:r>
      <w:r>
        <w:rPr>
          <w:sz w:val="24"/>
          <w:szCs w:val="24"/>
        </w:rPr>
        <w:t>м</w:t>
      </w:r>
      <w:r w:rsidR="000070ED">
        <w:rPr>
          <w:sz w:val="24"/>
          <w:szCs w:val="24"/>
        </w:rPr>
        <w:t>и</w:t>
      </w:r>
    </w:p>
    <w:p w:rsidR="00204B49" w:rsidRPr="00386949" w:rsidRDefault="00C646B8" w:rsidP="00C646B8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C646B8">
        <w:rPr>
          <w:position w:val="-16"/>
          <w:sz w:val="24"/>
          <w:szCs w:val="24"/>
        </w:rPr>
        <w:object w:dxaOrig="1960" w:dyaOrig="440">
          <v:shape id="_x0000_i1109" type="#_x0000_t75" style="width:98.4pt;height:21.6pt" o:ole="">
            <v:imagedata r:id="rId168" o:title=""/>
          </v:shape>
          <o:OLEObject Type="Embed" ProgID="Equation.DSMT4" ShapeID="_x0000_i1109" DrawAspect="Content" ObjectID="_1632754669" r:id="rId169"/>
        </w:object>
      </w:r>
      <w:r w:rsidRPr="00F45D52">
        <w:rPr>
          <w:sz w:val="24"/>
          <w:szCs w:val="24"/>
        </w:rPr>
        <w:t>,</w:t>
      </w:r>
      <w:r w:rsidRPr="00F45D52">
        <w:rPr>
          <w:sz w:val="24"/>
          <w:szCs w:val="24"/>
        </w:rPr>
        <w:tab/>
      </w:r>
      <w:r w:rsidRPr="00F45D52">
        <w:rPr>
          <w:sz w:val="24"/>
          <w:szCs w:val="24"/>
        </w:rPr>
        <w:tab/>
      </w:r>
      <w:r w:rsidRPr="00F45D52">
        <w:rPr>
          <w:sz w:val="24"/>
          <w:szCs w:val="24"/>
        </w:rPr>
        <w:tab/>
      </w:r>
      <w:r w:rsidRPr="00F45D52">
        <w:rPr>
          <w:sz w:val="24"/>
          <w:szCs w:val="24"/>
        </w:rPr>
        <w:tab/>
      </w:r>
      <w:r w:rsidRPr="00F45D52">
        <w:rPr>
          <w:sz w:val="24"/>
          <w:szCs w:val="24"/>
        </w:rPr>
        <w:tab/>
      </w:r>
      <w:r w:rsidRPr="00F45D52">
        <w:rPr>
          <w:sz w:val="24"/>
          <w:szCs w:val="24"/>
        </w:rPr>
        <w:tab/>
      </w:r>
      <w:r w:rsidRPr="00386949">
        <w:rPr>
          <w:sz w:val="24"/>
          <w:szCs w:val="24"/>
        </w:rPr>
        <w:t>(14)</w:t>
      </w:r>
    </w:p>
    <w:p w:rsidR="00C646B8" w:rsidRPr="00386949" w:rsidRDefault="00386949" w:rsidP="00C646B8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C646B8">
        <w:rPr>
          <w:position w:val="-20"/>
          <w:sz w:val="24"/>
          <w:szCs w:val="24"/>
        </w:rPr>
        <w:object w:dxaOrig="2720" w:dyaOrig="520">
          <v:shape id="_x0000_i1110" type="#_x0000_t75" style="width:135.6pt;height:26.4pt" o:ole="">
            <v:imagedata r:id="rId170" o:title=""/>
          </v:shape>
          <o:OLEObject Type="Embed" ProgID="Equation.DSMT4" ShapeID="_x0000_i1110" DrawAspect="Content" ObjectID="_1632754670" r:id="rId171"/>
        </w:object>
      </w:r>
      <w:r w:rsidR="00C646B8">
        <w:rPr>
          <w:sz w:val="24"/>
          <w:szCs w:val="24"/>
        </w:rPr>
        <w:t>,</w:t>
      </w:r>
      <w:r w:rsidR="00C646B8">
        <w:rPr>
          <w:sz w:val="24"/>
          <w:szCs w:val="24"/>
        </w:rPr>
        <w:tab/>
      </w:r>
      <w:r w:rsidR="00C646B8">
        <w:rPr>
          <w:sz w:val="24"/>
          <w:szCs w:val="24"/>
        </w:rPr>
        <w:tab/>
      </w:r>
      <w:r w:rsidR="00C646B8">
        <w:rPr>
          <w:sz w:val="24"/>
          <w:szCs w:val="24"/>
        </w:rPr>
        <w:tab/>
      </w:r>
      <w:r w:rsidR="00C646B8">
        <w:rPr>
          <w:sz w:val="24"/>
          <w:szCs w:val="24"/>
        </w:rPr>
        <w:tab/>
      </w:r>
      <w:r w:rsidR="00C646B8">
        <w:rPr>
          <w:sz w:val="24"/>
          <w:szCs w:val="24"/>
        </w:rPr>
        <w:tab/>
        <w:t>(15)</w:t>
      </w:r>
    </w:p>
    <w:p w:rsidR="00FB7861" w:rsidRDefault="00386949" w:rsidP="00F80B58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где</w:t>
      </w:r>
      <w:r>
        <w:rPr>
          <w:sz w:val="24"/>
          <w:szCs w:val="24"/>
        </w:rPr>
        <w:tab/>
      </w:r>
      <w:r w:rsidRPr="00386949">
        <w:rPr>
          <w:position w:val="-30"/>
          <w:sz w:val="24"/>
          <w:szCs w:val="24"/>
        </w:rPr>
        <w:object w:dxaOrig="2659" w:dyaOrig="740">
          <v:shape id="_x0000_i1111" type="#_x0000_t75" style="width:133.2pt;height:37.2pt" o:ole="">
            <v:imagedata r:id="rId172" o:title=""/>
          </v:shape>
          <o:OLEObject Type="Embed" ProgID="Equation.DSMT4" ShapeID="_x0000_i1111" DrawAspect="Content" ObjectID="_1632754671" r:id="rId173"/>
        </w:object>
      </w:r>
      <w:r w:rsidRPr="00386949">
        <w:rPr>
          <w:sz w:val="24"/>
          <w:szCs w:val="24"/>
        </w:rPr>
        <w:t xml:space="preserve"> - </w:t>
      </w:r>
      <w:r>
        <w:rPr>
          <w:sz w:val="24"/>
          <w:szCs w:val="24"/>
        </w:rPr>
        <w:t>функция Крампа;</w:t>
      </w:r>
    </w:p>
    <w:p w:rsidR="00386949" w:rsidRDefault="00D96BA7" w:rsidP="0038694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86949">
        <w:rPr>
          <w:position w:val="-12"/>
          <w:sz w:val="24"/>
          <w:szCs w:val="24"/>
        </w:rPr>
        <w:object w:dxaOrig="999" w:dyaOrig="360">
          <v:shape id="_x0000_i1112" type="#_x0000_t75" style="width:50.4pt;height:18pt" o:ole="">
            <v:imagedata r:id="rId174" o:title=""/>
          </v:shape>
          <o:OLEObject Type="Embed" ProgID="Equation.DSMT4" ShapeID="_x0000_i1112" DrawAspect="Content" ObjectID="_1632754672" r:id="rId175"/>
        </w:object>
      </w:r>
      <w:r w:rsidR="00386949" w:rsidRPr="00386949">
        <w:rPr>
          <w:sz w:val="24"/>
          <w:szCs w:val="24"/>
        </w:rPr>
        <w:t xml:space="preserve"> - </w:t>
      </w:r>
      <w:r w:rsidR="00386949">
        <w:rPr>
          <w:sz w:val="24"/>
          <w:szCs w:val="24"/>
        </w:rPr>
        <w:t>нормированный порог обнаружения;</w:t>
      </w:r>
    </w:p>
    <w:p w:rsidR="00386949" w:rsidRDefault="00386949" w:rsidP="0038694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73"/>
      </w:r>
      <w:r>
        <w:rPr>
          <w:sz w:val="24"/>
          <w:szCs w:val="24"/>
        </w:rPr>
        <w:t xml:space="preserve"> - среднеквадратическое значение шума.</w:t>
      </w:r>
    </w:p>
    <w:p w:rsidR="00386949" w:rsidRDefault="00D96BA7" w:rsidP="00386949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обнаружении одиночного сигнала, известного полностью при </w:t>
      </w:r>
      <w:r w:rsidRPr="00D96BA7">
        <w:rPr>
          <w:position w:val="-10"/>
          <w:sz w:val="24"/>
          <w:szCs w:val="24"/>
        </w:rPr>
        <w:object w:dxaOrig="760" w:dyaOrig="320">
          <v:shape id="_x0000_i1113" type="#_x0000_t75" style="width:38.4pt;height:15.6pt" o:ole="">
            <v:imagedata r:id="rId176" o:title=""/>
          </v:shape>
          <o:OLEObject Type="Embed" ProgID="Equation.DSMT4" ShapeID="_x0000_i1113" DrawAspect="Content" ObjectID="_1632754673" r:id="rId177"/>
        </w:object>
      </w:r>
      <w:r w:rsidRPr="00D96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D96BA7">
        <w:rPr>
          <w:position w:val="-10"/>
          <w:sz w:val="24"/>
          <w:szCs w:val="24"/>
        </w:rPr>
        <w:object w:dxaOrig="820" w:dyaOrig="320">
          <v:shape id="_x0000_i1114" type="#_x0000_t75" style="width:40.8pt;height:15.6pt" o:ole="">
            <v:imagedata r:id="rId178" o:title=""/>
          </v:shape>
          <o:OLEObject Type="Embed" ProgID="Equation.DSMT4" ShapeID="_x0000_i1114" DrawAspect="Content" ObjectID="_1632754674" r:id="rId179"/>
        </w:object>
      </w:r>
      <w:r>
        <w:rPr>
          <w:sz w:val="24"/>
          <w:szCs w:val="24"/>
        </w:rPr>
        <w:t xml:space="preserve">, с погрешностью, не превышающей 15%, </w:t>
      </w:r>
      <w:r w:rsidRPr="000446BF">
        <w:rPr>
          <w:position w:val="-14"/>
          <w:sz w:val="24"/>
          <w:szCs w:val="24"/>
        </w:rPr>
        <w:object w:dxaOrig="420" w:dyaOrig="380">
          <v:shape id="_x0000_i1115" type="#_x0000_t75" style="width:21pt;height:19.2pt" o:ole="">
            <v:imagedata r:id="rId159" o:title=""/>
          </v:shape>
          <o:OLEObject Type="Embed" ProgID="Equation.DSMT4" ShapeID="_x0000_i1115" DrawAspect="Content" ObjectID="_1632754675" r:id="rId180"/>
        </w:object>
      </w:r>
      <w:r>
        <w:rPr>
          <w:sz w:val="24"/>
          <w:szCs w:val="24"/>
        </w:rPr>
        <w:t xml:space="preserve"> можно определить по приближенной формуле</w:t>
      </w:r>
    </w:p>
    <w:p w:rsidR="00D96BA7" w:rsidRPr="00D96BA7" w:rsidRDefault="0043405F" w:rsidP="00D96BA7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D96BA7">
        <w:rPr>
          <w:position w:val="-22"/>
          <w:sz w:val="24"/>
          <w:szCs w:val="24"/>
        </w:rPr>
        <w:object w:dxaOrig="4640" w:dyaOrig="600">
          <v:shape id="_x0000_i1116" type="#_x0000_t75" style="width:231.6pt;height:30pt" o:ole="">
            <v:imagedata r:id="rId181" o:title=""/>
          </v:shape>
          <o:OLEObject Type="Embed" ProgID="Equation.DSMT4" ShapeID="_x0000_i1116" DrawAspect="Content" ObjectID="_1632754676" r:id="rId182"/>
        </w:object>
      </w:r>
      <w:r w:rsidR="00D96BA7">
        <w:rPr>
          <w:sz w:val="24"/>
          <w:szCs w:val="24"/>
        </w:rPr>
        <w:t>.</w:t>
      </w:r>
      <w:r w:rsidR="00D96BA7">
        <w:rPr>
          <w:sz w:val="24"/>
          <w:szCs w:val="24"/>
        </w:rPr>
        <w:tab/>
      </w:r>
      <w:r w:rsidR="00D96BA7">
        <w:rPr>
          <w:sz w:val="24"/>
          <w:szCs w:val="24"/>
        </w:rPr>
        <w:tab/>
      </w:r>
      <w:r w:rsidR="00D96BA7">
        <w:rPr>
          <w:sz w:val="24"/>
          <w:szCs w:val="24"/>
        </w:rPr>
        <w:tab/>
        <w:t>(16)</w:t>
      </w:r>
    </w:p>
    <w:p w:rsidR="00FB7861" w:rsidRDefault="0043405F" w:rsidP="0043405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принимается одиночный сигнал со случайной начальной фазой, то при </w:t>
      </w:r>
      <w:r w:rsidRPr="00D96BA7">
        <w:rPr>
          <w:position w:val="-10"/>
          <w:sz w:val="24"/>
          <w:szCs w:val="24"/>
        </w:rPr>
        <w:object w:dxaOrig="760" w:dyaOrig="320">
          <v:shape id="_x0000_i1117" type="#_x0000_t75" style="width:38.4pt;height:15.6pt" o:ole="">
            <v:imagedata r:id="rId176" o:title=""/>
          </v:shape>
          <o:OLEObject Type="Embed" ProgID="Equation.DSMT4" ShapeID="_x0000_i1117" DrawAspect="Content" ObjectID="_1632754677" r:id="rId183"/>
        </w:object>
      </w:r>
      <w:r w:rsidRPr="00D96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D96BA7">
        <w:rPr>
          <w:position w:val="-10"/>
          <w:sz w:val="24"/>
          <w:szCs w:val="24"/>
        </w:rPr>
        <w:object w:dxaOrig="820" w:dyaOrig="320">
          <v:shape id="_x0000_i1118" type="#_x0000_t75" style="width:40.8pt;height:15.6pt" o:ole="">
            <v:imagedata r:id="rId178" o:title=""/>
          </v:shape>
          <o:OLEObject Type="Embed" ProgID="Equation.DSMT4" ShapeID="_x0000_i1118" DrawAspect="Content" ObjectID="_1632754678" r:id="rId184"/>
        </w:object>
      </w:r>
      <w:r>
        <w:rPr>
          <w:sz w:val="24"/>
          <w:szCs w:val="24"/>
        </w:rPr>
        <w:t xml:space="preserve">, с погрешностью, не превышающей 15%, </w:t>
      </w:r>
      <w:r w:rsidRPr="000446BF">
        <w:rPr>
          <w:position w:val="-14"/>
          <w:sz w:val="24"/>
          <w:szCs w:val="24"/>
        </w:rPr>
        <w:object w:dxaOrig="420" w:dyaOrig="380">
          <v:shape id="_x0000_i1119" type="#_x0000_t75" style="width:21pt;height:19.2pt" o:ole="">
            <v:imagedata r:id="rId159" o:title=""/>
          </v:shape>
          <o:OLEObject Type="Embed" ProgID="Equation.DSMT4" ShapeID="_x0000_i1119" DrawAspect="Content" ObjectID="_1632754679" r:id="rId185"/>
        </w:object>
      </w:r>
      <w:r>
        <w:rPr>
          <w:sz w:val="24"/>
          <w:szCs w:val="24"/>
        </w:rPr>
        <w:t xml:space="preserve"> приближенно равен</w:t>
      </w:r>
    </w:p>
    <w:p w:rsidR="0043405F" w:rsidRDefault="00452AC2" w:rsidP="0043405F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D96BA7">
        <w:rPr>
          <w:position w:val="-22"/>
          <w:sz w:val="24"/>
          <w:szCs w:val="24"/>
        </w:rPr>
        <w:object w:dxaOrig="4160" w:dyaOrig="600">
          <v:shape id="_x0000_i1120" type="#_x0000_t75" style="width:207.6pt;height:30pt" o:ole="">
            <v:imagedata r:id="rId186" o:title=""/>
          </v:shape>
          <o:OLEObject Type="Embed" ProgID="Equation.DSMT4" ShapeID="_x0000_i1120" DrawAspect="Content" ObjectID="_1632754680" r:id="rId187"/>
        </w:object>
      </w:r>
      <w:r w:rsidR="0043405F">
        <w:rPr>
          <w:sz w:val="24"/>
          <w:szCs w:val="24"/>
        </w:rPr>
        <w:t>.</w:t>
      </w:r>
      <w:r w:rsidR="0043405F">
        <w:rPr>
          <w:sz w:val="24"/>
          <w:szCs w:val="24"/>
        </w:rPr>
        <w:tab/>
      </w:r>
      <w:r w:rsidR="0043405F">
        <w:rPr>
          <w:sz w:val="24"/>
          <w:szCs w:val="24"/>
        </w:rPr>
        <w:tab/>
      </w:r>
      <w:r w:rsidR="0043405F">
        <w:rPr>
          <w:sz w:val="24"/>
          <w:szCs w:val="24"/>
        </w:rPr>
        <w:tab/>
      </w:r>
      <w:r w:rsidR="0043405F">
        <w:rPr>
          <w:sz w:val="24"/>
          <w:szCs w:val="24"/>
        </w:rPr>
        <w:tab/>
        <w:t>(17)</w:t>
      </w:r>
    </w:p>
    <w:p w:rsidR="00452AC2" w:rsidRDefault="00452AC2" w:rsidP="00452AC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принимается одиночный сигнал со случайной начальной фазой и флуктуирующей амплитудой, то </w:t>
      </w:r>
      <w:r w:rsidRPr="000446BF">
        <w:rPr>
          <w:position w:val="-14"/>
          <w:sz w:val="24"/>
          <w:szCs w:val="24"/>
        </w:rPr>
        <w:object w:dxaOrig="420" w:dyaOrig="380">
          <v:shape id="_x0000_i1121" type="#_x0000_t75" style="width:21pt;height:19.2pt" o:ole="">
            <v:imagedata r:id="rId159" o:title=""/>
          </v:shape>
          <o:OLEObject Type="Embed" ProgID="Equation.DSMT4" ShapeID="_x0000_i1121" DrawAspect="Content" ObjectID="_1632754681" r:id="rId188"/>
        </w:object>
      </w:r>
      <w:r>
        <w:rPr>
          <w:sz w:val="24"/>
          <w:szCs w:val="24"/>
        </w:rPr>
        <w:t xml:space="preserve"> определяется формулой</w:t>
      </w:r>
    </w:p>
    <w:p w:rsidR="00C517DF" w:rsidRDefault="007C007A" w:rsidP="00452AC2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452AC2">
        <w:rPr>
          <w:position w:val="-14"/>
          <w:sz w:val="24"/>
          <w:szCs w:val="24"/>
        </w:rPr>
        <w:object w:dxaOrig="2200" w:dyaOrig="400">
          <v:shape id="_x0000_i1122" type="#_x0000_t75" style="width:110.4pt;height:20.4pt" o:ole="">
            <v:imagedata r:id="rId189" o:title=""/>
          </v:shape>
          <o:OLEObject Type="Embed" ProgID="Equation.DSMT4" ShapeID="_x0000_i1122" DrawAspect="Content" ObjectID="_1632754682" r:id="rId190"/>
        </w:object>
      </w:r>
      <w:r w:rsidR="00452AC2">
        <w:rPr>
          <w:sz w:val="24"/>
          <w:szCs w:val="24"/>
        </w:rPr>
        <w:t>.</w:t>
      </w:r>
      <w:r w:rsidR="00452AC2">
        <w:rPr>
          <w:sz w:val="24"/>
          <w:szCs w:val="24"/>
        </w:rPr>
        <w:tab/>
      </w:r>
      <w:r w:rsidR="00452AC2">
        <w:rPr>
          <w:sz w:val="24"/>
          <w:szCs w:val="24"/>
        </w:rPr>
        <w:tab/>
      </w:r>
      <w:r w:rsidR="00452AC2">
        <w:rPr>
          <w:sz w:val="24"/>
          <w:szCs w:val="24"/>
        </w:rPr>
        <w:tab/>
      </w:r>
      <w:r w:rsidR="00452AC2">
        <w:rPr>
          <w:sz w:val="24"/>
          <w:szCs w:val="24"/>
        </w:rPr>
        <w:tab/>
      </w:r>
      <w:r w:rsidR="00452AC2">
        <w:rPr>
          <w:sz w:val="24"/>
          <w:szCs w:val="24"/>
        </w:rPr>
        <w:tab/>
        <w:t>(1</w:t>
      </w:r>
      <w:r w:rsidR="00452AC2" w:rsidRPr="007C007A">
        <w:rPr>
          <w:sz w:val="24"/>
          <w:szCs w:val="24"/>
        </w:rPr>
        <w:t>8</w:t>
      </w:r>
      <w:r w:rsidR="00452AC2">
        <w:rPr>
          <w:sz w:val="24"/>
          <w:szCs w:val="24"/>
        </w:rPr>
        <w:t>)</w:t>
      </w:r>
    </w:p>
    <w:p w:rsidR="00CE1134" w:rsidRDefault="007C007A" w:rsidP="007C007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Этой же формулой можно пользоваться, если сигнал представляет собой когерентную пачку из </w:t>
      </w:r>
      <w:r w:rsidRPr="007C007A">
        <w:rPr>
          <w:i/>
          <w:sz w:val="24"/>
          <w:szCs w:val="24"/>
          <w:lang w:val="en-US"/>
        </w:rPr>
        <w:t>M</w:t>
      </w:r>
      <w:r w:rsidRPr="007C007A">
        <w:rPr>
          <w:sz w:val="24"/>
          <w:szCs w:val="24"/>
        </w:rPr>
        <w:t xml:space="preserve"> </w:t>
      </w:r>
      <w:r w:rsidR="00CE1134">
        <w:rPr>
          <w:sz w:val="24"/>
          <w:szCs w:val="24"/>
        </w:rPr>
        <w:t xml:space="preserve">одинаковых </w:t>
      </w:r>
      <w:r>
        <w:rPr>
          <w:sz w:val="24"/>
          <w:szCs w:val="24"/>
        </w:rPr>
        <w:t xml:space="preserve">импульсов, которая обрабатывается согласованным фильтром. </w:t>
      </w:r>
      <w:r w:rsidR="007D39E0">
        <w:rPr>
          <w:sz w:val="24"/>
          <w:szCs w:val="24"/>
        </w:rPr>
        <w:t xml:space="preserve">При этом </w:t>
      </w:r>
      <w:r w:rsidR="0008411C" w:rsidRPr="000446BF">
        <w:rPr>
          <w:position w:val="-14"/>
          <w:sz w:val="24"/>
          <w:szCs w:val="24"/>
        </w:rPr>
        <w:object w:dxaOrig="420" w:dyaOrig="380">
          <v:shape id="_x0000_i1208" type="#_x0000_t75" style="width:21pt;height:19.2pt" o:ole="">
            <v:imagedata r:id="rId159" o:title=""/>
          </v:shape>
          <o:OLEObject Type="Embed" ProgID="Equation.DSMT4" ShapeID="_x0000_i1208" DrawAspect="Content" ObjectID="_1632754683" r:id="rId191"/>
        </w:object>
      </w:r>
      <w:r w:rsidR="00CE1134" w:rsidRPr="000446BF">
        <w:rPr>
          <w:sz w:val="24"/>
          <w:szCs w:val="24"/>
        </w:rPr>
        <w:t xml:space="preserve"> </w:t>
      </w:r>
      <w:r w:rsidR="0008411C">
        <w:rPr>
          <w:sz w:val="24"/>
          <w:szCs w:val="24"/>
        </w:rPr>
        <w:t>заменяется на отношение мощности пачки к мощности шума на выходе устройства обработки</w:t>
      </w:r>
    </w:p>
    <w:p w:rsidR="00C517DF" w:rsidRPr="00CE1134" w:rsidRDefault="0008411C" w:rsidP="00CE1134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0446BF">
        <w:rPr>
          <w:position w:val="-14"/>
          <w:sz w:val="24"/>
          <w:szCs w:val="24"/>
        </w:rPr>
        <w:object w:dxaOrig="1359" w:dyaOrig="380">
          <v:shape id="_x0000_i1205" type="#_x0000_t75" style="width:68.4pt;height:19.2pt" o:ole="">
            <v:imagedata r:id="rId192" o:title=""/>
          </v:shape>
          <o:OLEObject Type="Embed" ProgID="Equation.DSMT4" ShapeID="_x0000_i1205" DrawAspect="Content" ObjectID="_1632754684" r:id="rId193"/>
        </w:object>
      </w:r>
      <w:r w:rsidR="00CE1134">
        <w:rPr>
          <w:sz w:val="24"/>
          <w:szCs w:val="24"/>
        </w:rPr>
        <w:t>.</w:t>
      </w:r>
    </w:p>
    <w:p w:rsidR="008E412D" w:rsidRPr="007C007A" w:rsidRDefault="00F45D52" w:rsidP="00F45D5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принимаемый сигнал представляет собой пачку некогерентных </w:t>
      </w:r>
      <w:r w:rsidRPr="007C007A">
        <w:rPr>
          <w:i/>
          <w:sz w:val="24"/>
          <w:szCs w:val="24"/>
          <w:lang w:val="en-US"/>
        </w:rPr>
        <w:t>M</w:t>
      </w:r>
      <w:r w:rsidRPr="007C007A">
        <w:rPr>
          <w:sz w:val="24"/>
          <w:szCs w:val="24"/>
        </w:rPr>
        <w:t xml:space="preserve"> </w:t>
      </w:r>
      <w:r>
        <w:rPr>
          <w:sz w:val="24"/>
          <w:szCs w:val="24"/>
        </w:rPr>
        <w:t>импульсов, то</w:t>
      </w:r>
    </w:p>
    <w:p w:rsidR="00C517DF" w:rsidRPr="00D96BA7" w:rsidRDefault="0008411C" w:rsidP="002F2C5F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D96BA7">
        <w:rPr>
          <w:position w:val="-22"/>
          <w:sz w:val="24"/>
          <w:szCs w:val="24"/>
        </w:rPr>
        <w:object w:dxaOrig="5420" w:dyaOrig="560">
          <v:shape id="_x0000_i1207" type="#_x0000_t75" style="width:270.6pt;height:27.6pt" o:ole="">
            <v:imagedata r:id="rId194" o:title=""/>
          </v:shape>
          <o:OLEObject Type="Embed" ProgID="Equation.DSMT4" ShapeID="_x0000_i1207" DrawAspect="Content" ObjectID="_1632754685" r:id="rId195"/>
        </w:object>
      </w:r>
      <w:r w:rsidR="002F2C5F">
        <w:rPr>
          <w:sz w:val="24"/>
          <w:szCs w:val="24"/>
        </w:rPr>
        <w:t>.</w:t>
      </w:r>
      <w:r w:rsidR="002F2C5F">
        <w:rPr>
          <w:sz w:val="24"/>
          <w:szCs w:val="24"/>
        </w:rPr>
        <w:tab/>
      </w:r>
      <w:r w:rsidR="002F2C5F">
        <w:rPr>
          <w:sz w:val="24"/>
          <w:szCs w:val="24"/>
        </w:rPr>
        <w:tab/>
      </w:r>
      <w:r w:rsidR="002F2C5F">
        <w:rPr>
          <w:sz w:val="24"/>
          <w:szCs w:val="24"/>
        </w:rPr>
        <w:tab/>
        <w:t>(19)</w:t>
      </w:r>
    </w:p>
    <w:p w:rsidR="00FB7861" w:rsidRPr="00865411" w:rsidRDefault="00865411" w:rsidP="0086541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Эта формула может использоваться с погрешностью вычисления, не превышающей 2 дБ, если выполняется условие</w:t>
      </w:r>
    </w:p>
    <w:p w:rsidR="00204B49" w:rsidRDefault="003C3A9B" w:rsidP="00865411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D96BA7">
        <w:rPr>
          <w:position w:val="-22"/>
          <w:sz w:val="24"/>
          <w:szCs w:val="24"/>
        </w:rPr>
        <w:object w:dxaOrig="4740" w:dyaOrig="600">
          <v:shape id="_x0000_i1125" type="#_x0000_t75" style="width:237pt;height:30pt" o:ole="">
            <v:imagedata r:id="rId196" o:title=""/>
          </v:shape>
          <o:OLEObject Type="Embed" ProgID="Equation.DSMT4" ShapeID="_x0000_i1125" DrawAspect="Content" ObjectID="_1632754686" r:id="rId197"/>
        </w:object>
      </w:r>
      <w:r w:rsidR="00865411">
        <w:rPr>
          <w:sz w:val="24"/>
          <w:szCs w:val="24"/>
        </w:rPr>
        <w:tab/>
      </w:r>
      <w:r w:rsidR="00865411">
        <w:rPr>
          <w:sz w:val="24"/>
          <w:szCs w:val="24"/>
        </w:rPr>
        <w:tab/>
      </w:r>
      <w:r w:rsidR="00865411">
        <w:rPr>
          <w:sz w:val="24"/>
          <w:szCs w:val="24"/>
        </w:rPr>
        <w:tab/>
      </w:r>
      <w:r w:rsidR="00865411">
        <w:rPr>
          <w:sz w:val="24"/>
          <w:szCs w:val="24"/>
        </w:rPr>
        <w:tab/>
        <w:t>(20)</w:t>
      </w:r>
    </w:p>
    <w:p w:rsidR="00DC4BFD" w:rsidRDefault="00E37BB0" w:rsidP="00DC4BFD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 амплитуда импульсов в пачке не флуктуирует.</w:t>
      </w:r>
    </w:p>
    <w:p w:rsidR="00DC4BFD" w:rsidRDefault="007C72AC" w:rsidP="007C72AC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Для флуктуирующих по амплитуде пачек импульсов (случай дружных флуктуаций) среднее значение отношения сигнал/шум определяется выражением</w:t>
      </w:r>
    </w:p>
    <w:p w:rsidR="00DC4BFD" w:rsidRPr="00D1463F" w:rsidRDefault="0090695D" w:rsidP="003C3A9B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3C3A9B">
        <w:rPr>
          <w:position w:val="-16"/>
          <w:sz w:val="24"/>
          <w:szCs w:val="24"/>
        </w:rPr>
        <w:object w:dxaOrig="3480" w:dyaOrig="460">
          <v:shape id="_x0000_i1212" type="#_x0000_t75" style="width:175.8pt;height:22.8pt" o:ole="">
            <v:imagedata r:id="rId198" o:title=""/>
          </v:shape>
          <o:OLEObject Type="Embed" ProgID="Equation.DSMT4" ShapeID="_x0000_i1212" DrawAspect="Content" ObjectID="_1632754687" r:id="rId199"/>
        </w:object>
      </w:r>
      <w:r w:rsidR="003C3A9B" w:rsidRPr="00D1463F">
        <w:rPr>
          <w:sz w:val="24"/>
          <w:szCs w:val="24"/>
        </w:rPr>
        <w:t>.</w:t>
      </w:r>
      <w:r w:rsidR="003C3A9B" w:rsidRPr="00D1463F">
        <w:rPr>
          <w:sz w:val="24"/>
          <w:szCs w:val="24"/>
        </w:rPr>
        <w:tab/>
      </w:r>
      <w:r w:rsidR="003C3A9B" w:rsidRPr="00D1463F">
        <w:rPr>
          <w:sz w:val="24"/>
          <w:szCs w:val="24"/>
        </w:rPr>
        <w:tab/>
      </w:r>
      <w:r w:rsidR="003C3A9B" w:rsidRPr="00D1463F">
        <w:rPr>
          <w:sz w:val="24"/>
          <w:szCs w:val="24"/>
        </w:rPr>
        <w:tab/>
      </w:r>
      <w:r w:rsidR="003C3A9B" w:rsidRPr="00D1463F">
        <w:rPr>
          <w:sz w:val="24"/>
          <w:szCs w:val="24"/>
        </w:rPr>
        <w:tab/>
        <w:t>(21)</w:t>
      </w:r>
    </w:p>
    <w:p w:rsidR="00DC4BFD" w:rsidRDefault="00D1463F" w:rsidP="00D1463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Погрешность вычислений не превышает 15% при </w:t>
      </w:r>
      <w:r w:rsidRPr="00D96BA7">
        <w:rPr>
          <w:position w:val="-10"/>
          <w:sz w:val="24"/>
          <w:szCs w:val="24"/>
        </w:rPr>
        <w:object w:dxaOrig="760" w:dyaOrig="320">
          <v:shape id="_x0000_i1127" type="#_x0000_t75" style="width:38.4pt;height:15.6pt" o:ole="">
            <v:imagedata r:id="rId176" o:title=""/>
          </v:shape>
          <o:OLEObject Type="Embed" ProgID="Equation.DSMT4" ShapeID="_x0000_i1127" DrawAspect="Content" ObjectID="_1632754688" r:id="rId200"/>
        </w:object>
      </w:r>
      <w:r w:rsidRPr="00D96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D96BA7">
        <w:rPr>
          <w:position w:val="-10"/>
          <w:sz w:val="24"/>
          <w:szCs w:val="24"/>
        </w:rPr>
        <w:object w:dxaOrig="820" w:dyaOrig="320">
          <v:shape id="_x0000_i1128" type="#_x0000_t75" style="width:40.8pt;height:15.6pt" o:ole="">
            <v:imagedata r:id="rId178" o:title=""/>
          </v:shape>
          <o:OLEObject Type="Embed" ProgID="Equation.DSMT4" ShapeID="_x0000_i1128" DrawAspect="Content" ObjectID="_1632754689" r:id="rId201"/>
        </w:object>
      </w:r>
      <w:r>
        <w:rPr>
          <w:sz w:val="24"/>
          <w:szCs w:val="24"/>
        </w:rPr>
        <w:t>.</w:t>
      </w:r>
    </w:p>
    <w:p w:rsidR="00EB1A77" w:rsidRPr="00D1463F" w:rsidRDefault="00665C94" w:rsidP="00D1463F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Коэффициент потерь отношения сигнал/шум</w:t>
      </w:r>
    </w:p>
    <w:p w:rsidR="00DC4BFD" w:rsidRPr="00665C94" w:rsidRDefault="006B49D0" w:rsidP="00665C94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65C94">
        <w:rPr>
          <w:position w:val="-28"/>
          <w:sz w:val="24"/>
          <w:szCs w:val="24"/>
        </w:rPr>
        <w:object w:dxaOrig="1260" w:dyaOrig="680">
          <v:shape id="_x0000_i1129" type="#_x0000_t75" style="width:62.4pt;height:33.6pt" o:ole="">
            <v:imagedata r:id="rId202" o:title=""/>
          </v:shape>
          <o:OLEObject Type="Embed" ProgID="Equation.DSMT4" ShapeID="_x0000_i1129" DrawAspect="Content" ObjectID="_1632754690" r:id="rId203"/>
        </w:object>
      </w:r>
      <w:r w:rsidR="00665C94">
        <w:rPr>
          <w:sz w:val="24"/>
          <w:szCs w:val="24"/>
        </w:rPr>
        <w:t>,</w:t>
      </w:r>
      <w:r w:rsidR="00665C94">
        <w:rPr>
          <w:sz w:val="24"/>
          <w:szCs w:val="24"/>
        </w:rPr>
        <w:tab/>
      </w:r>
      <w:r w:rsidR="00665C94">
        <w:rPr>
          <w:sz w:val="24"/>
          <w:szCs w:val="24"/>
        </w:rPr>
        <w:tab/>
      </w:r>
      <w:r w:rsidR="00665C94">
        <w:rPr>
          <w:sz w:val="24"/>
          <w:szCs w:val="24"/>
        </w:rPr>
        <w:tab/>
      </w:r>
      <w:r w:rsidR="00665C94">
        <w:rPr>
          <w:sz w:val="24"/>
          <w:szCs w:val="24"/>
        </w:rPr>
        <w:tab/>
      </w:r>
      <w:r w:rsidR="00665C94">
        <w:rPr>
          <w:sz w:val="24"/>
          <w:szCs w:val="24"/>
        </w:rPr>
        <w:tab/>
      </w:r>
      <w:r w:rsidR="00665C94">
        <w:rPr>
          <w:sz w:val="24"/>
          <w:szCs w:val="24"/>
        </w:rPr>
        <w:tab/>
        <w:t>(22)</w:t>
      </w:r>
    </w:p>
    <w:p w:rsidR="00DC4BFD" w:rsidRDefault="006F0954" w:rsidP="00DC4BFD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6F0954">
        <w:rPr>
          <w:position w:val="-12"/>
          <w:sz w:val="24"/>
          <w:szCs w:val="24"/>
        </w:rPr>
        <w:object w:dxaOrig="279" w:dyaOrig="360">
          <v:shape id="_x0000_i1130" type="#_x0000_t75" style="width:14.4pt;height:18pt" o:ole="">
            <v:imagedata r:id="rId204" o:title=""/>
          </v:shape>
          <o:OLEObject Type="Embed" ProgID="Equation.DSMT4" ShapeID="_x0000_i1130" DrawAspect="Content" ObjectID="_1632754691" r:id="rId205"/>
        </w:object>
      </w:r>
      <w:r>
        <w:rPr>
          <w:sz w:val="24"/>
          <w:szCs w:val="24"/>
        </w:rPr>
        <w:t xml:space="preserve"> - коэффициент потерь в </w:t>
      </w:r>
      <w:r w:rsidRPr="006F0954">
        <w:rPr>
          <w:i/>
          <w:sz w:val="24"/>
          <w:szCs w:val="24"/>
          <w:lang w:val="en-US"/>
        </w:rPr>
        <w:t>i</w:t>
      </w:r>
      <w:r>
        <w:rPr>
          <w:sz w:val="24"/>
          <w:szCs w:val="24"/>
        </w:rPr>
        <w:t>-ом функциональном узле приемного тракта.</w:t>
      </w:r>
    </w:p>
    <w:p w:rsidR="006F0954" w:rsidRDefault="00B72E1D" w:rsidP="006F095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Наиболее часто встречаю</w:t>
      </w:r>
      <w:r w:rsidR="00635845">
        <w:rPr>
          <w:sz w:val="24"/>
          <w:szCs w:val="24"/>
        </w:rPr>
        <w:t>щие</w:t>
      </w:r>
      <w:r>
        <w:rPr>
          <w:sz w:val="24"/>
          <w:szCs w:val="24"/>
        </w:rPr>
        <w:t xml:space="preserve">ся коэффициенты потерь </w:t>
      </w:r>
      <w:r w:rsidRPr="006F0954">
        <w:rPr>
          <w:position w:val="-12"/>
          <w:sz w:val="24"/>
          <w:szCs w:val="24"/>
        </w:rPr>
        <w:object w:dxaOrig="279" w:dyaOrig="360">
          <v:shape id="_x0000_i1131" type="#_x0000_t75" style="width:14.4pt;height:18pt" o:ole="">
            <v:imagedata r:id="rId204" o:title=""/>
          </v:shape>
          <o:OLEObject Type="Embed" ProgID="Equation.DSMT4" ShapeID="_x0000_i1131" DrawAspect="Content" ObjectID="_1632754692" r:id="rId206"/>
        </w:object>
      </w:r>
      <w:r>
        <w:rPr>
          <w:sz w:val="24"/>
          <w:szCs w:val="24"/>
        </w:rPr>
        <w:t>, которым</w:t>
      </w:r>
      <w:r w:rsidR="00635845">
        <w:rPr>
          <w:sz w:val="24"/>
          <w:szCs w:val="24"/>
        </w:rPr>
        <w:t xml:space="preserve">и могут характеризоваться узлы </w:t>
      </w:r>
      <w:r>
        <w:rPr>
          <w:sz w:val="24"/>
          <w:szCs w:val="24"/>
        </w:rPr>
        <w:t>в приемнике РЛС, следующие:</w:t>
      </w:r>
    </w:p>
    <w:p w:rsidR="00635845" w:rsidRDefault="00635845" w:rsidP="006F095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635845">
        <w:rPr>
          <w:position w:val="-14"/>
          <w:sz w:val="24"/>
          <w:szCs w:val="24"/>
        </w:rPr>
        <w:object w:dxaOrig="840" w:dyaOrig="380">
          <v:shape id="_x0000_i1132" type="#_x0000_t75" style="width:42pt;height:19.2pt" o:ole="">
            <v:imagedata r:id="rId207" o:title=""/>
          </v:shape>
          <o:OLEObject Type="Embed" ProgID="Equation.DSMT4" ShapeID="_x0000_i1132" DrawAspect="Content" ObjectID="_1632754693" r:id="rId208"/>
        </w:object>
      </w:r>
      <w:r>
        <w:rPr>
          <w:sz w:val="24"/>
          <w:szCs w:val="24"/>
        </w:rPr>
        <w:t xml:space="preserve"> - потери, возникающие вследствие изменения амплитуды принимаемых сигналов при сканировании ДН;</w:t>
      </w:r>
    </w:p>
    <w:p w:rsidR="00635845" w:rsidRDefault="00635845" w:rsidP="006F095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960" w:dyaOrig="360">
          <v:shape id="_x0000_i1133" type="#_x0000_t75" style="width:48pt;height:18pt" o:ole="">
            <v:imagedata r:id="rId209" o:title=""/>
          </v:shape>
          <o:OLEObject Type="Embed" ProgID="Equation.DSMT4" ShapeID="_x0000_i1133" DrawAspect="Content" ObjectID="_1632754694" r:id="rId210"/>
        </w:object>
      </w:r>
      <w:r>
        <w:rPr>
          <w:sz w:val="24"/>
          <w:szCs w:val="24"/>
        </w:rPr>
        <w:t xml:space="preserve"> - потери в высокочастотном тракте, вызываемые затуханием энергии в фидерах и антенных коммутаторах;</w:t>
      </w:r>
    </w:p>
    <w:p w:rsidR="00635845" w:rsidRDefault="00635845" w:rsidP="006F095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440" w:dyaOrig="360">
          <v:shape id="_x0000_i1134" type="#_x0000_t75" style="width:21.6pt;height:18pt" o:ole="">
            <v:imagedata r:id="rId211" o:title=""/>
          </v:shape>
          <o:OLEObject Type="Embed" ProgID="Equation.DSMT4" ShapeID="_x0000_i1134" DrawAspect="Content" ObjectID="_1632754695" r:id="rId212"/>
        </w:object>
      </w:r>
      <w:r>
        <w:rPr>
          <w:sz w:val="24"/>
          <w:szCs w:val="24"/>
        </w:rPr>
        <w:t xml:space="preserve"> - потери в детекторе, среднее значение которых может быть определено по таблице 7, в зависимости от числа импульсов </w:t>
      </w:r>
      <w:r w:rsidRPr="00635845">
        <w:rPr>
          <w:i/>
          <w:sz w:val="24"/>
          <w:szCs w:val="24"/>
          <w:lang w:val="en-US"/>
        </w:rPr>
        <w:t>M</w:t>
      </w:r>
      <w:r w:rsidRPr="00635845">
        <w:rPr>
          <w:sz w:val="24"/>
          <w:szCs w:val="24"/>
        </w:rPr>
        <w:t xml:space="preserve"> </w:t>
      </w:r>
      <w:r>
        <w:rPr>
          <w:sz w:val="24"/>
          <w:szCs w:val="24"/>
        </w:rPr>
        <w:t>в пачке;</w:t>
      </w:r>
    </w:p>
    <w:p w:rsidR="00381280" w:rsidRDefault="00381280" w:rsidP="00446358">
      <w:pPr>
        <w:keepNext/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7.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9"/>
        <w:gridCol w:w="729"/>
        <w:gridCol w:w="729"/>
      </w:tblGrid>
      <w:tr w:rsidR="00381280" w:rsidTr="009E1D1E">
        <w:trPr>
          <w:jc w:val="center"/>
        </w:trPr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381280">
              <w:rPr>
                <w:b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80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200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400</w:t>
            </w:r>
          </w:p>
        </w:tc>
        <w:tc>
          <w:tcPr>
            <w:tcW w:w="729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600</w:t>
            </w:r>
          </w:p>
        </w:tc>
        <w:tc>
          <w:tcPr>
            <w:tcW w:w="729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800</w:t>
            </w:r>
          </w:p>
        </w:tc>
        <w:tc>
          <w:tcPr>
            <w:tcW w:w="729" w:type="dxa"/>
          </w:tcPr>
          <w:p w:rsidR="00381280" w:rsidRPr="00381280" w:rsidRDefault="00381280" w:rsidP="00446358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1000</w:t>
            </w:r>
          </w:p>
        </w:tc>
      </w:tr>
      <w:tr w:rsidR="00381280" w:rsidTr="009E1D1E">
        <w:trPr>
          <w:jc w:val="center"/>
        </w:trPr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 w:rsidRPr="00635845">
              <w:rPr>
                <w:position w:val="-12"/>
                <w:sz w:val="24"/>
                <w:szCs w:val="24"/>
              </w:rPr>
              <w:object w:dxaOrig="440" w:dyaOrig="360">
                <v:shape id="_x0000_i1135" type="#_x0000_t75" style="width:21.6pt;height:18pt" o:ole="">
                  <v:imagedata r:id="rId211" o:title=""/>
                </v:shape>
                <o:OLEObject Type="Embed" ProgID="Equation.DSMT4" ShapeID="_x0000_i1135" DrawAspect="Content" ObjectID="_1632754696" r:id="rId213"/>
              </w:objec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8" w:type="dxa"/>
          </w:tcPr>
          <w:p w:rsidR="00381280" w:rsidRP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,2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  <w:tc>
          <w:tcPr>
            <w:tcW w:w="728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</w:t>
            </w:r>
          </w:p>
        </w:tc>
        <w:tc>
          <w:tcPr>
            <w:tcW w:w="729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729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8,4</w:t>
            </w:r>
          </w:p>
        </w:tc>
        <w:tc>
          <w:tcPr>
            <w:tcW w:w="729" w:type="dxa"/>
          </w:tcPr>
          <w:p w:rsidR="00381280" w:rsidRDefault="00381280" w:rsidP="00446358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</w:t>
            </w:r>
          </w:p>
        </w:tc>
      </w:tr>
    </w:tbl>
    <w:p w:rsidR="00381280" w:rsidRPr="00635845" w:rsidRDefault="00CC1359" w:rsidP="009E1D1E">
      <w:pPr>
        <w:shd w:val="clear" w:color="auto" w:fill="FFFFFF"/>
        <w:spacing w:line="360" w:lineRule="auto"/>
        <w:ind w:firstLine="567"/>
        <w:jc w:val="both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440" w:dyaOrig="360">
          <v:shape id="_x0000_i1136" type="#_x0000_t75" style="width:21.6pt;height:18pt" o:ole="">
            <v:imagedata r:id="rId214" o:title=""/>
          </v:shape>
          <o:OLEObject Type="Embed" ProgID="Equation.DSMT4" ShapeID="_x0000_i1136" DrawAspect="Content" ObjectID="_1632754697" r:id="rId215"/>
        </w:object>
      </w:r>
      <w:r w:rsidR="009E1D1E">
        <w:rPr>
          <w:sz w:val="24"/>
          <w:szCs w:val="24"/>
        </w:rPr>
        <w:t xml:space="preserve"> - потери, вызванные заменой оптимального фильтра в приемнике квазиоптимальным фильтром, согласованным со спектром сигнала только по полосе пропускания (таблица 8).</w:t>
      </w:r>
    </w:p>
    <w:p w:rsidR="00DC4BFD" w:rsidRPr="00665C94" w:rsidRDefault="00FF0486" w:rsidP="00FF0486">
      <w:pPr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t>Таблица 8.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F0486" w:rsidTr="008B73AA">
        <w:trPr>
          <w:jc w:val="center"/>
        </w:trPr>
        <w:tc>
          <w:tcPr>
            <w:tcW w:w="2548" w:type="dxa"/>
            <w:vAlign w:val="center"/>
          </w:tcPr>
          <w:p w:rsidR="00FF0486" w:rsidRPr="00FF0486" w:rsidRDefault="00FF0486" w:rsidP="00FF04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импульса</w:t>
            </w:r>
          </w:p>
        </w:tc>
        <w:tc>
          <w:tcPr>
            <w:tcW w:w="2549" w:type="dxa"/>
            <w:vAlign w:val="center"/>
          </w:tcPr>
          <w:p w:rsidR="00FF0486" w:rsidRPr="00FF0486" w:rsidRDefault="00FF0486" w:rsidP="00FF04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Форма ЧХ</w:t>
            </w:r>
          </w:p>
        </w:tc>
        <w:tc>
          <w:tcPr>
            <w:tcW w:w="2549" w:type="dxa"/>
            <w:vAlign w:val="center"/>
          </w:tcPr>
          <w:p w:rsidR="00FF0486" w:rsidRPr="00FF0486" w:rsidRDefault="006E53DB" w:rsidP="00FF0486">
            <w:pPr>
              <w:jc w:val="center"/>
              <w:rPr>
                <w:b/>
                <w:sz w:val="24"/>
                <w:szCs w:val="24"/>
              </w:rPr>
            </w:pPr>
            <w:r w:rsidRPr="00311469">
              <w:rPr>
                <w:b/>
                <w:position w:val="-14"/>
                <w:sz w:val="24"/>
                <w:szCs w:val="24"/>
              </w:rPr>
              <w:object w:dxaOrig="620" w:dyaOrig="380">
                <v:shape id="_x0000_i1200" type="#_x0000_t75" style="width:31.2pt;height:19.2pt" o:ole="">
                  <v:imagedata r:id="rId216" o:title=""/>
                </v:shape>
                <o:OLEObject Type="Embed" ProgID="Equation.DSMT4" ShapeID="_x0000_i1200" DrawAspect="Content" ObjectID="_1632754698" r:id="rId217"/>
              </w:object>
            </w:r>
            <w:r w:rsidR="00311469">
              <w:rPr>
                <w:b/>
                <w:sz w:val="24"/>
                <w:szCs w:val="24"/>
              </w:rPr>
              <w:t xml:space="preserve"> </w:t>
            </w:r>
            <w:r w:rsidR="005C489D" w:rsidRPr="00311469">
              <w:rPr>
                <w:b/>
                <w:position w:val="-14"/>
                <w:sz w:val="24"/>
                <w:szCs w:val="24"/>
              </w:rPr>
              <w:object w:dxaOrig="1140" w:dyaOrig="400">
                <v:shape id="_x0000_i1138" type="#_x0000_t75" style="width:57.6pt;height:20.4pt" o:ole="">
                  <v:imagedata r:id="rId218" o:title=""/>
                </v:shape>
                <o:OLEObject Type="Embed" ProgID="Equation.DSMT4" ShapeID="_x0000_i1138" DrawAspect="Content" ObjectID="_1632754699" r:id="rId219"/>
              </w:object>
            </w:r>
          </w:p>
        </w:tc>
        <w:tc>
          <w:tcPr>
            <w:tcW w:w="2549" w:type="dxa"/>
            <w:vAlign w:val="center"/>
          </w:tcPr>
          <w:p w:rsidR="00FF0486" w:rsidRPr="00FF0486" w:rsidRDefault="00311469" w:rsidP="00FF0486">
            <w:pPr>
              <w:jc w:val="center"/>
              <w:rPr>
                <w:b/>
                <w:sz w:val="24"/>
                <w:szCs w:val="24"/>
              </w:rPr>
            </w:pPr>
            <w:r w:rsidRPr="00635845">
              <w:rPr>
                <w:position w:val="-12"/>
                <w:sz w:val="24"/>
                <w:szCs w:val="24"/>
              </w:rPr>
              <w:object w:dxaOrig="440" w:dyaOrig="360">
                <v:shape id="_x0000_i1199" type="#_x0000_t75" style="width:21.6pt;height:18pt" o:ole="">
                  <v:imagedata r:id="rId220" o:title=""/>
                </v:shape>
                <o:OLEObject Type="Embed" ProgID="Equation.DSMT4" ShapeID="_x0000_i1199" DrawAspect="Content" ObjectID="_1632754700" r:id="rId221"/>
              </w:object>
            </w:r>
            <w:r>
              <w:rPr>
                <w:sz w:val="24"/>
                <w:szCs w:val="24"/>
              </w:rPr>
              <w:t xml:space="preserve"> </w:t>
            </w:r>
            <w:r w:rsidR="00CC1359" w:rsidRPr="00311469">
              <w:rPr>
                <w:position w:val="-14"/>
                <w:sz w:val="24"/>
                <w:szCs w:val="24"/>
              </w:rPr>
              <w:object w:dxaOrig="639" w:dyaOrig="400">
                <v:shape id="_x0000_i1140" type="#_x0000_t75" style="width:32.4pt;height:20.4pt" o:ole="">
                  <v:imagedata r:id="rId222" o:title=""/>
                </v:shape>
                <o:OLEObject Type="Embed" ProgID="Equation.DSMT4" ShapeID="_x0000_i1140" DrawAspect="Content" ObjectID="_1632754701" r:id="rId223"/>
              </w:object>
            </w:r>
          </w:p>
        </w:tc>
      </w:tr>
      <w:tr w:rsidR="00FF0486" w:rsidTr="008B73AA">
        <w:trPr>
          <w:jc w:val="center"/>
        </w:trPr>
        <w:tc>
          <w:tcPr>
            <w:tcW w:w="2548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Прямоугольная</w:t>
            </w:r>
          </w:p>
        </w:tc>
        <w:tc>
          <w:tcPr>
            <w:tcW w:w="2549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Прямоугольная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1,37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1,21</w:t>
            </w:r>
          </w:p>
        </w:tc>
      </w:tr>
      <w:tr w:rsidR="00FF0486" w:rsidTr="008B73AA">
        <w:trPr>
          <w:jc w:val="center"/>
        </w:trPr>
        <w:tc>
          <w:tcPr>
            <w:tcW w:w="2548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Прямоугольная</w:t>
            </w:r>
          </w:p>
        </w:tc>
        <w:tc>
          <w:tcPr>
            <w:tcW w:w="2549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Гауссова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0,72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1,26</w:t>
            </w:r>
          </w:p>
        </w:tc>
      </w:tr>
      <w:tr w:rsidR="00FF0486" w:rsidTr="008B73AA">
        <w:trPr>
          <w:jc w:val="center"/>
        </w:trPr>
        <w:tc>
          <w:tcPr>
            <w:tcW w:w="2548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Гауссова</w:t>
            </w:r>
          </w:p>
        </w:tc>
        <w:tc>
          <w:tcPr>
            <w:tcW w:w="2549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Гауссова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</w:t>
            </w:r>
          </w:p>
        </w:tc>
      </w:tr>
      <w:tr w:rsidR="00FF0486" w:rsidTr="008B73AA">
        <w:trPr>
          <w:jc w:val="center"/>
        </w:trPr>
        <w:tc>
          <w:tcPr>
            <w:tcW w:w="2548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Прямоугольная</w:t>
            </w:r>
          </w:p>
        </w:tc>
        <w:tc>
          <w:tcPr>
            <w:tcW w:w="2549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Одиночный резонансный контур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0,40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1,24</w:t>
            </w:r>
          </w:p>
        </w:tc>
      </w:tr>
      <w:tr w:rsidR="00FF0486" w:rsidTr="008B73AA">
        <w:trPr>
          <w:jc w:val="center"/>
        </w:trPr>
        <w:tc>
          <w:tcPr>
            <w:tcW w:w="2548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Прямоугольная</w:t>
            </w:r>
          </w:p>
        </w:tc>
        <w:tc>
          <w:tcPr>
            <w:tcW w:w="2549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Два резонансных контура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0,613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1,14</w:t>
            </w:r>
          </w:p>
        </w:tc>
      </w:tr>
      <w:tr w:rsidR="00FF0486" w:rsidTr="008B73AA">
        <w:trPr>
          <w:jc w:val="center"/>
        </w:trPr>
        <w:tc>
          <w:tcPr>
            <w:tcW w:w="2548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Прямоугольная</w:t>
            </w:r>
          </w:p>
        </w:tc>
        <w:tc>
          <w:tcPr>
            <w:tcW w:w="2549" w:type="dxa"/>
            <w:vAlign w:val="center"/>
          </w:tcPr>
          <w:p w:rsidR="00FF0486" w:rsidRDefault="00FF0486" w:rsidP="00FF04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Пять резонансных контура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0,672</w:t>
            </w:r>
          </w:p>
        </w:tc>
        <w:tc>
          <w:tcPr>
            <w:tcW w:w="2549" w:type="dxa"/>
            <w:vAlign w:val="center"/>
          </w:tcPr>
          <w:p w:rsidR="00FF0486" w:rsidRDefault="00CC1359" w:rsidP="00FF0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1,12</w:t>
            </w:r>
          </w:p>
        </w:tc>
      </w:tr>
    </w:tbl>
    <w:p w:rsidR="00DC4BFD" w:rsidRDefault="00A07251" w:rsidP="00A0725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440" w:dyaOrig="360">
          <v:shape id="_x0000_i1141" type="#_x0000_t75" style="width:21.6pt;height:18pt" o:ole="">
            <v:imagedata r:id="rId224" o:title=""/>
          </v:shape>
          <o:OLEObject Type="Embed" ProgID="Equation.DSMT4" ShapeID="_x0000_i1141" DrawAspect="Content" ObjectID="_1632754702" r:id="rId225"/>
        </w:object>
      </w:r>
      <w:r>
        <w:rPr>
          <w:sz w:val="24"/>
          <w:szCs w:val="24"/>
        </w:rPr>
        <w:t xml:space="preserve"> - потери в видеоусилителе, которые могут быть определены по таблице 8 вычислением удвоенной полосы пропускания ФНЧ </w:t>
      </w:r>
      <w:r w:rsidRPr="00A07251">
        <w:rPr>
          <w:position w:val="-12"/>
          <w:sz w:val="24"/>
          <w:szCs w:val="24"/>
        </w:rPr>
        <w:object w:dxaOrig="600" w:dyaOrig="360">
          <v:shape id="_x0000_i1142" type="#_x0000_t75" style="width:30pt;height:18pt" o:ole="">
            <v:imagedata r:id="rId226" o:title=""/>
          </v:shape>
          <o:OLEObject Type="Embed" ProgID="Equation.DSMT4" ShapeID="_x0000_i1142" DrawAspect="Content" ObjectID="_1632754703" r:id="rId227"/>
        </w:object>
      </w:r>
      <w:r>
        <w:rPr>
          <w:sz w:val="24"/>
          <w:szCs w:val="24"/>
        </w:rPr>
        <w:t xml:space="preserve"> на длительность </w:t>
      </w:r>
      <w:r w:rsidR="005C489D">
        <w:rPr>
          <w:sz w:val="24"/>
          <w:szCs w:val="24"/>
        </w:rPr>
        <w:t>импульса</w:t>
      </w:r>
      <w:r>
        <w:rPr>
          <w:sz w:val="24"/>
          <w:szCs w:val="24"/>
        </w:rPr>
        <w:t xml:space="preserve"> </w:t>
      </w:r>
      <w:r w:rsidR="005C489D" w:rsidRPr="00635845">
        <w:rPr>
          <w:position w:val="-12"/>
          <w:sz w:val="24"/>
          <w:szCs w:val="24"/>
        </w:rPr>
        <w:object w:dxaOrig="260" w:dyaOrig="360">
          <v:shape id="_x0000_i1143" type="#_x0000_t75" style="width:13.2pt;height:18pt" o:ole="">
            <v:imagedata r:id="rId228" o:title=""/>
          </v:shape>
          <o:OLEObject Type="Embed" ProgID="Equation.DSMT4" ShapeID="_x0000_i1143" DrawAspect="Content" ObjectID="_1632754704" r:id="rId229"/>
        </w:object>
      </w:r>
      <w:r w:rsidR="00055B37">
        <w:rPr>
          <w:sz w:val="24"/>
          <w:szCs w:val="24"/>
        </w:rPr>
        <w:t>,</w:t>
      </w:r>
    </w:p>
    <w:p w:rsidR="00311469" w:rsidRDefault="005C489D" w:rsidP="00311469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311469">
        <w:rPr>
          <w:position w:val="-14"/>
          <w:sz w:val="24"/>
          <w:szCs w:val="24"/>
        </w:rPr>
        <w:object w:dxaOrig="2760" w:dyaOrig="380">
          <v:shape id="_x0000_i1144" type="#_x0000_t75" style="width:138.6pt;height:19.2pt" o:ole="">
            <v:imagedata r:id="rId230" o:title=""/>
          </v:shape>
          <o:OLEObject Type="Embed" ProgID="Equation.DSMT4" ShapeID="_x0000_i1144" DrawAspect="Content" ObjectID="_1632754705" r:id="rId231"/>
        </w:object>
      </w:r>
      <w:r w:rsidR="00311469">
        <w:rPr>
          <w:sz w:val="24"/>
          <w:szCs w:val="24"/>
        </w:rPr>
        <w:t>,</w:t>
      </w:r>
    </w:p>
    <w:p w:rsidR="00311469" w:rsidRDefault="00311469" w:rsidP="008B73AA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311469">
        <w:rPr>
          <w:position w:val="-12"/>
          <w:sz w:val="24"/>
          <w:szCs w:val="24"/>
        </w:rPr>
        <w:object w:dxaOrig="600" w:dyaOrig="360">
          <v:shape id="_x0000_i1145" type="#_x0000_t75" style="width:30pt;height:18pt" o:ole="">
            <v:imagedata r:id="rId232" o:title=""/>
          </v:shape>
          <o:OLEObject Type="Embed" ProgID="Equation.DSMT4" ShapeID="_x0000_i1145" DrawAspect="Content" ObjectID="_1632754706" r:id="rId233"/>
        </w:object>
      </w:r>
      <w:r>
        <w:rPr>
          <w:sz w:val="24"/>
          <w:szCs w:val="24"/>
        </w:rPr>
        <w:t xml:space="preserve"> - </w:t>
      </w:r>
      <w:r w:rsidRPr="00311469">
        <w:rPr>
          <w:sz w:val="24"/>
          <w:szCs w:val="24"/>
          <w:u w:val="single"/>
        </w:rPr>
        <w:t>согласованная</w:t>
      </w:r>
      <w:r w:rsidR="00055B37">
        <w:rPr>
          <w:sz w:val="24"/>
          <w:szCs w:val="24"/>
        </w:rPr>
        <w:t xml:space="preserve"> полоса пропускания УПЧ</w:t>
      </w:r>
      <w:r w:rsidR="008B73AA">
        <w:rPr>
          <w:sz w:val="24"/>
          <w:szCs w:val="24"/>
        </w:rPr>
        <w:t xml:space="preserve">, равная эффективной ширине спектра сигнала </w:t>
      </w:r>
      <w:r w:rsidR="008B73AA" w:rsidRPr="008B73AA">
        <w:rPr>
          <w:position w:val="-14"/>
          <w:sz w:val="24"/>
          <w:szCs w:val="24"/>
        </w:rPr>
        <w:object w:dxaOrig="420" w:dyaOrig="380">
          <v:shape id="_x0000_i1146" type="#_x0000_t75" style="width:21pt;height:19.2pt" o:ole="">
            <v:imagedata r:id="rId234" o:title=""/>
          </v:shape>
          <o:OLEObject Type="Embed" ProgID="Equation.DSMT4" ShapeID="_x0000_i1146" DrawAspect="Content" ObjectID="_1632754707" r:id="rId235"/>
        </w:object>
      </w:r>
      <w:r w:rsidR="00055B37">
        <w:rPr>
          <w:sz w:val="24"/>
          <w:szCs w:val="24"/>
        </w:rPr>
        <w:t>;</w:t>
      </w:r>
    </w:p>
    <w:p w:rsidR="00055B37" w:rsidRDefault="00284FB2" w:rsidP="008B73AA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440" w:dyaOrig="360">
          <v:shape id="_x0000_i1147" type="#_x0000_t75" style="width:21.6pt;height:18pt" o:ole="">
            <v:imagedata r:id="rId236" o:title=""/>
          </v:shape>
          <o:OLEObject Type="Embed" ProgID="Equation.DSMT4" ShapeID="_x0000_i1147" DrawAspect="Content" ObjectID="_1632754708" r:id="rId237"/>
        </w:object>
      </w:r>
      <w:r>
        <w:rPr>
          <w:sz w:val="24"/>
          <w:szCs w:val="24"/>
        </w:rPr>
        <w:t xml:space="preserve"> - потери, возникающие вследствие несогласования УПЧ с сигналом по полосе пропускания и является функцией отношения реальной полосы пропускания УПЧ </w:t>
      </w:r>
      <w:r w:rsidR="00C06FA1" w:rsidRPr="00284FB2">
        <w:rPr>
          <w:position w:val="-14"/>
          <w:sz w:val="24"/>
          <w:szCs w:val="24"/>
        </w:rPr>
        <w:object w:dxaOrig="440" w:dyaOrig="380">
          <v:shape id="_x0000_i1148" type="#_x0000_t75" style="width:21.6pt;height:19.2pt" o:ole="">
            <v:imagedata r:id="rId238" o:title=""/>
          </v:shape>
          <o:OLEObject Type="Embed" ProgID="Equation.DSMT4" ShapeID="_x0000_i1148" DrawAspect="Content" ObjectID="_1632754709" r:id="rId239"/>
        </w:object>
      </w:r>
      <w:r>
        <w:rPr>
          <w:sz w:val="24"/>
          <w:szCs w:val="24"/>
        </w:rPr>
        <w:t xml:space="preserve"> (3) к согласованной </w:t>
      </w:r>
      <w:r w:rsidR="00C06FA1" w:rsidRPr="00311469">
        <w:rPr>
          <w:position w:val="-12"/>
          <w:sz w:val="24"/>
          <w:szCs w:val="24"/>
        </w:rPr>
        <w:object w:dxaOrig="600" w:dyaOrig="360">
          <v:shape id="_x0000_i1149" type="#_x0000_t75" style="width:30pt;height:18pt" o:ole="">
            <v:imagedata r:id="rId240" o:title=""/>
          </v:shape>
          <o:OLEObject Type="Embed" ProgID="Equation.DSMT4" ShapeID="_x0000_i1149" DrawAspect="Content" ObjectID="_1632754710" r:id="rId241"/>
        </w:object>
      </w:r>
      <w:r>
        <w:rPr>
          <w:sz w:val="24"/>
          <w:szCs w:val="24"/>
        </w:rPr>
        <w:t>.</w:t>
      </w:r>
    </w:p>
    <w:p w:rsidR="00DC4BFD" w:rsidRDefault="00284FB2" w:rsidP="00284FB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Определяется эффективное число импульсов</w:t>
      </w:r>
    </w:p>
    <w:p w:rsidR="00DC4BFD" w:rsidRPr="00C06FA1" w:rsidRDefault="00D55FF0" w:rsidP="00C06FA1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284FB2">
        <w:rPr>
          <w:position w:val="-14"/>
          <w:sz w:val="24"/>
          <w:szCs w:val="24"/>
        </w:rPr>
        <w:object w:dxaOrig="2020" w:dyaOrig="380">
          <v:shape id="_x0000_i1150" type="#_x0000_t75" style="width:100.8pt;height:19.2pt" o:ole="">
            <v:imagedata r:id="rId242" o:title=""/>
          </v:shape>
          <o:OLEObject Type="Embed" ProgID="Equation.DSMT4" ShapeID="_x0000_i1150" DrawAspect="Content" ObjectID="_1632754711" r:id="rId243"/>
        </w:object>
      </w:r>
      <w:r w:rsidR="00C06FA1">
        <w:rPr>
          <w:sz w:val="24"/>
          <w:szCs w:val="24"/>
        </w:rPr>
        <w:t>.</w:t>
      </w:r>
      <w:r w:rsidR="00C06FA1">
        <w:rPr>
          <w:sz w:val="24"/>
          <w:szCs w:val="24"/>
        </w:rPr>
        <w:tab/>
      </w:r>
      <w:r w:rsidR="00C06FA1">
        <w:rPr>
          <w:sz w:val="24"/>
          <w:szCs w:val="24"/>
        </w:rPr>
        <w:tab/>
      </w:r>
      <w:r w:rsidR="00C06FA1">
        <w:rPr>
          <w:sz w:val="24"/>
          <w:szCs w:val="24"/>
        </w:rPr>
        <w:tab/>
      </w:r>
      <w:r w:rsidR="00C06FA1">
        <w:rPr>
          <w:sz w:val="24"/>
          <w:szCs w:val="24"/>
        </w:rPr>
        <w:tab/>
      </w:r>
      <w:r w:rsidR="00C06FA1">
        <w:rPr>
          <w:sz w:val="24"/>
          <w:szCs w:val="24"/>
        </w:rPr>
        <w:tab/>
      </w:r>
      <w:r w:rsidR="00C06FA1">
        <w:rPr>
          <w:sz w:val="24"/>
          <w:szCs w:val="24"/>
        </w:rPr>
        <w:tab/>
        <w:t>(23)</w:t>
      </w:r>
    </w:p>
    <w:p w:rsidR="00DC4BFD" w:rsidRPr="00D55FF0" w:rsidRDefault="00A87255" w:rsidP="00A87255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Затем по таблице 7 определяется </w:t>
      </w:r>
      <w:r w:rsidR="00D55FF0" w:rsidRPr="00635845">
        <w:rPr>
          <w:position w:val="-12"/>
          <w:sz w:val="24"/>
          <w:szCs w:val="24"/>
        </w:rPr>
        <w:object w:dxaOrig="440" w:dyaOrig="360">
          <v:shape id="_x0000_i1151" type="#_x0000_t75" style="width:21.6pt;height:18pt" o:ole="">
            <v:imagedata r:id="rId244" o:title=""/>
          </v:shape>
          <o:OLEObject Type="Embed" ProgID="Equation.DSMT4" ShapeID="_x0000_i1151" DrawAspect="Content" ObjectID="_1632754712" r:id="rId245"/>
        </w:object>
      </w:r>
      <w:r>
        <w:rPr>
          <w:sz w:val="24"/>
          <w:szCs w:val="24"/>
        </w:rPr>
        <w:t xml:space="preserve"> при </w:t>
      </w:r>
      <w:r w:rsidR="00D55FF0" w:rsidRPr="00284FB2">
        <w:rPr>
          <w:position w:val="-14"/>
          <w:sz w:val="24"/>
          <w:szCs w:val="24"/>
        </w:rPr>
        <w:object w:dxaOrig="940" w:dyaOrig="380">
          <v:shape id="_x0000_i1152" type="#_x0000_t75" style="width:46.8pt;height:19.2pt" o:ole="">
            <v:imagedata r:id="rId246" o:title=""/>
          </v:shape>
          <o:OLEObject Type="Embed" ProgID="Equation.DSMT4" ShapeID="_x0000_i1152" DrawAspect="Content" ObjectID="_1632754713" r:id="rId247"/>
        </w:object>
      </w:r>
      <w:r w:rsidR="00D55FF0">
        <w:rPr>
          <w:sz w:val="24"/>
          <w:szCs w:val="24"/>
        </w:rPr>
        <w:t>,</w:t>
      </w:r>
      <w:r w:rsidR="00D55FF0" w:rsidRPr="00D55FF0">
        <w:rPr>
          <w:sz w:val="24"/>
          <w:szCs w:val="24"/>
        </w:rPr>
        <w:t xml:space="preserve"> </w:t>
      </w:r>
      <w:r w:rsidR="00D55FF0">
        <w:rPr>
          <w:sz w:val="24"/>
          <w:szCs w:val="24"/>
        </w:rPr>
        <w:t xml:space="preserve">и по ранее найденному </w:t>
      </w:r>
      <w:r w:rsidR="00D55FF0" w:rsidRPr="00635845">
        <w:rPr>
          <w:position w:val="-12"/>
          <w:sz w:val="24"/>
          <w:szCs w:val="24"/>
        </w:rPr>
        <w:object w:dxaOrig="440" w:dyaOrig="360">
          <v:shape id="_x0000_i1153" type="#_x0000_t75" style="width:21.6pt;height:18pt" o:ole="">
            <v:imagedata r:id="rId211" o:title=""/>
          </v:shape>
          <o:OLEObject Type="Embed" ProgID="Equation.DSMT4" ShapeID="_x0000_i1153" DrawAspect="Content" ObjectID="_1632754714" r:id="rId248"/>
        </w:object>
      </w:r>
      <w:r w:rsidR="00D55FF0">
        <w:rPr>
          <w:sz w:val="24"/>
          <w:szCs w:val="24"/>
        </w:rPr>
        <w:t xml:space="preserve"> определяется</w:t>
      </w:r>
    </w:p>
    <w:p w:rsidR="00DC4BFD" w:rsidRDefault="008C7F82" w:rsidP="00D55FF0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1579" w:dyaOrig="360">
          <v:shape id="_x0000_i1154" type="#_x0000_t75" style="width:79.2pt;height:18pt" o:ole="">
            <v:imagedata r:id="rId249" o:title=""/>
          </v:shape>
          <o:OLEObject Type="Embed" ProgID="Equation.DSMT4" ShapeID="_x0000_i1154" DrawAspect="Content" ObjectID="_1632754715" r:id="rId250"/>
        </w:object>
      </w:r>
      <w:r w:rsidR="00D55FF0">
        <w:rPr>
          <w:sz w:val="24"/>
          <w:szCs w:val="24"/>
        </w:rPr>
        <w:t>,</w:t>
      </w:r>
      <w:r w:rsidR="00D55FF0">
        <w:rPr>
          <w:sz w:val="24"/>
          <w:szCs w:val="24"/>
        </w:rPr>
        <w:tab/>
      </w:r>
      <w:r w:rsidR="00D55FF0">
        <w:rPr>
          <w:sz w:val="24"/>
          <w:szCs w:val="24"/>
        </w:rPr>
        <w:tab/>
      </w:r>
      <w:r w:rsidR="00D55FF0">
        <w:rPr>
          <w:sz w:val="24"/>
          <w:szCs w:val="24"/>
        </w:rPr>
        <w:tab/>
      </w:r>
      <w:r w:rsidR="00D55FF0">
        <w:rPr>
          <w:sz w:val="24"/>
          <w:szCs w:val="24"/>
        </w:rPr>
        <w:tab/>
      </w:r>
      <w:r w:rsidR="00D55FF0">
        <w:rPr>
          <w:sz w:val="24"/>
          <w:szCs w:val="24"/>
        </w:rPr>
        <w:tab/>
      </w:r>
      <w:r w:rsidR="00D55FF0">
        <w:rPr>
          <w:sz w:val="24"/>
          <w:szCs w:val="24"/>
        </w:rPr>
        <w:tab/>
        <w:t>(24)</w:t>
      </w:r>
    </w:p>
    <w:p w:rsidR="00DC4BFD" w:rsidRDefault="008C7F82" w:rsidP="008C7F8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8C7F82">
        <w:rPr>
          <w:position w:val="-14"/>
          <w:sz w:val="24"/>
          <w:szCs w:val="24"/>
        </w:rPr>
        <w:object w:dxaOrig="460" w:dyaOrig="380">
          <v:shape id="_x0000_i1155" type="#_x0000_t75" style="width:22.8pt;height:19.2pt" o:ole="">
            <v:imagedata r:id="rId251" o:title=""/>
          </v:shape>
          <o:OLEObject Type="Embed" ProgID="Equation.DSMT4" ShapeID="_x0000_i1155" DrawAspect="Content" ObjectID="_1632754716" r:id="rId252"/>
        </w:object>
      </w:r>
      <w:r>
        <w:rPr>
          <w:sz w:val="24"/>
          <w:szCs w:val="24"/>
        </w:rPr>
        <w:t xml:space="preserve"> - потери в накопителе, определяемые нелинейностью характеристики накопителя.</w:t>
      </w:r>
    </w:p>
    <w:p w:rsidR="008C7F82" w:rsidRPr="008C7F82" w:rsidRDefault="008C7F82" w:rsidP="008C7F82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использовании экспоненциального накопителя (рециркулятора) с весовым множителем </w:t>
      </w:r>
      <w:r w:rsidR="008E2142" w:rsidRPr="008C7F82">
        <w:rPr>
          <w:position w:val="-14"/>
          <w:sz w:val="24"/>
          <w:szCs w:val="24"/>
        </w:rPr>
        <w:object w:dxaOrig="880" w:dyaOrig="400">
          <v:shape id="_x0000_i1156" type="#_x0000_t75" style="width:44.4pt;height:20.4pt" o:ole="">
            <v:imagedata r:id="rId253" o:title=""/>
          </v:shape>
          <o:OLEObject Type="Embed" ProgID="Equation.DSMT4" ShapeID="_x0000_i1156" DrawAspect="Content" ObjectID="_1632754717" r:id="rId254"/>
        </w:object>
      </w:r>
      <w:r w:rsidRPr="008C7F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потери </w:t>
      </w:r>
      <w:r w:rsidRPr="008C7F82">
        <w:rPr>
          <w:position w:val="-14"/>
          <w:sz w:val="24"/>
          <w:szCs w:val="24"/>
        </w:rPr>
        <w:object w:dxaOrig="460" w:dyaOrig="380">
          <v:shape id="_x0000_i1157" type="#_x0000_t75" style="width:22.8pt;height:19.2pt" o:ole="">
            <v:imagedata r:id="rId251" o:title=""/>
          </v:shape>
          <o:OLEObject Type="Embed" ProgID="Equation.DSMT4" ShapeID="_x0000_i1157" DrawAspect="Content" ObjectID="_1632754718" r:id="rId255"/>
        </w:object>
      </w:r>
      <w:r>
        <w:rPr>
          <w:sz w:val="24"/>
          <w:szCs w:val="24"/>
        </w:rPr>
        <w:t xml:space="preserve"> можно найти по таблице 9.</w:t>
      </w:r>
    </w:p>
    <w:p w:rsidR="00DC4BFD" w:rsidRDefault="008E2142" w:rsidP="006771EB">
      <w:pPr>
        <w:keepNext/>
        <w:keepLines/>
        <w:widowControl/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9.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72"/>
        <w:gridCol w:w="1896"/>
        <w:gridCol w:w="640"/>
        <w:gridCol w:w="701"/>
        <w:gridCol w:w="701"/>
        <w:gridCol w:w="701"/>
        <w:gridCol w:w="701"/>
        <w:gridCol w:w="701"/>
        <w:gridCol w:w="678"/>
        <w:gridCol w:w="701"/>
        <w:gridCol w:w="701"/>
        <w:gridCol w:w="701"/>
        <w:gridCol w:w="701"/>
      </w:tblGrid>
      <w:tr w:rsidR="003A417B" w:rsidTr="003A417B">
        <w:trPr>
          <w:jc w:val="center"/>
        </w:trPr>
        <w:tc>
          <w:tcPr>
            <w:tcW w:w="2332" w:type="dxa"/>
            <w:gridSpan w:val="2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8E2142">
              <w:rPr>
                <w:b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709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715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716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716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715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50</w:t>
            </w:r>
          </w:p>
        </w:tc>
        <w:tc>
          <w:tcPr>
            <w:tcW w:w="714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716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70</w:t>
            </w:r>
          </w:p>
        </w:tc>
        <w:tc>
          <w:tcPr>
            <w:tcW w:w="715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80</w:t>
            </w:r>
          </w:p>
        </w:tc>
        <w:tc>
          <w:tcPr>
            <w:tcW w:w="716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90</w:t>
            </w:r>
          </w:p>
        </w:tc>
        <w:tc>
          <w:tcPr>
            <w:tcW w:w="716" w:type="dxa"/>
            <w:vAlign w:val="center"/>
          </w:tcPr>
          <w:p w:rsidR="008E2142" w:rsidRPr="008E2142" w:rsidRDefault="008E2142" w:rsidP="006771EB">
            <w:pPr>
              <w:keepNext/>
              <w:keepLines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</w:t>
            </w:r>
          </w:p>
        </w:tc>
      </w:tr>
      <w:tr w:rsidR="003A417B" w:rsidTr="003A417B">
        <w:trPr>
          <w:jc w:val="center"/>
        </w:trPr>
        <w:tc>
          <w:tcPr>
            <w:tcW w:w="562" w:type="dxa"/>
            <w:vMerge w:val="restart"/>
            <w:vAlign w:val="center"/>
          </w:tcPr>
          <w:p w:rsidR="008E2142" w:rsidRDefault="008E2142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 w:rsidRPr="008C7F82">
              <w:rPr>
                <w:position w:val="-14"/>
                <w:sz w:val="24"/>
                <w:szCs w:val="24"/>
              </w:rPr>
              <w:object w:dxaOrig="460" w:dyaOrig="380">
                <v:shape id="_x0000_i1158" type="#_x0000_t75" style="width:22.8pt;height:19.2pt" o:ole="">
                  <v:imagedata r:id="rId251" o:title=""/>
                </v:shape>
                <o:OLEObject Type="Embed" ProgID="Equation.DSMT4" ShapeID="_x0000_i1158" DrawAspect="Content" ObjectID="_1632754719" r:id="rId256"/>
              </w:object>
            </w:r>
          </w:p>
        </w:tc>
        <w:tc>
          <w:tcPr>
            <w:tcW w:w="1770" w:type="dxa"/>
            <w:vAlign w:val="center"/>
          </w:tcPr>
          <w:p w:rsidR="008E2142" w:rsidRDefault="003A417B" w:rsidP="006771EB">
            <w:pPr>
              <w:keepNext/>
              <w:keepLines/>
              <w:widowControl/>
              <w:jc w:val="both"/>
              <w:rPr>
                <w:sz w:val="24"/>
                <w:szCs w:val="24"/>
              </w:rPr>
            </w:pPr>
            <w:r w:rsidRPr="008C7F82">
              <w:rPr>
                <w:position w:val="-14"/>
                <w:sz w:val="24"/>
                <w:szCs w:val="24"/>
              </w:rPr>
              <w:object w:dxaOrig="1420" w:dyaOrig="400">
                <v:shape id="_x0000_i1159" type="#_x0000_t75" style="width:70.8pt;height:20.4pt" o:ole="">
                  <v:imagedata r:id="rId257" o:title=""/>
                </v:shape>
                <o:OLEObject Type="Embed" ProgID="Equation.DSMT4" ShapeID="_x0000_i1159" DrawAspect="Content" ObjectID="_1632754720" r:id="rId258"/>
              </w:object>
            </w:r>
          </w:p>
        </w:tc>
        <w:tc>
          <w:tcPr>
            <w:tcW w:w="709" w:type="dxa"/>
            <w:vAlign w:val="center"/>
          </w:tcPr>
          <w:p w:rsidR="008E2142" w:rsidRPr="007B131F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  <w:vAlign w:val="center"/>
          </w:tcPr>
          <w:p w:rsidR="008E2142" w:rsidRPr="007B131F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,5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714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11,5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3A417B" w:rsidTr="003A417B">
        <w:trPr>
          <w:jc w:val="center"/>
        </w:trPr>
        <w:tc>
          <w:tcPr>
            <w:tcW w:w="562" w:type="dxa"/>
            <w:vMerge/>
            <w:vAlign w:val="center"/>
          </w:tcPr>
          <w:p w:rsidR="008E2142" w:rsidRDefault="008E2142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vAlign w:val="center"/>
          </w:tcPr>
          <w:p w:rsidR="008E2142" w:rsidRDefault="003A417B" w:rsidP="006771EB">
            <w:pPr>
              <w:keepNext/>
              <w:keepLines/>
              <w:widowControl/>
              <w:jc w:val="both"/>
              <w:rPr>
                <w:sz w:val="24"/>
                <w:szCs w:val="24"/>
              </w:rPr>
            </w:pPr>
            <w:r w:rsidRPr="008C7F82">
              <w:rPr>
                <w:position w:val="-14"/>
                <w:sz w:val="24"/>
                <w:szCs w:val="24"/>
              </w:rPr>
              <w:object w:dxaOrig="1440" w:dyaOrig="400">
                <v:shape id="_x0000_i1160" type="#_x0000_t75" style="width:1in;height:20.4pt" o:ole="">
                  <v:imagedata r:id="rId259" o:title=""/>
                </v:shape>
                <o:OLEObject Type="Embed" ProgID="Equation.DSMT4" ShapeID="_x0000_i1160" DrawAspect="Content" ObjectID="_1632754721" r:id="rId260"/>
              </w:object>
            </w:r>
          </w:p>
        </w:tc>
        <w:tc>
          <w:tcPr>
            <w:tcW w:w="709" w:type="dxa"/>
            <w:vAlign w:val="center"/>
          </w:tcPr>
          <w:p w:rsidR="008E2142" w:rsidRPr="007B131F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714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A417B" w:rsidTr="003A417B">
        <w:trPr>
          <w:jc w:val="center"/>
        </w:trPr>
        <w:tc>
          <w:tcPr>
            <w:tcW w:w="562" w:type="dxa"/>
            <w:vMerge/>
            <w:vAlign w:val="center"/>
          </w:tcPr>
          <w:p w:rsidR="008E2142" w:rsidRDefault="008E2142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vAlign w:val="center"/>
          </w:tcPr>
          <w:p w:rsidR="008E2142" w:rsidRDefault="003A417B" w:rsidP="006771EB">
            <w:pPr>
              <w:keepNext/>
              <w:keepLines/>
              <w:widowControl/>
              <w:jc w:val="both"/>
              <w:rPr>
                <w:sz w:val="24"/>
                <w:szCs w:val="24"/>
              </w:rPr>
            </w:pPr>
            <w:r w:rsidRPr="008C7F82">
              <w:rPr>
                <w:position w:val="-14"/>
                <w:sz w:val="24"/>
                <w:szCs w:val="24"/>
              </w:rPr>
              <w:object w:dxaOrig="1680" w:dyaOrig="400">
                <v:shape id="_x0000_i1161" type="#_x0000_t75" style="width:84pt;height:20.4pt" o:ole="">
                  <v:imagedata r:id="rId261" o:title=""/>
                </v:shape>
                <o:OLEObject Type="Embed" ProgID="Equation.DSMT4" ShapeID="_x0000_i1161" DrawAspect="Content" ObjectID="_1632754722" r:id="rId262"/>
              </w:object>
            </w:r>
          </w:p>
        </w:tc>
        <w:tc>
          <w:tcPr>
            <w:tcW w:w="709" w:type="dxa"/>
            <w:vAlign w:val="center"/>
          </w:tcPr>
          <w:p w:rsidR="008E2142" w:rsidRPr="007B131F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1,05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714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</w:tr>
      <w:tr w:rsidR="003A417B" w:rsidTr="003A417B">
        <w:trPr>
          <w:jc w:val="center"/>
        </w:trPr>
        <w:tc>
          <w:tcPr>
            <w:tcW w:w="562" w:type="dxa"/>
            <w:vMerge/>
            <w:vAlign w:val="center"/>
          </w:tcPr>
          <w:p w:rsidR="008E2142" w:rsidRDefault="008E2142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770" w:type="dxa"/>
            <w:vAlign w:val="center"/>
          </w:tcPr>
          <w:p w:rsidR="008E2142" w:rsidRDefault="003A417B" w:rsidP="006771EB">
            <w:pPr>
              <w:keepNext/>
              <w:keepLines/>
              <w:widowControl/>
              <w:jc w:val="both"/>
              <w:rPr>
                <w:sz w:val="24"/>
                <w:szCs w:val="24"/>
              </w:rPr>
            </w:pPr>
            <w:r w:rsidRPr="008C7F82">
              <w:rPr>
                <w:position w:val="-14"/>
                <w:sz w:val="24"/>
                <w:szCs w:val="24"/>
              </w:rPr>
              <w:object w:dxaOrig="1680" w:dyaOrig="400">
                <v:shape id="_x0000_i1162" type="#_x0000_t75" style="width:84pt;height:20.4pt" o:ole="">
                  <v:imagedata r:id="rId263" o:title=""/>
                </v:shape>
                <o:OLEObject Type="Embed" ProgID="Equation.DSMT4" ShapeID="_x0000_i1162" DrawAspect="Content" ObjectID="_1632754723" r:id="rId264"/>
              </w:object>
            </w:r>
          </w:p>
        </w:tc>
        <w:tc>
          <w:tcPr>
            <w:tcW w:w="709" w:type="dxa"/>
            <w:vAlign w:val="center"/>
          </w:tcPr>
          <w:p w:rsidR="008E2142" w:rsidRPr="007B131F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1,01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1,02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1,03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1,04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1,06</w:t>
            </w:r>
          </w:p>
        </w:tc>
        <w:tc>
          <w:tcPr>
            <w:tcW w:w="714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1,15</w:t>
            </w:r>
          </w:p>
        </w:tc>
        <w:tc>
          <w:tcPr>
            <w:tcW w:w="715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1,21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1,29</w:t>
            </w:r>
          </w:p>
        </w:tc>
        <w:tc>
          <w:tcPr>
            <w:tcW w:w="716" w:type="dxa"/>
            <w:vAlign w:val="center"/>
          </w:tcPr>
          <w:p w:rsidR="008E2142" w:rsidRDefault="007B131F" w:rsidP="006771EB">
            <w:pPr>
              <w:keepNext/>
              <w:keepLines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1,39</w:t>
            </w:r>
          </w:p>
        </w:tc>
      </w:tr>
    </w:tbl>
    <w:p w:rsidR="008E2142" w:rsidRDefault="003A417B" w:rsidP="003A417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накопитель линейный, </w:t>
      </w:r>
      <w:r w:rsidR="00990AE8" w:rsidRPr="008C7F82">
        <w:rPr>
          <w:position w:val="-14"/>
          <w:sz w:val="24"/>
          <w:szCs w:val="24"/>
        </w:rPr>
        <w:object w:dxaOrig="800" w:dyaOrig="380">
          <v:shape id="_x0000_i1163" type="#_x0000_t75" style="width:39.6pt;height:19.2pt" o:ole="">
            <v:imagedata r:id="rId265" o:title=""/>
          </v:shape>
          <o:OLEObject Type="Embed" ProgID="Equation.DSMT4" ShapeID="_x0000_i1163" DrawAspect="Content" ObjectID="_1632754724" r:id="rId266"/>
        </w:object>
      </w:r>
      <w:r w:rsidR="00990AE8">
        <w:rPr>
          <w:sz w:val="24"/>
          <w:szCs w:val="24"/>
        </w:rPr>
        <w:t>;</w:t>
      </w:r>
    </w:p>
    <w:p w:rsidR="00990AE8" w:rsidRDefault="00990AE8" w:rsidP="003A417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990AE8">
        <w:rPr>
          <w:position w:val="-12"/>
          <w:sz w:val="24"/>
          <w:szCs w:val="24"/>
        </w:rPr>
        <w:object w:dxaOrig="460" w:dyaOrig="360">
          <v:shape id="_x0000_i1164" type="#_x0000_t75" style="width:22.8pt;height:18pt" o:ole="">
            <v:imagedata r:id="rId267" o:title=""/>
          </v:shape>
          <o:OLEObject Type="Embed" ProgID="Equation.DSMT4" ShapeID="_x0000_i1164" DrawAspect="Content" ObjectID="_1632754725" r:id="rId268"/>
        </w:object>
      </w:r>
      <w:r>
        <w:rPr>
          <w:sz w:val="24"/>
          <w:szCs w:val="24"/>
        </w:rPr>
        <w:t xml:space="preserve"> - потери в индикаторе, возникающие при использовании для наблюдения отметок целей ЭЛТ с яркостной отметкой. Эти потери связаны с различным временем накопления в индикаторе полезного сигнала и шума.</w:t>
      </w:r>
    </w:p>
    <w:p w:rsidR="00990AE8" w:rsidRDefault="00990AE8" w:rsidP="003A417B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определения </w:t>
      </w:r>
      <w:r w:rsidRPr="00990AE8">
        <w:rPr>
          <w:position w:val="-12"/>
          <w:sz w:val="24"/>
          <w:szCs w:val="24"/>
        </w:rPr>
        <w:object w:dxaOrig="460" w:dyaOrig="360">
          <v:shape id="_x0000_i1165" type="#_x0000_t75" style="width:22.8pt;height:18pt" o:ole="">
            <v:imagedata r:id="rId267" o:title=""/>
          </v:shape>
          <o:OLEObject Type="Embed" ProgID="Equation.DSMT4" ShapeID="_x0000_i1165" DrawAspect="Content" ObjectID="_1632754726" r:id="rId269"/>
        </w:object>
      </w:r>
      <w:r>
        <w:rPr>
          <w:sz w:val="24"/>
          <w:szCs w:val="24"/>
        </w:rPr>
        <w:t xml:space="preserve"> нужно вычислить величину</w:t>
      </w:r>
    </w:p>
    <w:p w:rsidR="008E2142" w:rsidRPr="00932145" w:rsidRDefault="00932145" w:rsidP="00990AE8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990AE8">
        <w:rPr>
          <w:position w:val="-16"/>
          <w:sz w:val="24"/>
          <w:szCs w:val="24"/>
        </w:rPr>
        <w:object w:dxaOrig="2140" w:dyaOrig="440">
          <v:shape id="_x0000_i1166" type="#_x0000_t75" style="width:106.8pt;height:21.6pt" o:ole="">
            <v:imagedata r:id="rId270" o:title=""/>
          </v:shape>
          <o:OLEObject Type="Embed" ProgID="Equation.DSMT4" ShapeID="_x0000_i1166" DrawAspect="Content" ObjectID="_1632754727" r:id="rId271"/>
        </w:object>
      </w:r>
      <w:r w:rsidR="00990AE8" w:rsidRPr="00990AE8">
        <w:rPr>
          <w:sz w:val="24"/>
          <w:szCs w:val="24"/>
        </w:rPr>
        <w:t>,</w:t>
      </w:r>
      <w:r w:rsidR="00990AE8" w:rsidRPr="00990AE8">
        <w:rPr>
          <w:sz w:val="24"/>
          <w:szCs w:val="24"/>
        </w:rPr>
        <w:tab/>
      </w:r>
      <w:r w:rsidR="00990AE8">
        <w:rPr>
          <w:sz w:val="24"/>
          <w:szCs w:val="24"/>
        </w:rPr>
        <w:tab/>
      </w:r>
      <w:r w:rsidR="00990AE8">
        <w:rPr>
          <w:sz w:val="24"/>
          <w:szCs w:val="24"/>
        </w:rPr>
        <w:tab/>
      </w:r>
      <w:r w:rsidR="00990AE8">
        <w:rPr>
          <w:sz w:val="24"/>
          <w:szCs w:val="24"/>
        </w:rPr>
        <w:tab/>
      </w:r>
      <w:r w:rsidR="00990AE8">
        <w:rPr>
          <w:sz w:val="24"/>
          <w:szCs w:val="24"/>
        </w:rPr>
        <w:tab/>
      </w:r>
      <w:r w:rsidR="00990AE8" w:rsidRPr="00932145">
        <w:rPr>
          <w:sz w:val="24"/>
          <w:szCs w:val="24"/>
        </w:rPr>
        <w:t>(25)</w:t>
      </w:r>
    </w:p>
    <w:p w:rsidR="008E2142" w:rsidRPr="00932145" w:rsidRDefault="00932145" w:rsidP="008B73AA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932145">
        <w:rPr>
          <w:position w:val="-14"/>
          <w:sz w:val="24"/>
          <w:szCs w:val="24"/>
        </w:rPr>
        <w:object w:dxaOrig="440" w:dyaOrig="380">
          <v:shape id="_x0000_i1167" type="#_x0000_t75" style="width:21.6pt;height:19.2pt" o:ole="">
            <v:imagedata r:id="rId272" o:title=""/>
          </v:shape>
          <o:OLEObject Type="Embed" ProgID="Equation.DSMT4" ShapeID="_x0000_i1167" DrawAspect="Content" ObjectID="_1632754728" r:id="rId273"/>
        </w:object>
      </w:r>
      <w:r>
        <w:rPr>
          <w:sz w:val="24"/>
          <w:szCs w:val="24"/>
        </w:rPr>
        <w:t xml:space="preserve"> - скорость перемещения рисующего пятна диаметром </w:t>
      </w:r>
      <w:r w:rsidRPr="00932145">
        <w:rPr>
          <w:position w:val="-12"/>
          <w:sz w:val="24"/>
          <w:szCs w:val="24"/>
        </w:rPr>
        <w:object w:dxaOrig="279" w:dyaOrig="360">
          <v:shape id="_x0000_i1168" type="#_x0000_t75" style="width:14.4pt;height:18pt" o:ole="">
            <v:imagedata r:id="rId274" o:title=""/>
          </v:shape>
          <o:OLEObject Type="Embed" ProgID="Equation.DSMT4" ShapeID="_x0000_i1168" DrawAspect="Content" ObjectID="_1632754729" r:id="rId275"/>
        </w:object>
      </w:r>
      <w:r>
        <w:rPr>
          <w:sz w:val="24"/>
          <w:szCs w:val="24"/>
        </w:rPr>
        <w:t xml:space="preserve"> по экрану индикатора, затем найти </w:t>
      </w:r>
    </w:p>
    <w:p w:rsidR="008E2142" w:rsidRPr="00F24A44" w:rsidRDefault="00932145" w:rsidP="00932145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932145">
        <w:rPr>
          <w:position w:val="-14"/>
          <w:sz w:val="24"/>
          <w:szCs w:val="24"/>
        </w:rPr>
        <w:object w:dxaOrig="1420" w:dyaOrig="380">
          <v:shape id="_x0000_i1169" type="#_x0000_t75" style="width:70.8pt;height:19.2pt" o:ole="">
            <v:imagedata r:id="rId276" o:title=""/>
          </v:shape>
          <o:OLEObject Type="Embed" ProgID="Equation.DSMT4" ShapeID="_x0000_i1169" DrawAspect="Content" ObjectID="_1632754730" r:id="rId277"/>
        </w:objec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24A44">
        <w:rPr>
          <w:sz w:val="24"/>
          <w:szCs w:val="24"/>
        </w:rPr>
        <w:t>(26)</w:t>
      </w:r>
    </w:p>
    <w:p w:rsidR="008E2142" w:rsidRDefault="00932145" w:rsidP="008B73AA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и, пользуясь таблицей 7, определить</w:t>
      </w:r>
    </w:p>
    <w:p w:rsidR="00932145" w:rsidRPr="00932145" w:rsidRDefault="00F24A44" w:rsidP="00932145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635845">
        <w:rPr>
          <w:position w:val="-12"/>
          <w:sz w:val="24"/>
          <w:szCs w:val="24"/>
        </w:rPr>
        <w:object w:dxaOrig="1600" w:dyaOrig="360">
          <v:shape id="_x0000_i1170" type="#_x0000_t75" style="width:80.4pt;height:18pt" o:ole="">
            <v:imagedata r:id="rId278" o:title=""/>
          </v:shape>
          <o:OLEObject Type="Embed" ProgID="Equation.DSMT4" ShapeID="_x0000_i1170" DrawAspect="Content" ObjectID="_1632754731" r:id="rId279"/>
        </w:object>
      </w:r>
      <w:r w:rsidR="00932145">
        <w:rPr>
          <w:sz w:val="24"/>
          <w:szCs w:val="24"/>
        </w:rPr>
        <w:t>,</w:t>
      </w:r>
      <w:r w:rsidR="00932145">
        <w:rPr>
          <w:sz w:val="24"/>
          <w:szCs w:val="24"/>
        </w:rPr>
        <w:tab/>
      </w:r>
      <w:r w:rsidR="00932145">
        <w:rPr>
          <w:sz w:val="24"/>
          <w:szCs w:val="24"/>
        </w:rPr>
        <w:tab/>
      </w:r>
      <w:r w:rsidR="00932145">
        <w:rPr>
          <w:sz w:val="24"/>
          <w:szCs w:val="24"/>
        </w:rPr>
        <w:tab/>
      </w:r>
      <w:r w:rsidR="00932145">
        <w:rPr>
          <w:sz w:val="24"/>
          <w:szCs w:val="24"/>
        </w:rPr>
        <w:tab/>
      </w:r>
      <w:r w:rsidR="00932145">
        <w:rPr>
          <w:sz w:val="24"/>
          <w:szCs w:val="24"/>
        </w:rPr>
        <w:tab/>
        <w:t>(27)</w:t>
      </w:r>
    </w:p>
    <w:p w:rsidR="008E2142" w:rsidRPr="00F24A44" w:rsidRDefault="00F24A44" w:rsidP="00F24A4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990AE8">
        <w:rPr>
          <w:position w:val="-12"/>
          <w:sz w:val="24"/>
          <w:szCs w:val="24"/>
        </w:rPr>
        <w:object w:dxaOrig="380" w:dyaOrig="360">
          <v:shape id="_x0000_i1171" type="#_x0000_t75" style="width:19.2pt;height:18pt" o:ole="">
            <v:imagedata r:id="rId280" o:title=""/>
          </v:shape>
          <o:OLEObject Type="Embed" ProgID="Equation.DSMT4" ShapeID="_x0000_i1171" DrawAspect="Content" ObjectID="_1632754732" r:id="rId281"/>
        </w:object>
      </w:r>
      <w:r>
        <w:rPr>
          <w:sz w:val="24"/>
          <w:szCs w:val="24"/>
        </w:rPr>
        <w:t xml:space="preserve"> - потери оператора, связанные с условиями работы оператора (затенённость помещения, утомление, рассеивание внимания, число одновременно наблюдаемых целей и т.д.) и равные</w:t>
      </w:r>
    </w:p>
    <w:p w:rsidR="008E2142" w:rsidRPr="00F24A44" w:rsidRDefault="00F24A44" w:rsidP="00F24A44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990AE8">
        <w:rPr>
          <w:position w:val="-12"/>
          <w:sz w:val="24"/>
          <w:szCs w:val="24"/>
        </w:rPr>
        <w:object w:dxaOrig="1380" w:dyaOrig="360">
          <v:shape id="_x0000_i1172" type="#_x0000_t75" style="width:69pt;height:18pt" o:ole="">
            <v:imagedata r:id="rId282" o:title=""/>
          </v:shape>
          <o:OLEObject Type="Embed" ProgID="Equation.DSMT4" ShapeID="_x0000_i1172" DrawAspect="Content" ObjectID="_1632754733" r:id="rId283"/>
        </w:objec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(28)</w:t>
      </w:r>
    </w:p>
    <w:p w:rsidR="008E2142" w:rsidRDefault="00F24A44" w:rsidP="00F24A44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990AE8">
        <w:rPr>
          <w:position w:val="-12"/>
          <w:sz w:val="24"/>
          <w:szCs w:val="24"/>
        </w:rPr>
        <w:object w:dxaOrig="360" w:dyaOrig="360">
          <v:shape id="_x0000_i1173" type="#_x0000_t75" style="width:18pt;height:18pt" o:ole="">
            <v:imagedata r:id="rId284" o:title=""/>
          </v:shape>
          <o:OLEObject Type="Embed" ProgID="Equation.DSMT4" ShapeID="_x0000_i1173" DrawAspect="Content" ObjectID="_1632754734" r:id="rId285"/>
        </w:object>
      </w:r>
      <w:r>
        <w:rPr>
          <w:sz w:val="24"/>
          <w:szCs w:val="24"/>
        </w:rPr>
        <w:t xml:space="preserve"> - потери при автоматическом съеме данных, возникающие вследствие того, что отсчет выходного напряжения производится не в тот момент, когда сигнальная составляющая достигает максимума. Эти потери</w:t>
      </w:r>
    </w:p>
    <w:p w:rsidR="008E2142" w:rsidRDefault="00D0232C" w:rsidP="00F24A44">
      <w:pPr>
        <w:shd w:val="clear" w:color="auto" w:fill="FFFFFF"/>
        <w:spacing w:line="360" w:lineRule="auto"/>
        <w:jc w:val="right"/>
        <w:rPr>
          <w:sz w:val="24"/>
          <w:szCs w:val="24"/>
        </w:rPr>
      </w:pPr>
      <w:r w:rsidRPr="00990AE8">
        <w:rPr>
          <w:position w:val="-12"/>
          <w:sz w:val="24"/>
          <w:szCs w:val="24"/>
        </w:rPr>
        <w:object w:dxaOrig="740" w:dyaOrig="360">
          <v:shape id="_x0000_i1174" type="#_x0000_t75" style="width:37.2pt;height:18pt" o:ole="">
            <v:imagedata r:id="rId286" o:title=""/>
          </v:shape>
          <o:OLEObject Type="Embed" ProgID="Equation.DSMT4" ShapeID="_x0000_i1174" DrawAspect="Content" ObjectID="_1632754735" r:id="rId287"/>
        </w:object>
      </w:r>
      <w:r w:rsidR="00F24A44">
        <w:rPr>
          <w:sz w:val="24"/>
          <w:szCs w:val="24"/>
        </w:rPr>
        <w:t>;</w:t>
      </w:r>
      <w:r w:rsidR="00F24A44">
        <w:rPr>
          <w:sz w:val="24"/>
          <w:szCs w:val="24"/>
        </w:rPr>
        <w:tab/>
      </w:r>
      <w:r w:rsidR="00F24A44">
        <w:rPr>
          <w:sz w:val="24"/>
          <w:szCs w:val="24"/>
        </w:rPr>
        <w:tab/>
      </w:r>
      <w:r w:rsidR="00F24A44">
        <w:rPr>
          <w:sz w:val="24"/>
          <w:szCs w:val="24"/>
        </w:rPr>
        <w:tab/>
      </w:r>
      <w:r w:rsidR="00F24A44">
        <w:rPr>
          <w:sz w:val="24"/>
          <w:szCs w:val="24"/>
        </w:rPr>
        <w:tab/>
      </w:r>
      <w:r w:rsidR="00F24A44">
        <w:rPr>
          <w:sz w:val="24"/>
          <w:szCs w:val="24"/>
        </w:rPr>
        <w:tab/>
      </w:r>
      <w:r w:rsidR="00F24A44">
        <w:rPr>
          <w:sz w:val="24"/>
          <w:szCs w:val="24"/>
        </w:rPr>
        <w:tab/>
        <w:t>(29)</w:t>
      </w:r>
    </w:p>
    <w:p w:rsidR="00DC4BFD" w:rsidRDefault="00D0232C" w:rsidP="00D0232C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990AE8">
        <w:rPr>
          <w:position w:val="-12"/>
          <w:sz w:val="24"/>
          <w:szCs w:val="24"/>
        </w:rPr>
        <w:object w:dxaOrig="520" w:dyaOrig="360">
          <v:shape id="_x0000_i1175" type="#_x0000_t75" style="width:26.4pt;height:18pt" o:ole="">
            <v:imagedata r:id="rId288" o:title=""/>
          </v:shape>
          <o:OLEObject Type="Embed" ProgID="Equation.DSMT4" ShapeID="_x0000_i1175" DrawAspect="Content" ObjectID="_1632754736" r:id="rId289"/>
        </w:object>
      </w:r>
      <w:r>
        <w:rPr>
          <w:sz w:val="24"/>
          <w:szCs w:val="24"/>
        </w:rPr>
        <w:t xml:space="preserve"> - потери, связанные с бинарным квантованием видеосигнала перед накопителем. Эта величина зависит от вероятностей правильного обнаружения и ложной тревоги.</w:t>
      </w:r>
    </w:p>
    <w:p w:rsidR="00D0232C" w:rsidRPr="000E4AB1" w:rsidRDefault="00D0232C" w:rsidP="000E4AB1">
      <w:pPr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таблице </w:t>
      </w:r>
      <w:r w:rsidR="006B2691">
        <w:rPr>
          <w:sz w:val="24"/>
          <w:szCs w:val="24"/>
        </w:rPr>
        <w:t>10</w:t>
      </w:r>
      <w:r w:rsidR="000E4AB1">
        <w:rPr>
          <w:sz w:val="24"/>
          <w:szCs w:val="24"/>
        </w:rPr>
        <w:t xml:space="preserve"> подставлена зависимость </w:t>
      </w:r>
      <w:r w:rsidR="000E4AB1" w:rsidRPr="00990AE8">
        <w:rPr>
          <w:position w:val="-12"/>
          <w:sz w:val="24"/>
          <w:szCs w:val="24"/>
        </w:rPr>
        <w:object w:dxaOrig="520" w:dyaOrig="360">
          <v:shape id="_x0000_i1176" type="#_x0000_t75" style="width:26.4pt;height:18pt" o:ole="">
            <v:imagedata r:id="rId288" o:title=""/>
          </v:shape>
          <o:OLEObject Type="Embed" ProgID="Equation.DSMT4" ShapeID="_x0000_i1176" DrawAspect="Content" ObjectID="_1632754737" r:id="rId290"/>
        </w:object>
      </w:r>
      <w:r w:rsidR="000E4AB1">
        <w:rPr>
          <w:sz w:val="24"/>
          <w:szCs w:val="24"/>
        </w:rPr>
        <w:t xml:space="preserve"> как функция числа </w:t>
      </w:r>
      <w:r w:rsidR="000E4AB1" w:rsidRPr="000E4AB1">
        <w:rPr>
          <w:i/>
          <w:sz w:val="24"/>
          <w:szCs w:val="24"/>
          <w:lang w:val="en-US"/>
        </w:rPr>
        <w:t>M</w:t>
      </w:r>
      <w:r w:rsidR="000E4AB1" w:rsidRPr="000E4AB1">
        <w:rPr>
          <w:sz w:val="24"/>
          <w:szCs w:val="24"/>
        </w:rPr>
        <w:t xml:space="preserve"> </w:t>
      </w:r>
      <w:r w:rsidR="000E4AB1">
        <w:rPr>
          <w:sz w:val="24"/>
          <w:szCs w:val="24"/>
        </w:rPr>
        <w:t xml:space="preserve">импульсов в пачке при вероятностях правильного обнаружения </w:t>
      </w:r>
      <w:r w:rsidR="000E4AB1" w:rsidRPr="000E4AB1">
        <w:rPr>
          <w:position w:val="-10"/>
          <w:sz w:val="24"/>
          <w:szCs w:val="24"/>
        </w:rPr>
        <w:object w:dxaOrig="820" w:dyaOrig="320">
          <v:shape id="_x0000_i1177" type="#_x0000_t75" style="width:40.8pt;height:15.6pt" o:ole="">
            <v:imagedata r:id="rId291" o:title=""/>
          </v:shape>
          <o:OLEObject Type="Embed" ProgID="Equation.DSMT4" ShapeID="_x0000_i1177" DrawAspect="Content" ObjectID="_1632754738" r:id="rId292"/>
        </w:object>
      </w:r>
      <w:r w:rsidR="000E4AB1" w:rsidRPr="000E4AB1">
        <w:rPr>
          <w:sz w:val="24"/>
          <w:szCs w:val="24"/>
        </w:rPr>
        <w:t xml:space="preserve"> </w:t>
      </w:r>
      <w:r w:rsidR="000E4AB1">
        <w:rPr>
          <w:sz w:val="24"/>
          <w:szCs w:val="24"/>
        </w:rPr>
        <w:t xml:space="preserve">и ложной тревоги </w:t>
      </w:r>
      <w:r w:rsidR="000E4AB1" w:rsidRPr="000E4AB1">
        <w:rPr>
          <w:position w:val="-6"/>
          <w:sz w:val="24"/>
          <w:szCs w:val="24"/>
        </w:rPr>
        <w:object w:dxaOrig="859" w:dyaOrig="320">
          <v:shape id="_x0000_i1178" type="#_x0000_t75" style="width:43.2pt;height:15.6pt" o:ole="">
            <v:imagedata r:id="rId293" o:title=""/>
          </v:shape>
          <o:OLEObject Type="Embed" ProgID="Equation.DSMT4" ShapeID="_x0000_i1178" DrawAspect="Content" ObjectID="_1632754739" r:id="rId294"/>
        </w:object>
      </w:r>
      <w:r w:rsidR="000E4AB1">
        <w:rPr>
          <w:sz w:val="24"/>
          <w:szCs w:val="24"/>
        </w:rPr>
        <w:t xml:space="preserve">. Этой таблицей можно пользоваться при ориентировочном расчете </w:t>
      </w:r>
      <w:r w:rsidR="000E4AB1" w:rsidRPr="00990AE8">
        <w:rPr>
          <w:position w:val="-12"/>
          <w:sz w:val="24"/>
          <w:szCs w:val="24"/>
        </w:rPr>
        <w:object w:dxaOrig="520" w:dyaOrig="360">
          <v:shape id="_x0000_i1179" type="#_x0000_t75" style="width:26.4pt;height:18pt" o:ole="">
            <v:imagedata r:id="rId288" o:title=""/>
          </v:shape>
          <o:OLEObject Type="Embed" ProgID="Equation.DSMT4" ShapeID="_x0000_i1179" DrawAspect="Content" ObjectID="_1632754740" r:id="rId295"/>
        </w:object>
      </w:r>
      <w:r w:rsidR="000E4AB1">
        <w:rPr>
          <w:sz w:val="24"/>
          <w:szCs w:val="24"/>
        </w:rPr>
        <w:t xml:space="preserve"> с учетом того, что при увеличении вероятности правильного обнаружения </w:t>
      </w:r>
      <w:r w:rsidR="000E4AB1" w:rsidRPr="000E4AB1">
        <w:rPr>
          <w:i/>
          <w:sz w:val="24"/>
          <w:szCs w:val="24"/>
          <w:lang w:val="en-US"/>
        </w:rPr>
        <w:t>D</w:t>
      </w:r>
      <w:r w:rsidR="000E4AB1">
        <w:rPr>
          <w:sz w:val="24"/>
          <w:szCs w:val="24"/>
        </w:rPr>
        <w:t xml:space="preserve"> коэффициент </w:t>
      </w:r>
      <w:r w:rsidR="000E4AB1" w:rsidRPr="00990AE8">
        <w:rPr>
          <w:position w:val="-12"/>
          <w:sz w:val="24"/>
          <w:szCs w:val="24"/>
        </w:rPr>
        <w:object w:dxaOrig="520" w:dyaOrig="360">
          <v:shape id="_x0000_i1180" type="#_x0000_t75" style="width:26.4pt;height:18pt" o:ole="">
            <v:imagedata r:id="rId288" o:title=""/>
          </v:shape>
          <o:OLEObject Type="Embed" ProgID="Equation.DSMT4" ShapeID="_x0000_i1180" DrawAspect="Content" ObjectID="_1632754741" r:id="rId296"/>
        </w:object>
      </w:r>
      <w:r w:rsidR="000E4AB1">
        <w:rPr>
          <w:sz w:val="24"/>
          <w:szCs w:val="24"/>
        </w:rPr>
        <w:t xml:space="preserve"> уменьшается. В таблице 10 </w:t>
      </w:r>
      <w:r w:rsidR="000E4AB1" w:rsidRPr="000E4AB1">
        <w:rPr>
          <w:position w:val="-14"/>
          <w:sz w:val="24"/>
          <w:szCs w:val="24"/>
        </w:rPr>
        <w:object w:dxaOrig="520" w:dyaOrig="380">
          <v:shape id="_x0000_i1181" type="#_x0000_t75" style="width:26.4pt;height:19.2pt" o:ole="">
            <v:imagedata r:id="rId297" o:title=""/>
          </v:shape>
          <o:OLEObject Type="Embed" ProgID="Equation.DSMT4" ShapeID="_x0000_i1181" DrawAspect="Content" ObjectID="_1632754742" r:id="rId298"/>
        </w:object>
      </w:r>
      <w:r w:rsidR="000E4AB1">
        <w:rPr>
          <w:sz w:val="24"/>
          <w:szCs w:val="24"/>
        </w:rPr>
        <w:t xml:space="preserve"> - значение порога обнаружения пачки бинарно-квантованных импульсов.</w:t>
      </w:r>
    </w:p>
    <w:p w:rsidR="006B2691" w:rsidRDefault="006B2691" w:rsidP="00D22E0D">
      <w:pPr>
        <w:keepNext/>
        <w:widowControl/>
        <w:shd w:val="clear" w:color="auto" w:fill="FFFFFF"/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Таблица 10.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1704"/>
        <w:gridCol w:w="674"/>
        <w:gridCol w:w="702"/>
        <w:gridCol w:w="696"/>
        <w:gridCol w:w="697"/>
        <w:gridCol w:w="697"/>
        <w:gridCol w:w="696"/>
        <w:gridCol w:w="695"/>
        <w:gridCol w:w="703"/>
        <w:gridCol w:w="702"/>
        <w:gridCol w:w="708"/>
        <w:gridCol w:w="705"/>
      </w:tblGrid>
      <w:tr w:rsidR="0068119D" w:rsidTr="006B2691">
        <w:trPr>
          <w:jc w:val="center"/>
        </w:trPr>
        <w:tc>
          <w:tcPr>
            <w:tcW w:w="2433" w:type="dxa"/>
            <w:gridSpan w:val="2"/>
            <w:vAlign w:val="center"/>
          </w:tcPr>
          <w:p w:rsidR="006B2691" w:rsidRPr="008E2142" w:rsidRDefault="006B2691" w:rsidP="00D22E0D">
            <w:pPr>
              <w:keepNext/>
              <w:widowControl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8E2142">
              <w:rPr>
                <w:b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692" w:type="dxa"/>
            <w:vAlign w:val="center"/>
          </w:tcPr>
          <w:p w:rsidR="006B2691" w:rsidRPr="008E2142" w:rsidRDefault="006B2691" w:rsidP="00D22E0D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:rsidR="006B2691" w:rsidRPr="00094926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05" w:type="dxa"/>
            <w:vAlign w:val="center"/>
          </w:tcPr>
          <w:p w:rsidR="006B2691" w:rsidRPr="00094926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06" w:type="dxa"/>
            <w:vAlign w:val="center"/>
          </w:tcPr>
          <w:p w:rsidR="006B2691" w:rsidRPr="00094926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06" w:type="dxa"/>
            <w:vAlign w:val="center"/>
          </w:tcPr>
          <w:p w:rsidR="006B2691" w:rsidRPr="00094926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05" w:type="dxa"/>
            <w:vAlign w:val="center"/>
          </w:tcPr>
          <w:p w:rsidR="006B2691" w:rsidRPr="008E2142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B2691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4" w:type="dxa"/>
            <w:vAlign w:val="center"/>
          </w:tcPr>
          <w:p w:rsidR="006B2691" w:rsidRPr="008E2142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6B2691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6" w:type="dxa"/>
            <w:vAlign w:val="center"/>
          </w:tcPr>
          <w:p w:rsidR="006B2691" w:rsidRPr="008E2142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6B2691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  <w:vAlign w:val="center"/>
          </w:tcPr>
          <w:p w:rsidR="006B2691" w:rsidRPr="008E2142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6B2691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12" w:type="dxa"/>
            <w:vAlign w:val="center"/>
          </w:tcPr>
          <w:p w:rsidR="006B2691" w:rsidRPr="008E2142" w:rsidRDefault="00094926" w:rsidP="00D22E0D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B2691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:rsidR="006B2691" w:rsidRPr="008E2142" w:rsidRDefault="006B2691" w:rsidP="00D22E0D">
            <w:pPr>
              <w:keepNext/>
              <w:widowControl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100</w:t>
            </w:r>
          </w:p>
        </w:tc>
      </w:tr>
      <w:tr w:rsidR="0068119D" w:rsidTr="006B2691">
        <w:trPr>
          <w:jc w:val="center"/>
        </w:trPr>
        <w:tc>
          <w:tcPr>
            <w:tcW w:w="737" w:type="dxa"/>
            <w:vMerge w:val="restart"/>
            <w:vAlign w:val="center"/>
          </w:tcPr>
          <w:p w:rsidR="006B2691" w:rsidRP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 w:rsidRPr="006B2691">
              <w:rPr>
                <w:position w:val="-12"/>
                <w:sz w:val="24"/>
                <w:szCs w:val="24"/>
              </w:rPr>
              <w:object w:dxaOrig="600" w:dyaOrig="360">
                <v:shape id="_x0000_i1182" type="#_x0000_t75" style="width:30pt;height:18pt" o:ole="">
                  <v:imagedata r:id="rId299" o:title=""/>
                </v:shape>
                <o:OLEObject Type="Embed" ProgID="Equation.DSMT4" ShapeID="_x0000_i1182" DrawAspect="Content" ObjectID="_1632754743" r:id="rId300"/>
              </w:object>
            </w:r>
            <w:r w:rsidR="006B2691">
              <w:rPr>
                <w:sz w:val="24"/>
                <w:szCs w:val="24"/>
                <w:lang w:val="en-US"/>
              </w:rPr>
              <w:t xml:space="preserve"> </w:t>
            </w:r>
            <w:r w:rsidR="006B2691">
              <w:rPr>
                <w:sz w:val="24"/>
                <w:szCs w:val="24"/>
              </w:rPr>
              <w:t>дБ</w:t>
            </w:r>
          </w:p>
        </w:tc>
        <w:tc>
          <w:tcPr>
            <w:tcW w:w="1696" w:type="dxa"/>
            <w:vAlign w:val="center"/>
          </w:tcPr>
          <w:p w:rsidR="006B2691" w:rsidRDefault="000E4AB1" w:rsidP="00D22E0D">
            <w:pPr>
              <w:keepNext/>
              <w:widowControl/>
              <w:jc w:val="both"/>
              <w:rPr>
                <w:sz w:val="24"/>
                <w:szCs w:val="24"/>
              </w:rPr>
            </w:pPr>
            <w:r w:rsidRPr="006B2691">
              <w:rPr>
                <w:position w:val="-14"/>
                <w:sz w:val="24"/>
                <w:szCs w:val="24"/>
              </w:rPr>
              <w:object w:dxaOrig="859" w:dyaOrig="380">
                <v:shape id="_x0000_i1183" type="#_x0000_t75" style="width:43.2pt;height:19.2pt" o:ole="">
                  <v:imagedata r:id="rId301" o:title=""/>
                </v:shape>
                <o:OLEObject Type="Embed" ProgID="Equation.DSMT4" ShapeID="_x0000_i1183" DrawAspect="Content" ObjectID="_1632754744" r:id="rId302"/>
              </w:object>
            </w:r>
          </w:p>
        </w:tc>
        <w:tc>
          <w:tcPr>
            <w:tcW w:w="692" w:type="dxa"/>
            <w:vAlign w:val="center"/>
          </w:tcPr>
          <w:p w:rsidR="006B2691" w:rsidRPr="0068119D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2" w:type="dxa"/>
            <w:vAlign w:val="center"/>
          </w:tcPr>
          <w:p w:rsidR="006B2691" w:rsidRPr="007B131F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704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9,8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13,5</w:t>
            </w:r>
          </w:p>
        </w:tc>
        <w:tc>
          <w:tcPr>
            <w:tcW w:w="712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  <w:tc>
          <w:tcPr>
            <w:tcW w:w="709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16,0</w:t>
            </w:r>
          </w:p>
        </w:tc>
        <w:bookmarkStart w:id="0" w:name="_GoBack"/>
        <w:bookmarkEnd w:id="0"/>
      </w:tr>
      <w:tr w:rsidR="0068119D" w:rsidTr="006B2691">
        <w:trPr>
          <w:jc w:val="center"/>
        </w:trPr>
        <w:tc>
          <w:tcPr>
            <w:tcW w:w="737" w:type="dxa"/>
            <w:vMerge/>
            <w:vAlign w:val="center"/>
          </w:tcPr>
          <w:p w:rsidR="006B2691" w:rsidRDefault="006B2691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6B2691" w:rsidRDefault="006B2691" w:rsidP="00D22E0D">
            <w:pPr>
              <w:keepNext/>
              <w:widowControl/>
              <w:jc w:val="both"/>
              <w:rPr>
                <w:sz w:val="24"/>
                <w:szCs w:val="24"/>
              </w:rPr>
            </w:pPr>
            <w:r w:rsidRPr="006B2691">
              <w:rPr>
                <w:position w:val="-14"/>
                <w:sz w:val="24"/>
                <w:szCs w:val="24"/>
              </w:rPr>
              <w:object w:dxaOrig="1480" w:dyaOrig="420">
                <v:shape id="_x0000_i1184" type="#_x0000_t75" style="width:74.4pt;height:21pt" o:ole="">
                  <v:imagedata r:id="rId303" o:title=""/>
                </v:shape>
                <o:OLEObject Type="Embed" ProgID="Equation.DSMT4" ShapeID="_x0000_i1184" DrawAspect="Content" ObjectID="_1632754745" r:id="rId304"/>
              </w:object>
            </w:r>
          </w:p>
        </w:tc>
        <w:tc>
          <w:tcPr>
            <w:tcW w:w="692" w:type="dxa"/>
            <w:vAlign w:val="center"/>
          </w:tcPr>
          <w:p w:rsidR="006B2691" w:rsidRPr="0068119D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2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704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4,6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</w:t>
            </w:r>
          </w:p>
        </w:tc>
        <w:tc>
          <w:tcPr>
            <w:tcW w:w="712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6,8</w:t>
            </w:r>
          </w:p>
        </w:tc>
        <w:tc>
          <w:tcPr>
            <w:tcW w:w="709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7,0</w:t>
            </w:r>
          </w:p>
        </w:tc>
      </w:tr>
      <w:tr w:rsidR="0068119D" w:rsidTr="006B2691">
        <w:trPr>
          <w:jc w:val="center"/>
        </w:trPr>
        <w:tc>
          <w:tcPr>
            <w:tcW w:w="737" w:type="dxa"/>
            <w:vMerge/>
            <w:vAlign w:val="center"/>
          </w:tcPr>
          <w:p w:rsidR="006B2691" w:rsidRDefault="006B2691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6B2691" w:rsidRPr="006B2691" w:rsidRDefault="006B2691" w:rsidP="00D22E0D">
            <w:pPr>
              <w:keepNext/>
              <w:widowControl/>
              <w:jc w:val="both"/>
              <w:rPr>
                <w:sz w:val="24"/>
                <w:szCs w:val="24"/>
              </w:rPr>
            </w:pPr>
            <w:r w:rsidRPr="006B2691">
              <w:rPr>
                <w:sz w:val="22"/>
                <w:szCs w:val="24"/>
              </w:rPr>
              <w:t>Некогерентное накопление</w:t>
            </w:r>
          </w:p>
        </w:tc>
        <w:tc>
          <w:tcPr>
            <w:tcW w:w="692" w:type="dxa"/>
            <w:vAlign w:val="center"/>
          </w:tcPr>
          <w:p w:rsidR="006B2691" w:rsidRPr="0068119D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2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704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706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705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712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  <w:tc>
          <w:tcPr>
            <w:tcW w:w="709" w:type="dxa"/>
            <w:vAlign w:val="center"/>
          </w:tcPr>
          <w:p w:rsidR="006B2691" w:rsidRDefault="0068119D" w:rsidP="00D22E0D">
            <w:pPr>
              <w:keepNext/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</w:tr>
    </w:tbl>
    <w:p w:rsidR="006B2691" w:rsidRDefault="006B2691" w:rsidP="00D22E0D">
      <w:pPr>
        <w:keepNext/>
        <w:widowControl/>
        <w:shd w:val="clear" w:color="auto" w:fill="FFFFFF"/>
        <w:spacing w:line="360" w:lineRule="auto"/>
        <w:jc w:val="both"/>
        <w:rPr>
          <w:sz w:val="24"/>
          <w:szCs w:val="24"/>
        </w:rPr>
      </w:pPr>
    </w:p>
    <w:p w:rsidR="006B2691" w:rsidRPr="006B2691" w:rsidRDefault="006B2691" w:rsidP="006B2691">
      <w:pPr>
        <w:shd w:val="clear" w:color="auto" w:fill="FFFFFF"/>
        <w:spacing w:line="360" w:lineRule="auto"/>
        <w:jc w:val="both"/>
        <w:rPr>
          <w:sz w:val="24"/>
          <w:szCs w:val="24"/>
          <w:lang w:val="en-US"/>
        </w:rPr>
      </w:pPr>
    </w:p>
    <w:sectPr w:rsidR="006B2691" w:rsidRPr="006B2691" w:rsidSect="0058624A">
      <w:headerReference w:type="default" r:id="rId305"/>
      <w:pgSz w:w="11906" w:h="16838"/>
      <w:pgMar w:top="1134" w:right="567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6BD" w:rsidRDefault="003976BD" w:rsidP="00213F4B">
      <w:r>
        <w:separator/>
      </w:r>
    </w:p>
  </w:endnote>
  <w:endnote w:type="continuationSeparator" w:id="0">
    <w:p w:rsidR="003976BD" w:rsidRDefault="003976BD" w:rsidP="0021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6BD" w:rsidRDefault="003976BD" w:rsidP="00213F4B">
      <w:r>
        <w:separator/>
      </w:r>
    </w:p>
  </w:footnote>
  <w:footnote w:type="continuationSeparator" w:id="0">
    <w:p w:rsidR="003976BD" w:rsidRDefault="003976BD" w:rsidP="00213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4A" w:rsidRDefault="0058624A" w:rsidP="00371E9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22E0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7B9D"/>
    <w:multiLevelType w:val="multilevel"/>
    <w:tmpl w:val="6E4275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1FF40F2D"/>
    <w:multiLevelType w:val="hybridMultilevel"/>
    <w:tmpl w:val="AB58C3DC"/>
    <w:lvl w:ilvl="0" w:tplc="0EB6E03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78716C"/>
    <w:multiLevelType w:val="hybridMultilevel"/>
    <w:tmpl w:val="0F3A685C"/>
    <w:lvl w:ilvl="0" w:tplc="BDBC55B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0A69E3"/>
    <w:multiLevelType w:val="hybridMultilevel"/>
    <w:tmpl w:val="DC6A787C"/>
    <w:lvl w:ilvl="0" w:tplc="5BA4FC60">
      <w:start w:val="1"/>
      <w:numFmt w:val="russianLow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FC5CBC"/>
    <w:multiLevelType w:val="hybridMultilevel"/>
    <w:tmpl w:val="A9DCEF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E81574"/>
    <w:multiLevelType w:val="multilevel"/>
    <w:tmpl w:val="0C547034"/>
    <w:lvl w:ilvl="0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32103A4"/>
    <w:multiLevelType w:val="hybridMultilevel"/>
    <w:tmpl w:val="531A89E0"/>
    <w:lvl w:ilvl="0" w:tplc="51BE45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4EC474E"/>
    <w:multiLevelType w:val="hybridMultilevel"/>
    <w:tmpl w:val="8DE4DEA8"/>
    <w:lvl w:ilvl="0" w:tplc="0419000F">
      <w:start w:val="1"/>
      <w:numFmt w:val="decimal"/>
      <w:lvlText w:val="%1."/>
      <w:lvlJc w:val="left"/>
      <w:pPr>
        <w:ind w:left="1944" w:hanging="360"/>
      </w:pPr>
    </w:lvl>
    <w:lvl w:ilvl="1" w:tplc="04190019" w:tentative="1">
      <w:start w:val="1"/>
      <w:numFmt w:val="lowerLetter"/>
      <w:lvlText w:val="%2."/>
      <w:lvlJc w:val="left"/>
      <w:pPr>
        <w:ind w:left="2664" w:hanging="360"/>
      </w:pPr>
    </w:lvl>
    <w:lvl w:ilvl="2" w:tplc="0419001B" w:tentative="1">
      <w:start w:val="1"/>
      <w:numFmt w:val="lowerRoman"/>
      <w:lvlText w:val="%3."/>
      <w:lvlJc w:val="right"/>
      <w:pPr>
        <w:ind w:left="3384" w:hanging="180"/>
      </w:pPr>
    </w:lvl>
    <w:lvl w:ilvl="3" w:tplc="0419000F" w:tentative="1">
      <w:start w:val="1"/>
      <w:numFmt w:val="decimal"/>
      <w:lvlText w:val="%4."/>
      <w:lvlJc w:val="left"/>
      <w:pPr>
        <w:ind w:left="4104" w:hanging="360"/>
      </w:pPr>
    </w:lvl>
    <w:lvl w:ilvl="4" w:tplc="04190019" w:tentative="1">
      <w:start w:val="1"/>
      <w:numFmt w:val="lowerLetter"/>
      <w:lvlText w:val="%5."/>
      <w:lvlJc w:val="left"/>
      <w:pPr>
        <w:ind w:left="4824" w:hanging="360"/>
      </w:pPr>
    </w:lvl>
    <w:lvl w:ilvl="5" w:tplc="0419001B" w:tentative="1">
      <w:start w:val="1"/>
      <w:numFmt w:val="lowerRoman"/>
      <w:lvlText w:val="%6."/>
      <w:lvlJc w:val="right"/>
      <w:pPr>
        <w:ind w:left="5544" w:hanging="180"/>
      </w:pPr>
    </w:lvl>
    <w:lvl w:ilvl="6" w:tplc="0419000F" w:tentative="1">
      <w:start w:val="1"/>
      <w:numFmt w:val="decimal"/>
      <w:lvlText w:val="%7."/>
      <w:lvlJc w:val="left"/>
      <w:pPr>
        <w:ind w:left="6264" w:hanging="360"/>
      </w:pPr>
    </w:lvl>
    <w:lvl w:ilvl="7" w:tplc="04190019" w:tentative="1">
      <w:start w:val="1"/>
      <w:numFmt w:val="lowerLetter"/>
      <w:lvlText w:val="%8."/>
      <w:lvlJc w:val="left"/>
      <w:pPr>
        <w:ind w:left="6984" w:hanging="360"/>
      </w:pPr>
    </w:lvl>
    <w:lvl w:ilvl="8" w:tplc="041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458D7C8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9" w15:restartNumberingAfterBreak="0">
    <w:nsid w:val="468F200E"/>
    <w:multiLevelType w:val="hybridMultilevel"/>
    <w:tmpl w:val="CF2E9F68"/>
    <w:lvl w:ilvl="0" w:tplc="DBC82F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180B86"/>
    <w:multiLevelType w:val="hybridMultilevel"/>
    <w:tmpl w:val="24ECB96A"/>
    <w:lvl w:ilvl="0" w:tplc="041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EB6E030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48EE2417"/>
    <w:multiLevelType w:val="hybridMultilevel"/>
    <w:tmpl w:val="1DEE878A"/>
    <w:lvl w:ilvl="0" w:tplc="B8064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3C12FB"/>
    <w:multiLevelType w:val="singleLevel"/>
    <w:tmpl w:val="CB368EEE"/>
    <w:lvl w:ilvl="0">
      <w:start w:val="2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C9B1AA1"/>
    <w:multiLevelType w:val="hybridMultilevel"/>
    <w:tmpl w:val="93A46F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76593B"/>
    <w:multiLevelType w:val="hybridMultilevel"/>
    <w:tmpl w:val="C2165DA0"/>
    <w:lvl w:ilvl="0" w:tplc="888CE410">
      <w:start w:val="1"/>
      <w:numFmt w:val="russianLower"/>
      <w:lvlText w:val="%1)"/>
      <w:lvlJc w:val="left"/>
      <w:pPr>
        <w:ind w:left="1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15" w15:restartNumberingAfterBreak="0">
    <w:nsid w:val="4F5B1DA0"/>
    <w:multiLevelType w:val="hybridMultilevel"/>
    <w:tmpl w:val="F95277A6"/>
    <w:lvl w:ilvl="0" w:tplc="7BB8C6F4">
      <w:start w:val="1"/>
      <w:numFmt w:val="upperRoman"/>
      <w:lvlText w:val="%1."/>
      <w:lvlJc w:val="left"/>
      <w:pPr>
        <w:ind w:left="1845" w:hanging="112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A10382"/>
    <w:multiLevelType w:val="multilevel"/>
    <w:tmpl w:val="AB58C3DC"/>
    <w:lvl w:ilvl="0">
      <w:start w:val="1"/>
      <w:numFmt w:val="russianLower"/>
      <w:lvlText w:val="%1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BF052F"/>
    <w:multiLevelType w:val="singleLevel"/>
    <w:tmpl w:val="07CC58C4"/>
    <w:lvl w:ilvl="0">
      <w:start w:val="1"/>
      <w:numFmt w:val="decimal"/>
      <w:lvlText w:val="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592657D8"/>
    <w:multiLevelType w:val="singleLevel"/>
    <w:tmpl w:val="7304CB74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</w:abstractNum>
  <w:abstractNum w:abstractNumId="19" w15:restartNumberingAfterBreak="0">
    <w:nsid w:val="592F29F9"/>
    <w:multiLevelType w:val="singleLevel"/>
    <w:tmpl w:val="F7F4DB84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9D05CD4"/>
    <w:multiLevelType w:val="singleLevel"/>
    <w:tmpl w:val="E8A0F982"/>
    <w:lvl w:ilvl="0">
      <w:start w:val="1"/>
      <w:numFmt w:val="decimal"/>
      <w:lvlText w:val="%1."/>
      <w:legacy w:legacy="1" w:legacySpace="0" w:legacyIndent="446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BA34D82"/>
    <w:multiLevelType w:val="hybridMultilevel"/>
    <w:tmpl w:val="60F042E0"/>
    <w:lvl w:ilvl="0" w:tplc="0419000F">
      <w:start w:val="1"/>
      <w:numFmt w:val="decimal"/>
      <w:lvlText w:val="%1."/>
      <w:lvlJc w:val="left"/>
      <w:pPr>
        <w:ind w:left="2143" w:hanging="360"/>
      </w:pPr>
    </w:lvl>
    <w:lvl w:ilvl="1" w:tplc="04190019" w:tentative="1">
      <w:start w:val="1"/>
      <w:numFmt w:val="lowerLetter"/>
      <w:lvlText w:val="%2."/>
      <w:lvlJc w:val="left"/>
      <w:pPr>
        <w:ind w:left="2863" w:hanging="360"/>
      </w:pPr>
    </w:lvl>
    <w:lvl w:ilvl="2" w:tplc="0419001B" w:tentative="1">
      <w:start w:val="1"/>
      <w:numFmt w:val="lowerRoman"/>
      <w:lvlText w:val="%3."/>
      <w:lvlJc w:val="right"/>
      <w:pPr>
        <w:ind w:left="3583" w:hanging="180"/>
      </w:pPr>
    </w:lvl>
    <w:lvl w:ilvl="3" w:tplc="0419000F" w:tentative="1">
      <w:start w:val="1"/>
      <w:numFmt w:val="decimal"/>
      <w:lvlText w:val="%4."/>
      <w:lvlJc w:val="left"/>
      <w:pPr>
        <w:ind w:left="4303" w:hanging="360"/>
      </w:pPr>
    </w:lvl>
    <w:lvl w:ilvl="4" w:tplc="04190019" w:tentative="1">
      <w:start w:val="1"/>
      <w:numFmt w:val="lowerLetter"/>
      <w:lvlText w:val="%5."/>
      <w:lvlJc w:val="left"/>
      <w:pPr>
        <w:ind w:left="5023" w:hanging="360"/>
      </w:pPr>
    </w:lvl>
    <w:lvl w:ilvl="5" w:tplc="0419001B" w:tentative="1">
      <w:start w:val="1"/>
      <w:numFmt w:val="lowerRoman"/>
      <w:lvlText w:val="%6."/>
      <w:lvlJc w:val="right"/>
      <w:pPr>
        <w:ind w:left="5743" w:hanging="180"/>
      </w:pPr>
    </w:lvl>
    <w:lvl w:ilvl="6" w:tplc="0419000F" w:tentative="1">
      <w:start w:val="1"/>
      <w:numFmt w:val="decimal"/>
      <w:lvlText w:val="%7."/>
      <w:lvlJc w:val="left"/>
      <w:pPr>
        <w:ind w:left="6463" w:hanging="360"/>
      </w:pPr>
    </w:lvl>
    <w:lvl w:ilvl="7" w:tplc="04190019" w:tentative="1">
      <w:start w:val="1"/>
      <w:numFmt w:val="lowerLetter"/>
      <w:lvlText w:val="%8."/>
      <w:lvlJc w:val="left"/>
      <w:pPr>
        <w:ind w:left="7183" w:hanging="360"/>
      </w:pPr>
    </w:lvl>
    <w:lvl w:ilvl="8" w:tplc="041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2" w15:restartNumberingAfterBreak="0">
    <w:nsid w:val="696B7D80"/>
    <w:multiLevelType w:val="singleLevel"/>
    <w:tmpl w:val="C6CE4770"/>
    <w:lvl w:ilvl="0">
      <w:start w:val="10"/>
      <w:numFmt w:val="decimal"/>
      <w:lvlText w:val="%1."/>
      <w:legacy w:legacy="1" w:legacySpace="0" w:legacyIndent="568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6A800EC5"/>
    <w:multiLevelType w:val="hybridMultilevel"/>
    <w:tmpl w:val="390E5A44"/>
    <w:lvl w:ilvl="0" w:tplc="D9D8E796">
      <w:start w:val="1"/>
      <w:numFmt w:val="decimal"/>
      <w:lvlText w:val="%1."/>
      <w:lvlJc w:val="left"/>
      <w:pPr>
        <w:ind w:left="143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BAB537E"/>
    <w:multiLevelType w:val="hybridMultilevel"/>
    <w:tmpl w:val="4FCCB85A"/>
    <w:lvl w:ilvl="0" w:tplc="C03E8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A06F2D"/>
    <w:multiLevelType w:val="hybridMultilevel"/>
    <w:tmpl w:val="5C221C16"/>
    <w:lvl w:ilvl="0" w:tplc="DF9AC89A">
      <w:start w:val="1"/>
      <w:numFmt w:val="decimal"/>
      <w:lvlText w:val="%1."/>
      <w:lvlJc w:val="left"/>
      <w:pPr>
        <w:ind w:left="1937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7" w:hanging="360"/>
      </w:pPr>
    </w:lvl>
    <w:lvl w:ilvl="2" w:tplc="0419001B" w:tentative="1">
      <w:start w:val="1"/>
      <w:numFmt w:val="lowerRoman"/>
      <w:lvlText w:val="%3."/>
      <w:lvlJc w:val="right"/>
      <w:pPr>
        <w:ind w:left="3017" w:hanging="180"/>
      </w:pPr>
    </w:lvl>
    <w:lvl w:ilvl="3" w:tplc="0419000F" w:tentative="1">
      <w:start w:val="1"/>
      <w:numFmt w:val="decimal"/>
      <w:lvlText w:val="%4."/>
      <w:lvlJc w:val="left"/>
      <w:pPr>
        <w:ind w:left="3737" w:hanging="360"/>
      </w:pPr>
    </w:lvl>
    <w:lvl w:ilvl="4" w:tplc="04190019" w:tentative="1">
      <w:start w:val="1"/>
      <w:numFmt w:val="lowerLetter"/>
      <w:lvlText w:val="%5."/>
      <w:lvlJc w:val="left"/>
      <w:pPr>
        <w:ind w:left="4457" w:hanging="360"/>
      </w:pPr>
    </w:lvl>
    <w:lvl w:ilvl="5" w:tplc="0419001B" w:tentative="1">
      <w:start w:val="1"/>
      <w:numFmt w:val="lowerRoman"/>
      <w:lvlText w:val="%6."/>
      <w:lvlJc w:val="right"/>
      <w:pPr>
        <w:ind w:left="5177" w:hanging="180"/>
      </w:pPr>
    </w:lvl>
    <w:lvl w:ilvl="6" w:tplc="0419000F" w:tentative="1">
      <w:start w:val="1"/>
      <w:numFmt w:val="decimal"/>
      <w:lvlText w:val="%7."/>
      <w:lvlJc w:val="left"/>
      <w:pPr>
        <w:ind w:left="5897" w:hanging="360"/>
      </w:pPr>
    </w:lvl>
    <w:lvl w:ilvl="7" w:tplc="04190019" w:tentative="1">
      <w:start w:val="1"/>
      <w:numFmt w:val="lowerLetter"/>
      <w:lvlText w:val="%8."/>
      <w:lvlJc w:val="left"/>
      <w:pPr>
        <w:ind w:left="6617" w:hanging="360"/>
      </w:pPr>
    </w:lvl>
    <w:lvl w:ilvl="8" w:tplc="0419001B" w:tentative="1">
      <w:start w:val="1"/>
      <w:numFmt w:val="lowerRoman"/>
      <w:lvlText w:val="%9."/>
      <w:lvlJc w:val="right"/>
      <w:pPr>
        <w:ind w:left="7337" w:hanging="180"/>
      </w:pPr>
    </w:lvl>
  </w:abstractNum>
  <w:abstractNum w:abstractNumId="26" w15:restartNumberingAfterBreak="0">
    <w:nsid w:val="753955C2"/>
    <w:multiLevelType w:val="singleLevel"/>
    <w:tmpl w:val="65F874B6"/>
    <w:lvl w:ilvl="0">
      <w:start w:val="1"/>
      <w:numFmt w:val="decimal"/>
      <w:lvlText w:val="%1."/>
      <w:legacy w:legacy="1" w:legacySpace="0" w:legacyIndent="44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B843C71"/>
    <w:multiLevelType w:val="hybridMultilevel"/>
    <w:tmpl w:val="FC56381A"/>
    <w:lvl w:ilvl="0" w:tplc="AF502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20"/>
    <w:lvlOverride w:ilvl="0">
      <w:lvl w:ilvl="0">
        <w:start w:val="1"/>
        <w:numFmt w:val="decimal"/>
        <w:lvlText w:val="%1."/>
        <w:legacy w:legacy="1" w:legacySpace="0" w:legacyIndent="44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7"/>
  </w:num>
  <w:num w:numId="4">
    <w:abstractNumId w:val="19"/>
  </w:num>
  <w:num w:numId="5">
    <w:abstractNumId w:val="26"/>
  </w:num>
  <w:num w:numId="6">
    <w:abstractNumId w:val="22"/>
  </w:num>
  <w:num w:numId="7">
    <w:abstractNumId w:val="22"/>
    <w:lvlOverride w:ilvl="0">
      <w:lvl w:ilvl="0">
        <w:start w:val="16"/>
        <w:numFmt w:val="decimal"/>
        <w:lvlText w:val="%1."/>
        <w:legacy w:legacy="1" w:legacySpace="0" w:legacyIndent="583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5"/>
  </w:num>
  <w:num w:numId="9">
    <w:abstractNumId w:val="25"/>
  </w:num>
  <w:num w:numId="10">
    <w:abstractNumId w:val="7"/>
  </w:num>
  <w:num w:numId="11">
    <w:abstractNumId w:val="21"/>
  </w:num>
  <w:num w:numId="12">
    <w:abstractNumId w:val="4"/>
  </w:num>
  <w:num w:numId="13">
    <w:abstractNumId w:val="13"/>
  </w:num>
  <w:num w:numId="14">
    <w:abstractNumId w:val="15"/>
  </w:num>
  <w:num w:numId="15">
    <w:abstractNumId w:val="14"/>
  </w:num>
  <w:num w:numId="16">
    <w:abstractNumId w:val="23"/>
  </w:num>
  <w:num w:numId="17">
    <w:abstractNumId w:val="2"/>
  </w:num>
  <w:num w:numId="18">
    <w:abstractNumId w:val="1"/>
  </w:num>
  <w:num w:numId="19">
    <w:abstractNumId w:val="16"/>
  </w:num>
  <w:num w:numId="20">
    <w:abstractNumId w:val="3"/>
  </w:num>
  <w:num w:numId="21">
    <w:abstractNumId w:val="10"/>
  </w:num>
  <w:num w:numId="22">
    <w:abstractNumId w:val="0"/>
  </w:num>
  <w:num w:numId="23">
    <w:abstractNumId w:val="1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6"/>
  </w:num>
  <w:num w:numId="26">
    <w:abstractNumId w:val="9"/>
  </w:num>
  <w:num w:numId="27">
    <w:abstractNumId w:val="11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D5"/>
    <w:rsid w:val="00002D53"/>
    <w:rsid w:val="00003046"/>
    <w:rsid w:val="000070ED"/>
    <w:rsid w:val="000107C1"/>
    <w:rsid w:val="00010E7F"/>
    <w:rsid w:val="00011445"/>
    <w:rsid w:val="00013E22"/>
    <w:rsid w:val="000143D4"/>
    <w:rsid w:val="00014B2B"/>
    <w:rsid w:val="000224F1"/>
    <w:rsid w:val="000225DC"/>
    <w:rsid w:val="000232FA"/>
    <w:rsid w:val="00024A01"/>
    <w:rsid w:val="00033EA6"/>
    <w:rsid w:val="000350DC"/>
    <w:rsid w:val="0003584B"/>
    <w:rsid w:val="00037252"/>
    <w:rsid w:val="0004188B"/>
    <w:rsid w:val="000421B1"/>
    <w:rsid w:val="000438FA"/>
    <w:rsid w:val="000446BF"/>
    <w:rsid w:val="00045E71"/>
    <w:rsid w:val="00050E1E"/>
    <w:rsid w:val="00052C1C"/>
    <w:rsid w:val="00055B37"/>
    <w:rsid w:val="00062950"/>
    <w:rsid w:val="00067A47"/>
    <w:rsid w:val="0007251E"/>
    <w:rsid w:val="000744F3"/>
    <w:rsid w:val="00081FF5"/>
    <w:rsid w:val="0008411C"/>
    <w:rsid w:val="00085E2F"/>
    <w:rsid w:val="000868B9"/>
    <w:rsid w:val="00094615"/>
    <w:rsid w:val="00094926"/>
    <w:rsid w:val="00095DC7"/>
    <w:rsid w:val="000A16B0"/>
    <w:rsid w:val="000A1B06"/>
    <w:rsid w:val="000A1F64"/>
    <w:rsid w:val="000A6C6B"/>
    <w:rsid w:val="000B0B14"/>
    <w:rsid w:val="000B3B90"/>
    <w:rsid w:val="000B5703"/>
    <w:rsid w:val="000C28D2"/>
    <w:rsid w:val="000C5DB8"/>
    <w:rsid w:val="000D41A7"/>
    <w:rsid w:val="000D4B75"/>
    <w:rsid w:val="000D6C7E"/>
    <w:rsid w:val="000E4AB1"/>
    <w:rsid w:val="000E5141"/>
    <w:rsid w:val="000F0520"/>
    <w:rsid w:val="000F1B98"/>
    <w:rsid w:val="000F2421"/>
    <w:rsid w:val="000F340C"/>
    <w:rsid w:val="000F4370"/>
    <w:rsid w:val="00100B4D"/>
    <w:rsid w:val="001076B3"/>
    <w:rsid w:val="00114296"/>
    <w:rsid w:val="00116895"/>
    <w:rsid w:val="00121E62"/>
    <w:rsid w:val="0012698F"/>
    <w:rsid w:val="001271E0"/>
    <w:rsid w:val="00127960"/>
    <w:rsid w:val="00131FEE"/>
    <w:rsid w:val="00135516"/>
    <w:rsid w:val="001356DC"/>
    <w:rsid w:val="00136691"/>
    <w:rsid w:val="00142E2F"/>
    <w:rsid w:val="0014780E"/>
    <w:rsid w:val="0015154C"/>
    <w:rsid w:val="00152E0D"/>
    <w:rsid w:val="00160B57"/>
    <w:rsid w:val="00165FB9"/>
    <w:rsid w:val="00170E6C"/>
    <w:rsid w:val="00171DD0"/>
    <w:rsid w:val="001747E9"/>
    <w:rsid w:val="00176038"/>
    <w:rsid w:val="00177713"/>
    <w:rsid w:val="00181247"/>
    <w:rsid w:val="001837CB"/>
    <w:rsid w:val="001857EE"/>
    <w:rsid w:val="0019241B"/>
    <w:rsid w:val="00196B5A"/>
    <w:rsid w:val="00197A9E"/>
    <w:rsid w:val="001A0ECD"/>
    <w:rsid w:val="001A1880"/>
    <w:rsid w:val="001A49B5"/>
    <w:rsid w:val="001A546A"/>
    <w:rsid w:val="001A6FD4"/>
    <w:rsid w:val="001A7C40"/>
    <w:rsid w:val="001B36C5"/>
    <w:rsid w:val="001B3A66"/>
    <w:rsid w:val="001B4253"/>
    <w:rsid w:val="001B4559"/>
    <w:rsid w:val="001B7CAE"/>
    <w:rsid w:val="001C4243"/>
    <w:rsid w:val="001C6337"/>
    <w:rsid w:val="001C709D"/>
    <w:rsid w:val="001C789D"/>
    <w:rsid w:val="001D45D7"/>
    <w:rsid w:val="001D68D4"/>
    <w:rsid w:val="001E3247"/>
    <w:rsid w:val="001E674B"/>
    <w:rsid w:val="001F23D9"/>
    <w:rsid w:val="00200C13"/>
    <w:rsid w:val="00203D56"/>
    <w:rsid w:val="00204B49"/>
    <w:rsid w:val="00210BB8"/>
    <w:rsid w:val="00213F4B"/>
    <w:rsid w:val="002167F9"/>
    <w:rsid w:val="002309F6"/>
    <w:rsid w:val="002329A6"/>
    <w:rsid w:val="00233C74"/>
    <w:rsid w:val="00236892"/>
    <w:rsid w:val="00237CC9"/>
    <w:rsid w:val="0024004C"/>
    <w:rsid w:val="00242CC9"/>
    <w:rsid w:val="00245A2B"/>
    <w:rsid w:val="002515B6"/>
    <w:rsid w:val="002523F4"/>
    <w:rsid w:val="00253C5C"/>
    <w:rsid w:val="00253DB2"/>
    <w:rsid w:val="00256A3C"/>
    <w:rsid w:val="002623BA"/>
    <w:rsid w:val="002656BB"/>
    <w:rsid w:val="0027780A"/>
    <w:rsid w:val="00281FBD"/>
    <w:rsid w:val="00284FB2"/>
    <w:rsid w:val="00287096"/>
    <w:rsid w:val="002920BA"/>
    <w:rsid w:val="00294AE6"/>
    <w:rsid w:val="002A051F"/>
    <w:rsid w:val="002A0A8F"/>
    <w:rsid w:val="002A6CBE"/>
    <w:rsid w:val="002B6DF4"/>
    <w:rsid w:val="002C4D73"/>
    <w:rsid w:val="002D066B"/>
    <w:rsid w:val="002D1A42"/>
    <w:rsid w:val="002E04D6"/>
    <w:rsid w:val="002E1692"/>
    <w:rsid w:val="002E323D"/>
    <w:rsid w:val="002E4F60"/>
    <w:rsid w:val="002F0084"/>
    <w:rsid w:val="002F05DB"/>
    <w:rsid w:val="002F0E90"/>
    <w:rsid w:val="002F2C5F"/>
    <w:rsid w:val="002F6BD2"/>
    <w:rsid w:val="002F7053"/>
    <w:rsid w:val="00307095"/>
    <w:rsid w:val="00307E13"/>
    <w:rsid w:val="003109E8"/>
    <w:rsid w:val="00311469"/>
    <w:rsid w:val="00311770"/>
    <w:rsid w:val="003123B8"/>
    <w:rsid w:val="00314700"/>
    <w:rsid w:val="003154B5"/>
    <w:rsid w:val="00316645"/>
    <w:rsid w:val="00316C8D"/>
    <w:rsid w:val="003227F1"/>
    <w:rsid w:val="00325318"/>
    <w:rsid w:val="003259EF"/>
    <w:rsid w:val="0032606C"/>
    <w:rsid w:val="00327B37"/>
    <w:rsid w:val="003340CC"/>
    <w:rsid w:val="00336B1B"/>
    <w:rsid w:val="003466D7"/>
    <w:rsid w:val="003469AA"/>
    <w:rsid w:val="00354229"/>
    <w:rsid w:val="003551D9"/>
    <w:rsid w:val="00361C2A"/>
    <w:rsid w:val="003622F0"/>
    <w:rsid w:val="00371E93"/>
    <w:rsid w:val="00377558"/>
    <w:rsid w:val="00381280"/>
    <w:rsid w:val="00381C1F"/>
    <w:rsid w:val="00381FF9"/>
    <w:rsid w:val="003828E4"/>
    <w:rsid w:val="00386949"/>
    <w:rsid w:val="003903FD"/>
    <w:rsid w:val="00391575"/>
    <w:rsid w:val="00393005"/>
    <w:rsid w:val="003976BD"/>
    <w:rsid w:val="003A0675"/>
    <w:rsid w:val="003A417B"/>
    <w:rsid w:val="003A4EAE"/>
    <w:rsid w:val="003A6730"/>
    <w:rsid w:val="003A6BFF"/>
    <w:rsid w:val="003B3124"/>
    <w:rsid w:val="003B636E"/>
    <w:rsid w:val="003B7A12"/>
    <w:rsid w:val="003C05FE"/>
    <w:rsid w:val="003C3A9B"/>
    <w:rsid w:val="003C67EC"/>
    <w:rsid w:val="003D28DE"/>
    <w:rsid w:val="003D3668"/>
    <w:rsid w:val="003D3F36"/>
    <w:rsid w:val="003E0B7D"/>
    <w:rsid w:val="003F6DCA"/>
    <w:rsid w:val="003F742B"/>
    <w:rsid w:val="00402075"/>
    <w:rsid w:val="00405AC5"/>
    <w:rsid w:val="00407F30"/>
    <w:rsid w:val="00413E3D"/>
    <w:rsid w:val="004305EB"/>
    <w:rsid w:val="00430DAB"/>
    <w:rsid w:val="0043405F"/>
    <w:rsid w:val="00435132"/>
    <w:rsid w:val="00435D6E"/>
    <w:rsid w:val="004452C3"/>
    <w:rsid w:val="004458BB"/>
    <w:rsid w:val="00446258"/>
    <w:rsid w:val="00446358"/>
    <w:rsid w:val="004518BD"/>
    <w:rsid w:val="00452AC2"/>
    <w:rsid w:val="00452B94"/>
    <w:rsid w:val="00461E4C"/>
    <w:rsid w:val="00463A60"/>
    <w:rsid w:val="0046400D"/>
    <w:rsid w:val="004702DD"/>
    <w:rsid w:val="004704E9"/>
    <w:rsid w:val="00470516"/>
    <w:rsid w:val="00471D70"/>
    <w:rsid w:val="004744DA"/>
    <w:rsid w:val="004773E8"/>
    <w:rsid w:val="004804AC"/>
    <w:rsid w:val="004842FB"/>
    <w:rsid w:val="00491DFA"/>
    <w:rsid w:val="00495413"/>
    <w:rsid w:val="004956CA"/>
    <w:rsid w:val="00495841"/>
    <w:rsid w:val="004A326E"/>
    <w:rsid w:val="004A5687"/>
    <w:rsid w:val="004A6B2C"/>
    <w:rsid w:val="004B1B94"/>
    <w:rsid w:val="004B3836"/>
    <w:rsid w:val="004B3C5D"/>
    <w:rsid w:val="004B5692"/>
    <w:rsid w:val="004C028C"/>
    <w:rsid w:val="004C2603"/>
    <w:rsid w:val="004C3172"/>
    <w:rsid w:val="004C33C5"/>
    <w:rsid w:val="004C6450"/>
    <w:rsid w:val="004D3558"/>
    <w:rsid w:val="004D3ACA"/>
    <w:rsid w:val="004D6918"/>
    <w:rsid w:val="004D73F2"/>
    <w:rsid w:val="004E30ED"/>
    <w:rsid w:val="004F00F0"/>
    <w:rsid w:val="004F55C5"/>
    <w:rsid w:val="004F63AC"/>
    <w:rsid w:val="005045AC"/>
    <w:rsid w:val="005120C8"/>
    <w:rsid w:val="005120D8"/>
    <w:rsid w:val="0051331C"/>
    <w:rsid w:val="00525470"/>
    <w:rsid w:val="00537EDF"/>
    <w:rsid w:val="00542A92"/>
    <w:rsid w:val="0055019F"/>
    <w:rsid w:val="00550391"/>
    <w:rsid w:val="00551452"/>
    <w:rsid w:val="00554F29"/>
    <w:rsid w:val="00555ACE"/>
    <w:rsid w:val="00565CBC"/>
    <w:rsid w:val="00573EF6"/>
    <w:rsid w:val="0058624A"/>
    <w:rsid w:val="00586F9F"/>
    <w:rsid w:val="00590768"/>
    <w:rsid w:val="0059752C"/>
    <w:rsid w:val="005A01FE"/>
    <w:rsid w:val="005A2EC2"/>
    <w:rsid w:val="005A2F61"/>
    <w:rsid w:val="005A43B6"/>
    <w:rsid w:val="005A4BBC"/>
    <w:rsid w:val="005A5AA4"/>
    <w:rsid w:val="005B5F30"/>
    <w:rsid w:val="005C0F03"/>
    <w:rsid w:val="005C489D"/>
    <w:rsid w:val="005C6060"/>
    <w:rsid w:val="005D0287"/>
    <w:rsid w:val="005D1732"/>
    <w:rsid w:val="005D21D2"/>
    <w:rsid w:val="005D3938"/>
    <w:rsid w:val="005D3B9B"/>
    <w:rsid w:val="005E2A6F"/>
    <w:rsid w:val="005E2FB0"/>
    <w:rsid w:val="005E3FD2"/>
    <w:rsid w:val="005E62DC"/>
    <w:rsid w:val="005F32F8"/>
    <w:rsid w:val="005F43B6"/>
    <w:rsid w:val="005F6150"/>
    <w:rsid w:val="00605783"/>
    <w:rsid w:val="006167B3"/>
    <w:rsid w:val="00623CA7"/>
    <w:rsid w:val="0062471A"/>
    <w:rsid w:val="006253F4"/>
    <w:rsid w:val="00635845"/>
    <w:rsid w:val="00644438"/>
    <w:rsid w:val="00651070"/>
    <w:rsid w:val="00652020"/>
    <w:rsid w:val="006538D5"/>
    <w:rsid w:val="00653C8E"/>
    <w:rsid w:val="006568C2"/>
    <w:rsid w:val="00665C94"/>
    <w:rsid w:val="00666479"/>
    <w:rsid w:val="00666889"/>
    <w:rsid w:val="00666DF5"/>
    <w:rsid w:val="00674290"/>
    <w:rsid w:val="006743FA"/>
    <w:rsid w:val="006771EB"/>
    <w:rsid w:val="0068119D"/>
    <w:rsid w:val="006844C1"/>
    <w:rsid w:val="0068741E"/>
    <w:rsid w:val="00691893"/>
    <w:rsid w:val="00692BC6"/>
    <w:rsid w:val="006A280C"/>
    <w:rsid w:val="006A632E"/>
    <w:rsid w:val="006B0803"/>
    <w:rsid w:val="006B17E0"/>
    <w:rsid w:val="006B2691"/>
    <w:rsid w:val="006B49D0"/>
    <w:rsid w:val="006C7575"/>
    <w:rsid w:val="006D6164"/>
    <w:rsid w:val="006D6312"/>
    <w:rsid w:val="006D6865"/>
    <w:rsid w:val="006E08AD"/>
    <w:rsid w:val="006E25AA"/>
    <w:rsid w:val="006E3852"/>
    <w:rsid w:val="006E487F"/>
    <w:rsid w:val="006E53DB"/>
    <w:rsid w:val="006F038A"/>
    <w:rsid w:val="006F0954"/>
    <w:rsid w:val="0070089D"/>
    <w:rsid w:val="007014BA"/>
    <w:rsid w:val="00703517"/>
    <w:rsid w:val="007053FB"/>
    <w:rsid w:val="0071017A"/>
    <w:rsid w:val="00715470"/>
    <w:rsid w:val="0072121E"/>
    <w:rsid w:val="00724302"/>
    <w:rsid w:val="00731F43"/>
    <w:rsid w:val="00735F25"/>
    <w:rsid w:val="00736AA1"/>
    <w:rsid w:val="00736AD7"/>
    <w:rsid w:val="00746566"/>
    <w:rsid w:val="007472D3"/>
    <w:rsid w:val="00747966"/>
    <w:rsid w:val="007479A5"/>
    <w:rsid w:val="00750611"/>
    <w:rsid w:val="00753771"/>
    <w:rsid w:val="00756068"/>
    <w:rsid w:val="0076040D"/>
    <w:rsid w:val="00767F3D"/>
    <w:rsid w:val="0078088E"/>
    <w:rsid w:val="007818C9"/>
    <w:rsid w:val="00784C99"/>
    <w:rsid w:val="0079140B"/>
    <w:rsid w:val="0079265D"/>
    <w:rsid w:val="0079317E"/>
    <w:rsid w:val="00793840"/>
    <w:rsid w:val="00793BB0"/>
    <w:rsid w:val="007A05A4"/>
    <w:rsid w:val="007A5FC1"/>
    <w:rsid w:val="007A6550"/>
    <w:rsid w:val="007A78DF"/>
    <w:rsid w:val="007B0255"/>
    <w:rsid w:val="007B131F"/>
    <w:rsid w:val="007B1964"/>
    <w:rsid w:val="007C007A"/>
    <w:rsid w:val="007C2EB7"/>
    <w:rsid w:val="007C3C78"/>
    <w:rsid w:val="007C5159"/>
    <w:rsid w:val="007C72AC"/>
    <w:rsid w:val="007D21C7"/>
    <w:rsid w:val="007D39E0"/>
    <w:rsid w:val="007E0A33"/>
    <w:rsid w:val="007E12EE"/>
    <w:rsid w:val="007E5C2D"/>
    <w:rsid w:val="007F75C8"/>
    <w:rsid w:val="008035BB"/>
    <w:rsid w:val="008050AA"/>
    <w:rsid w:val="00805588"/>
    <w:rsid w:val="008075A7"/>
    <w:rsid w:val="00807E33"/>
    <w:rsid w:val="00811BDC"/>
    <w:rsid w:val="00813D48"/>
    <w:rsid w:val="00815623"/>
    <w:rsid w:val="0081613A"/>
    <w:rsid w:val="008178D3"/>
    <w:rsid w:val="00825AC7"/>
    <w:rsid w:val="00826AD1"/>
    <w:rsid w:val="00827059"/>
    <w:rsid w:val="00827FA7"/>
    <w:rsid w:val="00834672"/>
    <w:rsid w:val="00835464"/>
    <w:rsid w:val="00836D77"/>
    <w:rsid w:val="00843015"/>
    <w:rsid w:val="008526F8"/>
    <w:rsid w:val="00852F98"/>
    <w:rsid w:val="008560B0"/>
    <w:rsid w:val="008635E7"/>
    <w:rsid w:val="00865411"/>
    <w:rsid w:val="0086613F"/>
    <w:rsid w:val="00870228"/>
    <w:rsid w:val="008717B7"/>
    <w:rsid w:val="00871C8A"/>
    <w:rsid w:val="00874B9D"/>
    <w:rsid w:val="00874ECE"/>
    <w:rsid w:val="00875C3B"/>
    <w:rsid w:val="008812CD"/>
    <w:rsid w:val="008816A7"/>
    <w:rsid w:val="008856C3"/>
    <w:rsid w:val="00885BA3"/>
    <w:rsid w:val="00886CBC"/>
    <w:rsid w:val="00891639"/>
    <w:rsid w:val="00891D1F"/>
    <w:rsid w:val="008938C1"/>
    <w:rsid w:val="0089484F"/>
    <w:rsid w:val="008951F7"/>
    <w:rsid w:val="00897D1D"/>
    <w:rsid w:val="008A40AE"/>
    <w:rsid w:val="008A64E2"/>
    <w:rsid w:val="008B7214"/>
    <w:rsid w:val="008B73AA"/>
    <w:rsid w:val="008B7579"/>
    <w:rsid w:val="008C19D3"/>
    <w:rsid w:val="008C268B"/>
    <w:rsid w:val="008C6E97"/>
    <w:rsid w:val="008C7F82"/>
    <w:rsid w:val="008D01A7"/>
    <w:rsid w:val="008D1ABE"/>
    <w:rsid w:val="008D1C7D"/>
    <w:rsid w:val="008D2182"/>
    <w:rsid w:val="008D255E"/>
    <w:rsid w:val="008D58FE"/>
    <w:rsid w:val="008D5EC0"/>
    <w:rsid w:val="008D6A2A"/>
    <w:rsid w:val="008E2142"/>
    <w:rsid w:val="008E23B5"/>
    <w:rsid w:val="008E2CBC"/>
    <w:rsid w:val="008E2F18"/>
    <w:rsid w:val="008E412D"/>
    <w:rsid w:val="008E7111"/>
    <w:rsid w:val="008E72E8"/>
    <w:rsid w:val="008F0B7A"/>
    <w:rsid w:val="008F18BA"/>
    <w:rsid w:val="008F44E5"/>
    <w:rsid w:val="008F65ED"/>
    <w:rsid w:val="00900C3E"/>
    <w:rsid w:val="009026A4"/>
    <w:rsid w:val="0090468C"/>
    <w:rsid w:val="00904F04"/>
    <w:rsid w:val="009068C6"/>
    <w:rsid w:val="0090695D"/>
    <w:rsid w:val="00913668"/>
    <w:rsid w:val="00915B5F"/>
    <w:rsid w:val="00920051"/>
    <w:rsid w:val="009201AE"/>
    <w:rsid w:val="0092160D"/>
    <w:rsid w:val="0092243E"/>
    <w:rsid w:val="00923565"/>
    <w:rsid w:val="00925A3A"/>
    <w:rsid w:val="00926645"/>
    <w:rsid w:val="00932078"/>
    <w:rsid w:val="00932145"/>
    <w:rsid w:val="00934C24"/>
    <w:rsid w:val="00940512"/>
    <w:rsid w:val="00940CED"/>
    <w:rsid w:val="009421E8"/>
    <w:rsid w:val="009425B5"/>
    <w:rsid w:val="00942E8F"/>
    <w:rsid w:val="0094472A"/>
    <w:rsid w:val="00947BD3"/>
    <w:rsid w:val="00951BD8"/>
    <w:rsid w:val="00954A4E"/>
    <w:rsid w:val="00954E84"/>
    <w:rsid w:val="00955B1A"/>
    <w:rsid w:val="009563AC"/>
    <w:rsid w:val="009656B3"/>
    <w:rsid w:val="00971561"/>
    <w:rsid w:val="00971E88"/>
    <w:rsid w:val="00972F48"/>
    <w:rsid w:val="0098508D"/>
    <w:rsid w:val="00990AE8"/>
    <w:rsid w:val="00994A18"/>
    <w:rsid w:val="00995DF5"/>
    <w:rsid w:val="00996F9B"/>
    <w:rsid w:val="009A0031"/>
    <w:rsid w:val="009A092F"/>
    <w:rsid w:val="009A3459"/>
    <w:rsid w:val="009B04CA"/>
    <w:rsid w:val="009C0BA6"/>
    <w:rsid w:val="009C150C"/>
    <w:rsid w:val="009C2872"/>
    <w:rsid w:val="009D4D43"/>
    <w:rsid w:val="009D706D"/>
    <w:rsid w:val="009D7F04"/>
    <w:rsid w:val="009E0C1C"/>
    <w:rsid w:val="009E1D1E"/>
    <w:rsid w:val="009E227B"/>
    <w:rsid w:val="009E303B"/>
    <w:rsid w:val="009E3092"/>
    <w:rsid w:val="009E3887"/>
    <w:rsid w:val="009E4ACB"/>
    <w:rsid w:val="009E5330"/>
    <w:rsid w:val="009F6705"/>
    <w:rsid w:val="00A00B61"/>
    <w:rsid w:val="00A01B24"/>
    <w:rsid w:val="00A04247"/>
    <w:rsid w:val="00A07251"/>
    <w:rsid w:val="00A076F8"/>
    <w:rsid w:val="00A11A2B"/>
    <w:rsid w:val="00A12C29"/>
    <w:rsid w:val="00A14248"/>
    <w:rsid w:val="00A16292"/>
    <w:rsid w:val="00A3765A"/>
    <w:rsid w:val="00A42C02"/>
    <w:rsid w:val="00A45A8C"/>
    <w:rsid w:val="00A505D3"/>
    <w:rsid w:val="00A50BFA"/>
    <w:rsid w:val="00A548DD"/>
    <w:rsid w:val="00A55489"/>
    <w:rsid w:val="00A631B3"/>
    <w:rsid w:val="00A63281"/>
    <w:rsid w:val="00A641AD"/>
    <w:rsid w:val="00A6517D"/>
    <w:rsid w:val="00A72240"/>
    <w:rsid w:val="00A77084"/>
    <w:rsid w:val="00A825A6"/>
    <w:rsid w:val="00A84225"/>
    <w:rsid w:val="00A85728"/>
    <w:rsid w:val="00A86A83"/>
    <w:rsid w:val="00A87255"/>
    <w:rsid w:val="00A925FF"/>
    <w:rsid w:val="00A948EC"/>
    <w:rsid w:val="00A950B6"/>
    <w:rsid w:val="00A95383"/>
    <w:rsid w:val="00A96A9C"/>
    <w:rsid w:val="00A96E32"/>
    <w:rsid w:val="00AA18B8"/>
    <w:rsid w:val="00AA4027"/>
    <w:rsid w:val="00AB2ACE"/>
    <w:rsid w:val="00AB45CC"/>
    <w:rsid w:val="00AC3F71"/>
    <w:rsid w:val="00AD29F8"/>
    <w:rsid w:val="00AD4DDA"/>
    <w:rsid w:val="00AD61B6"/>
    <w:rsid w:val="00AE309D"/>
    <w:rsid w:val="00AE4A88"/>
    <w:rsid w:val="00AE74DB"/>
    <w:rsid w:val="00AE7D91"/>
    <w:rsid w:val="00AF2AFB"/>
    <w:rsid w:val="00AF2B00"/>
    <w:rsid w:val="00AF50CE"/>
    <w:rsid w:val="00AF73D8"/>
    <w:rsid w:val="00B01491"/>
    <w:rsid w:val="00B040A5"/>
    <w:rsid w:val="00B046EB"/>
    <w:rsid w:val="00B0773D"/>
    <w:rsid w:val="00B10BE6"/>
    <w:rsid w:val="00B15762"/>
    <w:rsid w:val="00B16E6B"/>
    <w:rsid w:val="00B20069"/>
    <w:rsid w:val="00B240A0"/>
    <w:rsid w:val="00B34FAD"/>
    <w:rsid w:val="00B37367"/>
    <w:rsid w:val="00B400E3"/>
    <w:rsid w:val="00B43FD4"/>
    <w:rsid w:val="00B459FF"/>
    <w:rsid w:val="00B47F2D"/>
    <w:rsid w:val="00B53CA0"/>
    <w:rsid w:val="00B555BA"/>
    <w:rsid w:val="00B56587"/>
    <w:rsid w:val="00B6297A"/>
    <w:rsid w:val="00B6330F"/>
    <w:rsid w:val="00B65178"/>
    <w:rsid w:val="00B727F1"/>
    <w:rsid w:val="00B72E1D"/>
    <w:rsid w:val="00B77D21"/>
    <w:rsid w:val="00B803A7"/>
    <w:rsid w:val="00B8664A"/>
    <w:rsid w:val="00B870F6"/>
    <w:rsid w:val="00B87367"/>
    <w:rsid w:val="00B93173"/>
    <w:rsid w:val="00B93C78"/>
    <w:rsid w:val="00B949D3"/>
    <w:rsid w:val="00BA0289"/>
    <w:rsid w:val="00BA71EB"/>
    <w:rsid w:val="00BA7F38"/>
    <w:rsid w:val="00BB09C0"/>
    <w:rsid w:val="00BB0BF0"/>
    <w:rsid w:val="00BB15D1"/>
    <w:rsid w:val="00BB3F95"/>
    <w:rsid w:val="00BB4353"/>
    <w:rsid w:val="00BB45D3"/>
    <w:rsid w:val="00BB4643"/>
    <w:rsid w:val="00BC12C2"/>
    <w:rsid w:val="00BC7716"/>
    <w:rsid w:val="00BD0AF6"/>
    <w:rsid w:val="00BD607E"/>
    <w:rsid w:val="00BE100A"/>
    <w:rsid w:val="00BE1EDA"/>
    <w:rsid w:val="00BE5CEC"/>
    <w:rsid w:val="00BF7BEE"/>
    <w:rsid w:val="00C017A6"/>
    <w:rsid w:val="00C067FE"/>
    <w:rsid w:val="00C06FA1"/>
    <w:rsid w:val="00C113FC"/>
    <w:rsid w:val="00C11602"/>
    <w:rsid w:val="00C127B0"/>
    <w:rsid w:val="00C15D1D"/>
    <w:rsid w:val="00C17992"/>
    <w:rsid w:val="00C20F56"/>
    <w:rsid w:val="00C22ED9"/>
    <w:rsid w:val="00C25E74"/>
    <w:rsid w:val="00C30BE3"/>
    <w:rsid w:val="00C344D3"/>
    <w:rsid w:val="00C37747"/>
    <w:rsid w:val="00C517DF"/>
    <w:rsid w:val="00C51AF8"/>
    <w:rsid w:val="00C5407F"/>
    <w:rsid w:val="00C559C2"/>
    <w:rsid w:val="00C5602B"/>
    <w:rsid w:val="00C6082D"/>
    <w:rsid w:val="00C6147B"/>
    <w:rsid w:val="00C63D5C"/>
    <w:rsid w:val="00C642A9"/>
    <w:rsid w:val="00C646B8"/>
    <w:rsid w:val="00C703F8"/>
    <w:rsid w:val="00C726AC"/>
    <w:rsid w:val="00C76368"/>
    <w:rsid w:val="00C77543"/>
    <w:rsid w:val="00C85C3D"/>
    <w:rsid w:val="00C862ED"/>
    <w:rsid w:val="00C94556"/>
    <w:rsid w:val="00C94DEC"/>
    <w:rsid w:val="00CA1E45"/>
    <w:rsid w:val="00CA205D"/>
    <w:rsid w:val="00CA78DB"/>
    <w:rsid w:val="00CA7DF6"/>
    <w:rsid w:val="00CB0804"/>
    <w:rsid w:val="00CB69F8"/>
    <w:rsid w:val="00CB7653"/>
    <w:rsid w:val="00CC1359"/>
    <w:rsid w:val="00CC1DE6"/>
    <w:rsid w:val="00CC4521"/>
    <w:rsid w:val="00CC5712"/>
    <w:rsid w:val="00CC59A2"/>
    <w:rsid w:val="00CC5BFA"/>
    <w:rsid w:val="00CC6CFD"/>
    <w:rsid w:val="00CD4E88"/>
    <w:rsid w:val="00CD62A3"/>
    <w:rsid w:val="00CD7758"/>
    <w:rsid w:val="00CE1134"/>
    <w:rsid w:val="00CE5CE2"/>
    <w:rsid w:val="00D0108B"/>
    <w:rsid w:val="00D010E4"/>
    <w:rsid w:val="00D0232C"/>
    <w:rsid w:val="00D043E6"/>
    <w:rsid w:val="00D054AC"/>
    <w:rsid w:val="00D10A43"/>
    <w:rsid w:val="00D11351"/>
    <w:rsid w:val="00D11FF1"/>
    <w:rsid w:val="00D12618"/>
    <w:rsid w:val="00D1463F"/>
    <w:rsid w:val="00D17732"/>
    <w:rsid w:val="00D17D63"/>
    <w:rsid w:val="00D20048"/>
    <w:rsid w:val="00D21C1B"/>
    <w:rsid w:val="00D22E0D"/>
    <w:rsid w:val="00D36507"/>
    <w:rsid w:val="00D409C3"/>
    <w:rsid w:val="00D46A78"/>
    <w:rsid w:val="00D46C12"/>
    <w:rsid w:val="00D552D5"/>
    <w:rsid w:val="00D55FF0"/>
    <w:rsid w:val="00D56A50"/>
    <w:rsid w:val="00D63394"/>
    <w:rsid w:val="00D65747"/>
    <w:rsid w:val="00D6775B"/>
    <w:rsid w:val="00D7475A"/>
    <w:rsid w:val="00D747A5"/>
    <w:rsid w:val="00D76013"/>
    <w:rsid w:val="00D85D35"/>
    <w:rsid w:val="00D91CB9"/>
    <w:rsid w:val="00D93018"/>
    <w:rsid w:val="00D93AFB"/>
    <w:rsid w:val="00D93BE0"/>
    <w:rsid w:val="00D93FBE"/>
    <w:rsid w:val="00D96BA7"/>
    <w:rsid w:val="00DB0727"/>
    <w:rsid w:val="00DB69EC"/>
    <w:rsid w:val="00DC0F96"/>
    <w:rsid w:val="00DC1903"/>
    <w:rsid w:val="00DC2FA4"/>
    <w:rsid w:val="00DC4BFD"/>
    <w:rsid w:val="00DC7928"/>
    <w:rsid w:val="00DC7B89"/>
    <w:rsid w:val="00DD2771"/>
    <w:rsid w:val="00DD7526"/>
    <w:rsid w:val="00DE593C"/>
    <w:rsid w:val="00DF1A83"/>
    <w:rsid w:val="00DF581A"/>
    <w:rsid w:val="00DF66EB"/>
    <w:rsid w:val="00DF72CD"/>
    <w:rsid w:val="00E14058"/>
    <w:rsid w:val="00E24BB2"/>
    <w:rsid w:val="00E34E3C"/>
    <w:rsid w:val="00E34FFB"/>
    <w:rsid w:val="00E355E9"/>
    <w:rsid w:val="00E3705E"/>
    <w:rsid w:val="00E3792E"/>
    <w:rsid w:val="00E37BB0"/>
    <w:rsid w:val="00E400F0"/>
    <w:rsid w:val="00E439D5"/>
    <w:rsid w:val="00E43E47"/>
    <w:rsid w:val="00E44790"/>
    <w:rsid w:val="00E50713"/>
    <w:rsid w:val="00E54972"/>
    <w:rsid w:val="00E553D3"/>
    <w:rsid w:val="00E600AC"/>
    <w:rsid w:val="00E62FB9"/>
    <w:rsid w:val="00E71585"/>
    <w:rsid w:val="00E7268F"/>
    <w:rsid w:val="00E7360C"/>
    <w:rsid w:val="00E7396C"/>
    <w:rsid w:val="00E77123"/>
    <w:rsid w:val="00E84A4D"/>
    <w:rsid w:val="00E92254"/>
    <w:rsid w:val="00E93A7A"/>
    <w:rsid w:val="00E97543"/>
    <w:rsid w:val="00EA2459"/>
    <w:rsid w:val="00EA5A5A"/>
    <w:rsid w:val="00EA6EA9"/>
    <w:rsid w:val="00EB1A77"/>
    <w:rsid w:val="00EB7E09"/>
    <w:rsid w:val="00EC4501"/>
    <w:rsid w:val="00EC55E6"/>
    <w:rsid w:val="00EC5F71"/>
    <w:rsid w:val="00ED3122"/>
    <w:rsid w:val="00EE1F11"/>
    <w:rsid w:val="00EE261C"/>
    <w:rsid w:val="00EE4645"/>
    <w:rsid w:val="00EE60E1"/>
    <w:rsid w:val="00EE63E2"/>
    <w:rsid w:val="00EE6B3E"/>
    <w:rsid w:val="00EF348F"/>
    <w:rsid w:val="00EF62B7"/>
    <w:rsid w:val="00EF7546"/>
    <w:rsid w:val="00F009F6"/>
    <w:rsid w:val="00F05601"/>
    <w:rsid w:val="00F15309"/>
    <w:rsid w:val="00F20519"/>
    <w:rsid w:val="00F24A44"/>
    <w:rsid w:val="00F26113"/>
    <w:rsid w:val="00F3469B"/>
    <w:rsid w:val="00F35423"/>
    <w:rsid w:val="00F35ED7"/>
    <w:rsid w:val="00F408AE"/>
    <w:rsid w:val="00F45D52"/>
    <w:rsid w:val="00F45F19"/>
    <w:rsid w:val="00F472DB"/>
    <w:rsid w:val="00F479D0"/>
    <w:rsid w:val="00F51A91"/>
    <w:rsid w:val="00F52445"/>
    <w:rsid w:val="00F548E2"/>
    <w:rsid w:val="00F5705E"/>
    <w:rsid w:val="00F67968"/>
    <w:rsid w:val="00F709D7"/>
    <w:rsid w:val="00F721A5"/>
    <w:rsid w:val="00F7322B"/>
    <w:rsid w:val="00F74F51"/>
    <w:rsid w:val="00F774B6"/>
    <w:rsid w:val="00F80B58"/>
    <w:rsid w:val="00F84FEC"/>
    <w:rsid w:val="00F957D3"/>
    <w:rsid w:val="00FA3E77"/>
    <w:rsid w:val="00FA5ADC"/>
    <w:rsid w:val="00FA7CF7"/>
    <w:rsid w:val="00FB21B3"/>
    <w:rsid w:val="00FB33B3"/>
    <w:rsid w:val="00FB4E87"/>
    <w:rsid w:val="00FB6900"/>
    <w:rsid w:val="00FB6D51"/>
    <w:rsid w:val="00FB719B"/>
    <w:rsid w:val="00FB7861"/>
    <w:rsid w:val="00FD0C10"/>
    <w:rsid w:val="00FD292A"/>
    <w:rsid w:val="00FD36E9"/>
    <w:rsid w:val="00FE19B0"/>
    <w:rsid w:val="00FE5191"/>
    <w:rsid w:val="00FE65A6"/>
    <w:rsid w:val="00FF0291"/>
    <w:rsid w:val="00FF0486"/>
    <w:rsid w:val="00FF4802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84D3"/>
  <w15:chartTrackingRefBased/>
  <w15:docId w15:val="{5BB3DEB7-7E51-43F2-B31A-F8FD4564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B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213F4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F4B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213F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F4B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uiPriority w:val="99"/>
    <w:rsid w:val="00213F4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7">
    <w:name w:val="Body Text"/>
    <w:basedOn w:val="a"/>
    <w:link w:val="a8"/>
    <w:rsid w:val="0019241B"/>
    <w:pPr>
      <w:widowControl/>
      <w:autoSpaceDE/>
      <w:autoSpaceDN/>
      <w:adjustRightInd/>
      <w:jc w:val="both"/>
    </w:pPr>
    <w:rPr>
      <w:sz w:val="32"/>
    </w:rPr>
  </w:style>
  <w:style w:type="character" w:customStyle="1" w:styleId="a8">
    <w:name w:val="Основной текст Знак"/>
    <w:link w:val="a7"/>
    <w:rsid w:val="0019241B"/>
    <w:rPr>
      <w:rFonts w:ascii="Times New Roman" w:eastAsia="Times New Roman" w:hAnsi="Times New Roman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7604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6040D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B5703"/>
    <w:pPr>
      <w:ind w:left="720"/>
      <w:contextualSpacing/>
    </w:pPr>
  </w:style>
  <w:style w:type="table" w:styleId="ac">
    <w:name w:val="Table Grid"/>
    <w:basedOn w:val="a1"/>
    <w:uiPriority w:val="59"/>
    <w:rsid w:val="003A06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Plain Text"/>
    <w:basedOn w:val="a"/>
    <w:link w:val="ae"/>
    <w:semiHidden/>
    <w:unhideWhenUsed/>
    <w:rsid w:val="00590768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e">
    <w:name w:val="Текст Знак"/>
    <w:link w:val="ad"/>
    <w:semiHidden/>
    <w:rsid w:val="00590768"/>
    <w:rPr>
      <w:rFonts w:ascii="Courier New" w:eastAsia="Times New Roman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34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226" Type="http://schemas.openxmlformats.org/officeDocument/2006/relationships/image" Target="media/image101.wmf"/><Relationship Id="rId268" Type="http://schemas.openxmlformats.org/officeDocument/2006/relationships/oleObject" Target="embeddings/oleObject141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oleObject" Target="embeddings/oleObject124.bin"/><Relationship Id="rId279" Type="http://schemas.openxmlformats.org/officeDocument/2006/relationships/oleObject" Target="embeddings/oleObject147.bin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1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8.bin"/><Relationship Id="rId248" Type="http://schemas.openxmlformats.org/officeDocument/2006/relationships/oleObject" Target="embeddings/oleObject130.bin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4.wmf"/><Relationship Id="rId161" Type="http://schemas.openxmlformats.org/officeDocument/2006/relationships/image" Target="media/image74.wmf"/><Relationship Id="rId217" Type="http://schemas.openxmlformats.org/officeDocument/2006/relationships/oleObject" Target="embeddings/oleObject114.bin"/><Relationship Id="rId259" Type="http://schemas.openxmlformats.org/officeDocument/2006/relationships/image" Target="media/image116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image" Target="media/image121.wmf"/><Relationship Id="rId291" Type="http://schemas.openxmlformats.org/officeDocument/2006/relationships/image" Target="media/image131.wmf"/><Relationship Id="rId305" Type="http://schemas.openxmlformats.org/officeDocument/2006/relationships/header" Target="header1.xml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100.bin"/><Relationship Id="rId207" Type="http://schemas.openxmlformats.org/officeDocument/2006/relationships/image" Target="media/image92.wmf"/><Relationship Id="rId228" Type="http://schemas.openxmlformats.org/officeDocument/2006/relationships/image" Target="media/image102.wmf"/><Relationship Id="rId249" Type="http://schemas.openxmlformats.org/officeDocument/2006/relationships/image" Target="media/image11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7.bin"/><Relationship Id="rId281" Type="http://schemas.openxmlformats.org/officeDocument/2006/relationships/oleObject" Target="embeddings/oleObject148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97.wmf"/><Relationship Id="rId239" Type="http://schemas.openxmlformats.org/officeDocument/2006/relationships/oleObject" Target="embeddings/oleObject125.bin"/><Relationship Id="rId250" Type="http://schemas.openxmlformats.org/officeDocument/2006/relationships/oleObject" Target="embeddings/oleObject131.bin"/><Relationship Id="rId271" Type="http://schemas.openxmlformats.org/officeDocument/2006/relationships/oleObject" Target="embeddings/oleObject143.bin"/><Relationship Id="rId292" Type="http://schemas.openxmlformats.org/officeDocument/2006/relationships/oleObject" Target="embeddings/oleObject154.bin"/><Relationship Id="rId306" Type="http://schemas.openxmlformats.org/officeDocument/2006/relationships/fontTable" Target="fontTable.xml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image" Target="media/image108.wmf"/><Relationship Id="rId261" Type="http://schemas.openxmlformats.org/officeDocument/2006/relationships/image" Target="media/image117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image" Target="media/image127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5.bin"/><Relationship Id="rId230" Type="http://schemas.openxmlformats.org/officeDocument/2006/relationships/image" Target="media/image103.wmf"/><Relationship Id="rId251" Type="http://schemas.openxmlformats.org/officeDocument/2006/relationships/image" Target="media/image113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image" Target="media/image122.wmf"/><Relationship Id="rId293" Type="http://schemas.openxmlformats.org/officeDocument/2006/relationships/image" Target="media/image132.wmf"/><Relationship Id="rId307" Type="http://schemas.openxmlformats.org/officeDocument/2006/relationships/theme" Target="theme/theme1.xml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3.wmf"/><Relationship Id="rId220" Type="http://schemas.openxmlformats.org/officeDocument/2006/relationships/image" Target="media/image98.wmf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8.bin"/><Relationship Id="rId283" Type="http://schemas.openxmlformats.org/officeDocument/2006/relationships/oleObject" Target="embeddings/oleObject149.bin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4.bin"/><Relationship Id="rId294" Type="http://schemas.openxmlformats.org/officeDocument/2006/relationships/oleObject" Target="embeddings/oleObject155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88.wmf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9.wmf"/><Relationship Id="rId263" Type="http://schemas.openxmlformats.org/officeDocument/2006/relationships/image" Target="media/image118.wmf"/><Relationship Id="rId284" Type="http://schemas.openxmlformats.org/officeDocument/2006/relationships/image" Target="media/image12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image" Target="media/image84.wmf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image" Target="media/image114.wmf"/><Relationship Id="rId274" Type="http://schemas.openxmlformats.org/officeDocument/2006/relationships/image" Target="media/image123.wmf"/><Relationship Id="rId295" Type="http://schemas.openxmlformats.org/officeDocument/2006/relationships/oleObject" Target="embeddings/oleObject156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oleObject" Target="embeddings/oleObject150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3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5.bin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89.wmf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0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19.wmf"/><Relationship Id="rId286" Type="http://schemas.openxmlformats.org/officeDocument/2006/relationships/image" Target="media/image129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7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4.wmf"/><Relationship Id="rId297" Type="http://schemas.openxmlformats.org/officeDocument/2006/relationships/image" Target="media/image133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301" Type="http://schemas.openxmlformats.org/officeDocument/2006/relationships/image" Target="media/image135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0.bin"/><Relationship Id="rId287" Type="http://schemas.openxmlformats.org/officeDocument/2006/relationships/oleObject" Target="embeddings/oleObject151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77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5.wmf"/><Relationship Id="rId3" Type="http://schemas.openxmlformats.org/officeDocument/2006/relationships/styles" Target="styles.xml"/><Relationship Id="rId214" Type="http://schemas.openxmlformats.org/officeDocument/2006/relationships/image" Target="media/image95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5.bin"/><Relationship Id="rId277" Type="http://schemas.openxmlformats.org/officeDocument/2006/relationships/oleObject" Target="embeddings/oleObject146.bin"/><Relationship Id="rId298" Type="http://schemas.openxmlformats.org/officeDocument/2006/relationships/oleObject" Target="embeddings/oleObject158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60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Relationship Id="rId190" Type="http://schemas.openxmlformats.org/officeDocument/2006/relationships/oleObject" Target="embeddings/oleObject98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1.wmf"/><Relationship Id="rId267" Type="http://schemas.openxmlformats.org/officeDocument/2006/relationships/image" Target="media/image120.wmf"/><Relationship Id="rId288" Type="http://schemas.openxmlformats.org/officeDocument/2006/relationships/image" Target="media/image130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5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oleObject" Target="embeddings/oleObject113.bin"/><Relationship Id="rId236" Type="http://schemas.openxmlformats.org/officeDocument/2006/relationships/image" Target="media/image106.wmf"/><Relationship Id="rId257" Type="http://schemas.openxmlformats.org/officeDocument/2006/relationships/image" Target="media/image115.wmf"/><Relationship Id="rId278" Type="http://schemas.openxmlformats.org/officeDocument/2006/relationships/image" Target="media/image125.wmf"/><Relationship Id="rId303" Type="http://schemas.openxmlformats.org/officeDocument/2006/relationships/image" Target="media/image136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29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52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216" Type="http://schemas.openxmlformats.org/officeDocument/2006/relationships/image" Target="media/image96.wmf"/><Relationship Id="rId258" Type="http://schemas.openxmlformats.org/officeDocument/2006/relationships/oleObject" Target="embeddings/oleObject136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2.bin"/><Relationship Id="rId33" Type="http://schemas.openxmlformats.org/officeDocument/2006/relationships/image" Target="media/image13.wmf"/><Relationship Id="rId129" Type="http://schemas.openxmlformats.org/officeDocument/2006/relationships/image" Target="media/image60.wmf"/><Relationship Id="rId280" Type="http://schemas.openxmlformats.org/officeDocument/2006/relationships/image" Target="media/image126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2.bin"/><Relationship Id="rId6" Type="http://schemas.openxmlformats.org/officeDocument/2006/relationships/footnotes" Target="footnotes.xml"/><Relationship Id="rId238" Type="http://schemas.openxmlformats.org/officeDocument/2006/relationships/image" Target="media/image10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6CDE-DF07-4D45-B95E-18EB430C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Роман Ипанов</cp:lastModifiedBy>
  <cp:revision>4</cp:revision>
  <dcterms:created xsi:type="dcterms:W3CDTF">2019-10-16T13:46:00Z</dcterms:created>
  <dcterms:modified xsi:type="dcterms:W3CDTF">2019-10-16T13:47:00Z</dcterms:modified>
</cp:coreProperties>
</file>