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CC7" w:rsidRPr="00E668A1" w:rsidRDefault="002932A4" w:rsidP="00F16CC7">
      <w:pPr>
        <w:spacing w:line="360" w:lineRule="auto"/>
        <w:jc w:val="center"/>
        <w:rPr>
          <w:sz w:val="32"/>
          <w:szCs w:val="32"/>
        </w:rPr>
      </w:pPr>
      <w:r w:rsidRPr="00E668A1">
        <w:rPr>
          <w:sz w:val="32"/>
          <w:szCs w:val="32"/>
        </w:rPr>
        <w:t>НИУ МЭИ</w:t>
      </w: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2932A4" w:rsidRDefault="002932A4" w:rsidP="002D6D83">
      <w:pPr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40"/>
          <w:szCs w:val="40"/>
        </w:rPr>
      </w:pPr>
    </w:p>
    <w:p w:rsidR="00F16CC7" w:rsidRPr="001D2C7D" w:rsidRDefault="00C21C3B" w:rsidP="00F16CC7">
      <w:pPr>
        <w:pStyle w:val="a3"/>
        <w:keepNext w:val="0"/>
        <w:widowControl w:val="0"/>
        <w:spacing w:before="240" w:after="120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Лабораторная работа №2</w:t>
      </w:r>
    </w:p>
    <w:p w:rsidR="00F16CC7" w:rsidRPr="00FF089F" w:rsidRDefault="00FF089F" w:rsidP="00F16CC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 xml:space="preserve">Исследование поля </w:t>
      </w:r>
      <w:proofErr w:type="spellStart"/>
      <w:proofErr w:type="gramStart"/>
      <w:r>
        <w:rPr>
          <w:b/>
          <w:sz w:val="40"/>
          <w:szCs w:val="40"/>
        </w:rPr>
        <w:t>излучателя</w:t>
      </w:r>
      <w:r w:rsidRPr="00FF089F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>расположенного</w:t>
      </w:r>
      <w:proofErr w:type="spellEnd"/>
      <w:proofErr w:type="gramEnd"/>
      <w:r>
        <w:rPr>
          <w:b/>
          <w:sz w:val="40"/>
          <w:szCs w:val="40"/>
        </w:rPr>
        <w:t xml:space="preserve"> вблизи поверхности земли</w:t>
      </w:r>
      <w:r w:rsidRPr="00FF089F">
        <w:rPr>
          <w:b/>
          <w:sz w:val="40"/>
          <w:szCs w:val="40"/>
        </w:rPr>
        <w:t>.</w:t>
      </w: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2D6D83" w:rsidRDefault="002D6D83" w:rsidP="00F16CC7">
      <w:pPr>
        <w:jc w:val="right"/>
        <w:rPr>
          <w:sz w:val="28"/>
          <w:szCs w:val="28"/>
        </w:rPr>
      </w:pPr>
    </w:p>
    <w:p w:rsidR="002D6D83" w:rsidRDefault="002D6D83" w:rsidP="00F16CC7">
      <w:pPr>
        <w:jc w:val="right"/>
        <w:rPr>
          <w:sz w:val="28"/>
          <w:szCs w:val="28"/>
        </w:rPr>
      </w:pPr>
    </w:p>
    <w:p w:rsidR="002D6D83" w:rsidRPr="00F1766B" w:rsidRDefault="002D6D83" w:rsidP="00F16CC7">
      <w:pPr>
        <w:jc w:val="right"/>
        <w:rPr>
          <w:sz w:val="28"/>
          <w:szCs w:val="28"/>
        </w:rPr>
      </w:pPr>
    </w:p>
    <w:p w:rsidR="00E5639F" w:rsidRDefault="00F16CC7" w:rsidP="001D2C7D">
      <w:pPr>
        <w:jc w:val="right"/>
        <w:rPr>
          <w:sz w:val="28"/>
          <w:szCs w:val="28"/>
        </w:rPr>
      </w:pPr>
      <w:r w:rsidRPr="002932A4">
        <w:rPr>
          <w:sz w:val="28"/>
          <w:szCs w:val="28"/>
        </w:rPr>
        <w:t xml:space="preserve">                                                      </w:t>
      </w:r>
      <w:r w:rsidR="001D2C7D" w:rsidRPr="002932A4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  <w:r w:rsidR="002932A4">
        <w:rPr>
          <w:sz w:val="28"/>
          <w:szCs w:val="28"/>
        </w:rPr>
        <w:t>Кагин</w:t>
      </w:r>
      <w:r w:rsidR="00CB5D81">
        <w:rPr>
          <w:sz w:val="28"/>
          <w:szCs w:val="28"/>
        </w:rPr>
        <w:t xml:space="preserve"> </w:t>
      </w:r>
      <w:r w:rsidR="002932A4">
        <w:rPr>
          <w:sz w:val="28"/>
          <w:szCs w:val="28"/>
        </w:rPr>
        <w:t>И.И</w:t>
      </w:r>
      <w:r w:rsidR="00E5639F">
        <w:rPr>
          <w:sz w:val="28"/>
          <w:szCs w:val="28"/>
        </w:rPr>
        <w:t xml:space="preserve">.                                                </w:t>
      </w:r>
      <w:r w:rsidR="00CB5D81">
        <w:rPr>
          <w:sz w:val="28"/>
          <w:szCs w:val="28"/>
        </w:rPr>
        <w:t xml:space="preserve">                       </w:t>
      </w:r>
      <w:r w:rsidR="00E5639F">
        <w:rPr>
          <w:sz w:val="28"/>
          <w:szCs w:val="28"/>
        </w:rPr>
        <w:t xml:space="preserve">                                       </w:t>
      </w:r>
      <w:r w:rsidR="001D2C7D">
        <w:rPr>
          <w:sz w:val="28"/>
          <w:szCs w:val="28"/>
        </w:rPr>
        <w:t xml:space="preserve">                            </w:t>
      </w:r>
    </w:p>
    <w:p w:rsidR="00F16CC7" w:rsidRPr="00CB5D81" w:rsidRDefault="00F16CC7" w:rsidP="00CB5D8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E5639F">
        <w:rPr>
          <w:sz w:val="28"/>
          <w:szCs w:val="28"/>
        </w:rPr>
        <w:t xml:space="preserve">     </w:t>
      </w:r>
      <w:r w:rsidR="00CB5D81">
        <w:rPr>
          <w:sz w:val="28"/>
          <w:szCs w:val="28"/>
        </w:rPr>
        <w:t xml:space="preserve">                  </w:t>
      </w:r>
      <w:r w:rsidR="00CB5D81" w:rsidRPr="001D2C7D">
        <w:rPr>
          <w:b/>
          <w:sz w:val="28"/>
          <w:szCs w:val="28"/>
        </w:rPr>
        <w:t xml:space="preserve"> </w:t>
      </w:r>
      <w:r w:rsidR="00CB5D81" w:rsidRPr="002932A4">
        <w:rPr>
          <w:sz w:val="28"/>
          <w:szCs w:val="28"/>
        </w:rPr>
        <w:t>Группа</w:t>
      </w:r>
      <w:r w:rsidR="00CB5D81">
        <w:rPr>
          <w:sz w:val="28"/>
          <w:szCs w:val="28"/>
        </w:rPr>
        <w:t>: ЭР-1</w:t>
      </w:r>
      <w:r w:rsidR="002932A4">
        <w:rPr>
          <w:sz w:val="28"/>
          <w:szCs w:val="28"/>
        </w:rPr>
        <w:t>5-15</w:t>
      </w:r>
    </w:p>
    <w:p w:rsidR="00F16CC7" w:rsidRDefault="00F16CC7" w:rsidP="002932A4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right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F16CC7" w:rsidRDefault="00F16CC7" w:rsidP="00F16CC7">
      <w:pPr>
        <w:jc w:val="center"/>
        <w:rPr>
          <w:sz w:val="28"/>
          <w:szCs w:val="28"/>
        </w:rPr>
      </w:pPr>
    </w:p>
    <w:p w:rsidR="002932A4" w:rsidRDefault="002932A4" w:rsidP="00F16CC7">
      <w:pPr>
        <w:jc w:val="center"/>
        <w:rPr>
          <w:sz w:val="28"/>
          <w:szCs w:val="28"/>
        </w:rPr>
      </w:pPr>
    </w:p>
    <w:p w:rsidR="002D6D83" w:rsidRDefault="002D6D83" w:rsidP="00F16CC7">
      <w:pPr>
        <w:jc w:val="center"/>
        <w:rPr>
          <w:sz w:val="28"/>
          <w:szCs w:val="28"/>
        </w:rPr>
      </w:pPr>
    </w:p>
    <w:p w:rsidR="002D6D83" w:rsidRDefault="002D6D83" w:rsidP="00F16CC7">
      <w:pPr>
        <w:jc w:val="center"/>
        <w:rPr>
          <w:sz w:val="28"/>
          <w:szCs w:val="28"/>
        </w:rPr>
      </w:pPr>
    </w:p>
    <w:p w:rsidR="002D6D83" w:rsidRDefault="002D6D83" w:rsidP="00F16CC7">
      <w:pPr>
        <w:jc w:val="center"/>
        <w:rPr>
          <w:sz w:val="28"/>
          <w:szCs w:val="28"/>
        </w:rPr>
      </w:pPr>
    </w:p>
    <w:p w:rsidR="00E668A1" w:rsidRDefault="00E668A1" w:rsidP="002D6D83">
      <w:pPr>
        <w:jc w:val="center"/>
        <w:rPr>
          <w:sz w:val="28"/>
          <w:szCs w:val="28"/>
        </w:rPr>
      </w:pPr>
    </w:p>
    <w:p w:rsidR="00737150" w:rsidRDefault="00737150" w:rsidP="002D6D83">
      <w:pPr>
        <w:jc w:val="center"/>
        <w:rPr>
          <w:sz w:val="28"/>
          <w:szCs w:val="28"/>
        </w:rPr>
      </w:pPr>
    </w:p>
    <w:p w:rsidR="00737150" w:rsidRDefault="00737150" w:rsidP="002D6D83">
      <w:pPr>
        <w:jc w:val="center"/>
        <w:rPr>
          <w:sz w:val="28"/>
          <w:szCs w:val="28"/>
        </w:rPr>
      </w:pPr>
    </w:p>
    <w:p w:rsidR="002932A4" w:rsidRDefault="00F16CC7" w:rsidP="002D6D8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2932A4">
        <w:rPr>
          <w:sz w:val="28"/>
          <w:szCs w:val="28"/>
        </w:rPr>
        <w:t xml:space="preserve"> 2017</w:t>
      </w:r>
    </w:p>
    <w:p w:rsidR="00E668A1" w:rsidRPr="002932A4" w:rsidRDefault="00E668A1" w:rsidP="002D6D83">
      <w:pPr>
        <w:jc w:val="center"/>
        <w:rPr>
          <w:sz w:val="28"/>
          <w:szCs w:val="28"/>
        </w:rPr>
      </w:pPr>
    </w:p>
    <w:p w:rsidR="00C21C3B" w:rsidRPr="00FF089F" w:rsidRDefault="00FF089F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влияния поверхности Земли на амплитудные и поляризационные характеристики поля </w:t>
      </w:r>
      <w:proofErr w:type="spellStart"/>
      <w:proofErr w:type="gramStart"/>
      <w:r>
        <w:rPr>
          <w:sz w:val="28"/>
          <w:szCs w:val="28"/>
        </w:rPr>
        <w:t>излучателя</w:t>
      </w:r>
      <w:r w:rsidRPr="00FF089F">
        <w:rPr>
          <w:sz w:val="28"/>
          <w:szCs w:val="28"/>
        </w:rPr>
        <w:t>,</w:t>
      </w:r>
      <w:r>
        <w:rPr>
          <w:sz w:val="28"/>
          <w:szCs w:val="28"/>
        </w:rPr>
        <w:t>расположенного</w:t>
      </w:r>
      <w:proofErr w:type="spellEnd"/>
      <w:proofErr w:type="gramEnd"/>
      <w:r>
        <w:rPr>
          <w:sz w:val="28"/>
          <w:szCs w:val="28"/>
        </w:rPr>
        <w:t xml:space="preserve"> вблизи </w:t>
      </w:r>
      <w:proofErr w:type="spellStart"/>
      <w:r>
        <w:rPr>
          <w:sz w:val="28"/>
          <w:szCs w:val="28"/>
        </w:rPr>
        <w:t>поверхности</w:t>
      </w:r>
      <w:r w:rsidRPr="00FF089F">
        <w:rPr>
          <w:sz w:val="28"/>
          <w:szCs w:val="28"/>
        </w:rPr>
        <w:t>.</w:t>
      </w:r>
      <w:r>
        <w:rPr>
          <w:sz w:val="28"/>
          <w:szCs w:val="28"/>
        </w:rPr>
        <w:t>Исследуется</w:t>
      </w:r>
      <w:proofErr w:type="spellEnd"/>
      <w:r>
        <w:rPr>
          <w:sz w:val="28"/>
          <w:szCs w:val="28"/>
        </w:rPr>
        <w:t xml:space="preserve"> характер диаграмм направленности излучателя в вертикальной плоскости в зависимости от высоты расположения </w:t>
      </w:r>
      <w:proofErr w:type="spellStart"/>
      <w:r>
        <w:rPr>
          <w:sz w:val="28"/>
          <w:szCs w:val="28"/>
        </w:rPr>
        <w:t>излучателя</w:t>
      </w:r>
      <w:r w:rsidRPr="00FF089F">
        <w:rPr>
          <w:sz w:val="28"/>
          <w:szCs w:val="28"/>
        </w:rPr>
        <w:t>,</w:t>
      </w:r>
      <w:r>
        <w:rPr>
          <w:sz w:val="28"/>
          <w:szCs w:val="28"/>
        </w:rPr>
        <w:t>электрических</w:t>
      </w:r>
      <w:proofErr w:type="spellEnd"/>
      <w:r>
        <w:rPr>
          <w:sz w:val="28"/>
          <w:szCs w:val="28"/>
        </w:rPr>
        <w:t xml:space="preserve"> свойств поверхности и вида поляризации излучаемой </w:t>
      </w:r>
      <w:proofErr w:type="spellStart"/>
      <w:r>
        <w:rPr>
          <w:sz w:val="28"/>
          <w:szCs w:val="28"/>
        </w:rPr>
        <w:t>волны</w:t>
      </w:r>
      <w:r w:rsidRPr="00FF089F">
        <w:rPr>
          <w:sz w:val="28"/>
          <w:szCs w:val="28"/>
        </w:rPr>
        <w:t>;</w:t>
      </w:r>
      <w:r>
        <w:rPr>
          <w:sz w:val="28"/>
          <w:szCs w:val="28"/>
        </w:rPr>
        <w:t>распределение</w:t>
      </w:r>
      <w:proofErr w:type="spellEnd"/>
      <w:r>
        <w:rPr>
          <w:sz w:val="28"/>
          <w:szCs w:val="28"/>
        </w:rPr>
        <w:t xml:space="preserve"> напряжённости поля вдоль </w:t>
      </w:r>
      <w:proofErr w:type="spellStart"/>
      <w:r>
        <w:rPr>
          <w:sz w:val="28"/>
          <w:szCs w:val="28"/>
        </w:rPr>
        <w:t>радиотрассы</w:t>
      </w:r>
      <w:r w:rsidRPr="00FF089F">
        <w:rPr>
          <w:sz w:val="28"/>
          <w:szCs w:val="28"/>
        </w:rPr>
        <w:t>;</w:t>
      </w:r>
      <w:r>
        <w:rPr>
          <w:sz w:val="28"/>
          <w:szCs w:val="28"/>
        </w:rPr>
        <w:t>структура</w:t>
      </w:r>
      <w:proofErr w:type="spellEnd"/>
      <w:r>
        <w:rPr>
          <w:sz w:val="28"/>
          <w:szCs w:val="28"/>
        </w:rPr>
        <w:t xml:space="preserve"> электрического поля вблизи границы раздела воздух-полупроводящая поверхность</w:t>
      </w:r>
      <w:r w:rsidRPr="00FF089F">
        <w:rPr>
          <w:sz w:val="28"/>
          <w:szCs w:val="28"/>
        </w:rPr>
        <w:t>.</w:t>
      </w:r>
    </w:p>
    <w:p w:rsidR="00C21C3B" w:rsidRDefault="00C21C3B">
      <w:pPr>
        <w:rPr>
          <w:b/>
          <w:sz w:val="28"/>
          <w:szCs w:val="28"/>
        </w:rPr>
      </w:pPr>
    </w:p>
    <w:p w:rsidR="00FF089F" w:rsidRDefault="00FF089F" w:rsidP="00FF089F">
      <w:pPr>
        <w:jc w:val="center"/>
        <w:rPr>
          <w:iCs/>
          <w:noProof/>
          <w:sz w:val="28"/>
          <w:szCs w:val="28"/>
        </w:rPr>
      </w:pPr>
    </w:p>
    <w:p w:rsidR="00574FCF" w:rsidRPr="00FF089F" w:rsidRDefault="00FF089F" w:rsidP="00FF089F">
      <w:pPr>
        <w:jc w:val="center"/>
        <w:rPr>
          <w:sz w:val="28"/>
          <w:szCs w:val="28"/>
        </w:rPr>
      </w:pPr>
      <w:r w:rsidRPr="00FF089F">
        <w:rPr>
          <w:iCs/>
          <w:noProof/>
          <w:sz w:val="28"/>
          <w:szCs w:val="28"/>
        </w:rPr>
        <w:t>Расчётное задание:</w:t>
      </w:r>
    </w:p>
    <w:p w:rsidR="00574FCF" w:rsidRDefault="00F520A1" w:rsidP="00574FCF">
      <w:pPr>
        <w:rPr>
          <w:rStyle w:val="af0"/>
          <w:i w:val="0"/>
          <w:sz w:val="28"/>
          <w:szCs w:val="28"/>
        </w:rPr>
      </w:pPr>
      <w:r>
        <w:rPr>
          <w:rStyle w:val="af0"/>
          <w:i w:val="0"/>
          <w:sz w:val="28"/>
          <w:szCs w:val="28"/>
        </w:rPr>
        <w:t>1</w:t>
      </w:r>
      <w:r w:rsidR="00F1766B" w:rsidRPr="00F1766B">
        <w:rPr>
          <w:rStyle w:val="af0"/>
          <w:i w:val="0"/>
          <w:sz w:val="28"/>
          <w:szCs w:val="28"/>
        </w:rPr>
        <w:t>.</w:t>
      </w:r>
      <w:r w:rsidR="00F1766B">
        <w:rPr>
          <w:rStyle w:val="af0"/>
          <w:i w:val="0"/>
          <w:sz w:val="28"/>
          <w:szCs w:val="28"/>
        </w:rPr>
        <w:t xml:space="preserve">Рассчитал и построил в декартовой системе координат нормированные графики распределения напряжённости поля в вертикальной плоскости для горизонтального </w:t>
      </w:r>
      <w:proofErr w:type="spellStart"/>
      <w:proofErr w:type="gramStart"/>
      <w:r w:rsidR="00F1766B">
        <w:rPr>
          <w:rStyle w:val="af0"/>
          <w:i w:val="0"/>
          <w:sz w:val="28"/>
          <w:szCs w:val="28"/>
        </w:rPr>
        <w:t>вибратора</w:t>
      </w:r>
      <w:r w:rsidR="00F1766B" w:rsidRPr="00F1766B">
        <w:rPr>
          <w:rStyle w:val="af0"/>
          <w:i w:val="0"/>
          <w:sz w:val="28"/>
          <w:szCs w:val="28"/>
        </w:rPr>
        <w:t>,</w:t>
      </w:r>
      <w:r w:rsidR="00F1766B">
        <w:rPr>
          <w:rStyle w:val="af0"/>
          <w:i w:val="0"/>
          <w:sz w:val="28"/>
          <w:szCs w:val="28"/>
        </w:rPr>
        <w:t>поднятого</w:t>
      </w:r>
      <w:proofErr w:type="spellEnd"/>
      <w:proofErr w:type="gramEnd"/>
      <w:r w:rsidR="00F1766B">
        <w:rPr>
          <w:rStyle w:val="af0"/>
          <w:i w:val="0"/>
          <w:sz w:val="28"/>
          <w:szCs w:val="28"/>
        </w:rPr>
        <w:t xml:space="preserve"> над идеальным металлом и диэлектриком</w:t>
      </w:r>
      <w:r w:rsidR="00F1766B" w:rsidRPr="00F1766B">
        <w:rPr>
          <w:rStyle w:val="af0"/>
          <w:i w:val="0"/>
          <w:sz w:val="28"/>
          <w:szCs w:val="28"/>
        </w:rPr>
        <w:t>.</w:t>
      </w:r>
    </w:p>
    <w:p w:rsidR="00F1766B" w:rsidRDefault="00F1766B" w:rsidP="00574FCF">
      <w:pPr>
        <w:rPr>
          <w:rStyle w:val="af0"/>
          <w:i w:val="0"/>
          <w:sz w:val="28"/>
          <w:szCs w:val="28"/>
        </w:rPr>
      </w:pPr>
    </w:p>
    <w:p w:rsidR="00F1766B" w:rsidRDefault="00F1766B" w:rsidP="00574FCF">
      <w:pPr>
        <w:rPr>
          <w:rStyle w:val="af0"/>
          <w:i w:val="0"/>
          <w:sz w:val="28"/>
          <w:szCs w:val="28"/>
        </w:rPr>
      </w:pPr>
    </w:p>
    <w:p w:rsidR="00F1766B" w:rsidRDefault="00F1766B" w:rsidP="00574FCF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6E0F9845" wp14:editId="6AB5911B">
            <wp:extent cx="5069491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36" t="43770" r="59785" b="24542"/>
                    <a:stretch/>
                  </pic:blipFill>
                  <pic:spPr bwMode="auto">
                    <a:xfrm>
                      <a:off x="0" y="0"/>
                      <a:ext cx="5071491" cy="258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  <w:r>
        <w:rPr>
          <w:rStyle w:val="af0"/>
          <w:i w:val="0"/>
          <w:sz w:val="28"/>
          <w:szCs w:val="28"/>
        </w:rPr>
        <w:t>Рис</w:t>
      </w:r>
      <w:r w:rsidRPr="00F1766B">
        <w:rPr>
          <w:rStyle w:val="af0"/>
          <w:i w:val="0"/>
          <w:sz w:val="28"/>
          <w:szCs w:val="28"/>
        </w:rPr>
        <w:t>.</w:t>
      </w:r>
      <w:r>
        <w:rPr>
          <w:rStyle w:val="af0"/>
          <w:i w:val="0"/>
          <w:sz w:val="28"/>
          <w:szCs w:val="28"/>
        </w:rPr>
        <w:t>1(Вибратор над идеальным металлом)</w:t>
      </w: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73322FFA" wp14:editId="1CCCB98E">
            <wp:extent cx="5076190" cy="262055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55" t="43374" r="60119" b="24938"/>
                    <a:stretch/>
                  </pic:blipFill>
                  <pic:spPr bwMode="auto">
                    <a:xfrm>
                      <a:off x="0" y="0"/>
                      <a:ext cx="5087002" cy="262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  <w:r>
        <w:rPr>
          <w:rStyle w:val="af0"/>
          <w:i w:val="0"/>
          <w:sz w:val="28"/>
          <w:szCs w:val="28"/>
        </w:rPr>
        <w:t>Рис</w:t>
      </w:r>
      <w:r>
        <w:rPr>
          <w:rStyle w:val="af0"/>
          <w:i w:val="0"/>
          <w:sz w:val="28"/>
          <w:szCs w:val="28"/>
          <w:lang w:val="en-US"/>
        </w:rPr>
        <w:t>.</w:t>
      </w:r>
      <w:r>
        <w:rPr>
          <w:rStyle w:val="af0"/>
          <w:i w:val="0"/>
          <w:sz w:val="28"/>
          <w:szCs w:val="28"/>
        </w:rPr>
        <w:t>2(Вибратор над диэлектриком)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F1766B" w:rsidTr="00F1766B">
        <w:tc>
          <w:tcPr>
            <w:tcW w:w="2690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90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</w:tr>
      <w:tr w:rsidR="00F1766B" w:rsidTr="00F1766B">
        <w:tc>
          <w:tcPr>
            <w:tcW w:w="2690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0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</w:tr>
      <w:tr w:rsidR="00F1766B" w:rsidTr="00F1766B">
        <w:tc>
          <w:tcPr>
            <w:tcW w:w="2690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0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766B" w:rsidRDefault="00F1766B" w:rsidP="00F1766B">
            <w:pPr>
              <w:rPr>
                <w:rStyle w:val="af0"/>
                <w:i w:val="0"/>
                <w:sz w:val="28"/>
                <w:szCs w:val="28"/>
              </w:rPr>
            </w:pPr>
          </w:p>
        </w:tc>
      </w:tr>
    </w:tbl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sz w:val="32"/>
          <w:szCs w:val="32"/>
        </w:rPr>
      </w:pPr>
      <w:r>
        <w:rPr>
          <w:rStyle w:val="af0"/>
          <w:i w:val="0"/>
          <w:sz w:val="28"/>
          <w:szCs w:val="28"/>
        </w:rPr>
        <w:t>2</w:t>
      </w:r>
      <w:r w:rsidRPr="00F1766B">
        <w:rPr>
          <w:rStyle w:val="af0"/>
          <w:i w:val="0"/>
          <w:sz w:val="28"/>
          <w:szCs w:val="28"/>
        </w:rPr>
        <w:t>.</w:t>
      </w:r>
      <w:r>
        <w:rPr>
          <w:rStyle w:val="af0"/>
          <w:i w:val="0"/>
          <w:sz w:val="28"/>
          <w:szCs w:val="28"/>
        </w:rPr>
        <w:t xml:space="preserve">Рассчитал максимальную величину </w:t>
      </w:r>
      <w:r w:rsidRPr="00F1766B">
        <w:rPr>
          <w:sz w:val="32"/>
          <w:szCs w:val="32"/>
        </w:rPr>
        <w:t>h2</w:t>
      </w:r>
      <w:proofErr w:type="gramStart"/>
      <w:r w:rsidRPr="00F1766B">
        <w:rPr>
          <w:sz w:val="32"/>
          <w:szCs w:val="32"/>
        </w:rPr>
        <w:t>доп</w:t>
      </w:r>
      <w:r w:rsidRPr="00F1766B">
        <w:rPr>
          <w:u w:val="single"/>
        </w:rPr>
        <w:t>,</w:t>
      </w:r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которой применима формула Введенского и построил график зависимости нормированной величины </w:t>
      </w:r>
      <w:r w:rsidRPr="00F1766B">
        <w:rPr>
          <w:sz w:val="32"/>
          <w:szCs w:val="32"/>
          <w:lang w:val="en-US"/>
        </w:rPr>
        <w:t>E</w:t>
      </w:r>
      <w:r w:rsidRPr="00F17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Pr="00F1766B">
        <w:rPr>
          <w:sz w:val="32"/>
          <w:szCs w:val="32"/>
          <w:lang w:val="en-US"/>
        </w:rPr>
        <w:t>h</w:t>
      </w:r>
      <w:r w:rsidRPr="00F1766B">
        <w:rPr>
          <w:sz w:val="32"/>
          <w:szCs w:val="32"/>
        </w:rPr>
        <w:t>2.</w:t>
      </w: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1349482E" wp14:editId="0E2EDB9F">
            <wp:extent cx="4831080" cy="251827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79" t="49908" r="59673" b="17611"/>
                    <a:stretch/>
                  </pic:blipFill>
                  <pic:spPr bwMode="auto">
                    <a:xfrm>
                      <a:off x="0" y="0"/>
                      <a:ext cx="4849364" cy="2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66B" w:rsidRDefault="00F1766B" w:rsidP="00F1766B">
      <w:pPr>
        <w:jc w:val="center"/>
        <w:rPr>
          <w:sz w:val="32"/>
          <w:szCs w:val="32"/>
        </w:rPr>
      </w:pPr>
      <w:r>
        <w:rPr>
          <w:rStyle w:val="af0"/>
          <w:i w:val="0"/>
          <w:sz w:val="28"/>
          <w:szCs w:val="28"/>
        </w:rPr>
        <w:t>Рис</w:t>
      </w:r>
      <w:r w:rsidRPr="00F1766B">
        <w:rPr>
          <w:rStyle w:val="af0"/>
          <w:i w:val="0"/>
          <w:sz w:val="28"/>
          <w:szCs w:val="28"/>
        </w:rPr>
        <w:t>.</w:t>
      </w:r>
      <w:r>
        <w:rPr>
          <w:rStyle w:val="af0"/>
          <w:i w:val="0"/>
          <w:sz w:val="28"/>
          <w:szCs w:val="28"/>
        </w:rPr>
        <w:t xml:space="preserve">3(График зависимости </w:t>
      </w:r>
      <w:r>
        <w:rPr>
          <w:sz w:val="28"/>
          <w:szCs w:val="28"/>
        </w:rPr>
        <w:t xml:space="preserve">нормированной величины </w:t>
      </w:r>
      <w:r w:rsidRPr="00F1766B">
        <w:rPr>
          <w:sz w:val="32"/>
          <w:szCs w:val="32"/>
          <w:lang w:val="en-US"/>
        </w:rPr>
        <w:t>E</w:t>
      </w:r>
      <w:r w:rsidRPr="00F17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Pr="00F1766B">
        <w:rPr>
          <w:sz w:val="32"/>
          <w:szCs w:val="32"/>
          <w:lang w:val="en-US"/>
        </w:rPr>
        <w:t>h</w:t>
      </w:r>
      <w:r w:rsidRPr="00F1766B"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jc w:val="center"/>
        <w:rPr>
          <w:sz w:val="32"/>
          <w:szCs w:val="32"/>
        </w:rPr>
      </w:pPr>
    </w:p>
    <w:p w:rsidR="00F1766B" w:rsidRDefault="00F1766B" w:rsidP="00F1766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F1766B">
        <w:rPr>
          <w:sz w:val="28"/>
          <w:szCs w:val="28"/>
        </w:rPr>
        <w:t>.</w:t>
      </w:r>
      <w:r>
        <w:rPr>
          <w:sz w:val="28"/>
          <w:szCs w:val="28"/>
        </w:rPr>
        <w:t xml:space="preserve">Построил графики </w:t>
      </w:r>
      <w:r w:rsidRPr="00F1766B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R</w:t>
      </w:r>
      <w:r w:rsidRPr="00F1766B">
        <w:rPr>
          <w:sz w:val="32"/>
          <w:szCs w:val="32"/>
        </w:rPr>
        <w:t xml:space="preserve"> </w:t>
      </w:r>
      <w:r>
        <w:rPr>
          <w:sz w:val="28"/>
          <w:szCs w:val="28"/>
        </w:rPr>
        <w:t>и</w:t>
      </w:r>
      <w:r>
        <w:rPr>
          <w:sz w:val="32"/>
          <w:szCs w:val="32"/>
        </w:rPr>
        <w:t xml:space="preserve"> </w:t>
      </w:r>
      <w:r w:rsidRPr="00F1766B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R</w:t>
      </w:r>
      <w:r w:rsidRPr="00F1766B">
        <w:rPr>
          <w:sz w:val="32"/>
          <w:szCs w:val="32"/>
        </w:rPr>
        <w:t xml:space="preserve">^2 </w:t>
      </w:r>
      <w:r>
        <w:rPr>
          <w:sz w:val="28"/>
          <w:szCs w:val="28"/>
        </w:rPr>
        <w:t xml:space="preserve">для </w:t>
      </w:r>
      <w:proofErr w:type="gramStart"/>
      <w:r>
        <w:rPr>
          <w:sz w:val="32"/>
          <w:szCs w:val="32"/>
          <w:lang w:val="en-US"/>
        </w:rPr>
        <w:t>R</w:t>
      </w:r>
      <w:r w:rsidRPr="00F1766B">
        <w:rPr>
          <w:sz w:val="28"/>
          <w:szCs w:val="28"/>
        </w:rPr>
        <w:t>,</w:t>
      </w:r>
      <w:r>
        <w:rPr>
          <w:sz w:val="28"/>
          <w:szCs w:val="28"/>
        </w:rPr>
        <w:t>меняющихся</w:t>
      </w:r>
      <w:proofErr w:type="gramEnd"/>
      <w:r>
        <w:rPr>
          <w:sz w:val="28"/>
          <w:szCs w:val="28"/>
        </w:rPr>
        <w:t xml:space="preserve"> в пределах от 30см до 50 см</w:t>
      </w:r>
      <w:r w:rsidRPr="00F1766B">
        <w:rPr>
          <w:sz w:val="28"/>
          <w:szCs w:val="28"/>
        </w:rPr>
        <w:t>.</w:t>
      </w:r>
    </w:p>
    <w:p w:rsidR="00F1766B" w:rsidRDefault="00F1766B" w:rsidP="00F1766B">
      <w:pPr>
        <w:jc w:val="center"/>
        <w:rPr>
          <w:sz w:val="28"/>
          <w:szCs w:val="28"/>
        </w:rPr>
      </w:pPr>
    </w:p>
    <w:p w:rsidR="00F1766B" w:rsidRDefault="00F1766B" w:rsidP="00F1766B">
      <w:pPr>
        <w:jc w:val="center"/>
        <w:rPr>
          <w:rStyle w:val="af0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2A407D06" wp14:editId="47B3E2E4">
            <wp:extent cx="5899636" cy="29870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42" t="29906" r="49573" b="27711"/>
                    <a:stretch/>
                  </pic:blipFill>
                  <pic:spPr bwMode="auto">
                    <a:xfrm>
                      <a:off x="0" y="0"/>
                      <a:ext cx="5906565" cy="299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66B" w:rsidRDefault="00F1766B" w:rsidP="00F1766B">
      <w:pPr>
        <w:jc w:val="center"/>
        <w:rPr>
          <w:sz w:val="32"/>
          <w:szCs w:val="32"/>
        </w:rPr>
      </w:pPr>
      <w:r>
        <w:rPr>
          <w:rStyle w:val="af0"/>
          <w:i w:val="0"/>
          <w:sz w:val="28"/>
          <w:szCs w:val="28"/>
        </w:rPr>
        <w:t>Рис</w:t>
      </w:r>
      <w:r w:rsidRPr="00F1766B">
        <w:rPr>
          <w:rStyle w:val="af0"/>
          <w:i w:val="0"/>
          <w:sz w:val="28"/>
          <w:szCs w:val="28"/>
        </w:rPr>
        <w:t>.</w:t>
      </w:r>
      <w:r>
        <w:rPr>
          <w:rStyle w:val="af0"/>
          <w:i w:val="0"/>
          <w:sz w:val="28"/>
          <w:szCs w:val="28"/>
        </w:rPr>
        <w:t xml:space="preserve">4(График зависимости </w:t>
      </w:r>
      <w:r w:rsidRPr="00F1766B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 xml:space="preserve"> </w:t>
      </w:r>
      <w:r w:rsidRPr="00F1766B">
        <w:rPr>
          <w:sz w:val="28"/>
          <w:szCs w:val="28"/>
        </w:rPr>
        <w:t>от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>)</w:t>
      </w:r>
    </w:p>
    <w:p w:rsidR="00F1766B" w:rsidRDefault="00F1766B" w:rsidP="00F1766B">
      <w:pPr>
        <w:rPr>
          <w:sz w:val="32"/>
          <w:szCs w:val="32"/>
        </w:rPr>
      </w:pPr>
    </w:p>
    <w:p w:rsidR="00F1766B" w:rsidRDefault="00F1766B" w:rsidP="00F1766B">
      <w:pPr>
        <w:rPr>
          <w:rStyle w:val="af0"/>
          <w:b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  <w:r>
        <w:rPr>
          <w:rStyle w:val="af0"/>
          <w:i w:val="0"/>
          <w:sz w:val="28"/>
          <w:szCs w:val="28"/>
        </w:rPr>
        <w:t>4</w:t>
      </w:r>
      <w:r w:rsidRPr="00F1766B">
        <w:rPr>
          <w:rStyle w:val="af0"/>
          <w:i w:val="0"/>
          <w:sz w:val="28"/>
          <w:szCs w:val="28"/>
        </w:rPr>
        <w:t>.</w:t>
      </w:r>
      <w:r>
        <w:rPr>
          <w:rStyle w:val="af0"/>
          <w:i w:val="0"/>
          <w:sz w:val="28"/>
          <w:szCs w:val="28"/>
        </w:rPr>
        <w:t xml:space="preserve">Рассчитал углы </w:t>
      </w:r>
      <w:proofErr w:type="spellStart"/>
      <w:proofErr w:type="gramStart"/>
      <w:r>
        <w:rPr>
          <w:rStyle w:val="af0"/>
          <w:i w:val="0"/>
          <w:sz w:val="28"/>
          <w:szCs w:val="28"/>
        </w:rPr>
        <w:t>падения</w:t>
      </w:r>
      <w:r w:rsidRPr="00F1766B">
        <w:rPr>
          <w:rStyle w:val="af0"/>
          <w:i w:val="0"/>
          <w:sz w:val="28"/>
          <w:szCs w:val="28"/>
        </w:rPr>
        <w:t>,</w:t>
      </w:r>
      <w:r>
        <w:rPr>
          <w:rStyle w:val="af0"/>
          <w:i w:val="0"/>
          <w:sz w:val="28"/>
          <w:szCs w:val="28"/>
        </w:rPr>
        <w:t>при</w:t>
      </w:r>
      <w:proofErr w:type="spellEnd"/>
      <w:proofErr w:type="gramEnd"/>
      <w:r>
        <w:rPr>
          <w:rStyle w:val="af0"/>
          <w:i w:val="0"/>
          <w:sz w:val="28"/>
          <w:szCs w:val="28"/>
        </w:rPr>
        <w:t xml:space="preserve"> которых начинают влиять неровности</w:t>
      </w:r>
      <w:r w:rsidRPr="00F1766B">
        <w:rPr>
          <w:rStyle w:val="af0"/>
          <w:i w:val="0"/>
          <w:sz w:val="28"/>
          <w:szCs w:val="28"/>
        </w:rPr>
        <w:t>.</w:t>
      </w: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pPr>
        <w:rPr>
          <w:rStyle w:val="af0"/>
          <w:i w:val="0"/>
          <w:sz w:val="28"/>
          <w:szCs w:val="28"/>
        </w:rPr>
      </w:pPr>
    </w:p>
    <w:p w:rsidR="00F1766B" w:rsidRDefault="00F1766B" w:rsidP="00F1766B">
      <w:r>
        <w:rPr>
          <w:rStyle w:val="af0"/>
          <w:i w:val="0"/>
          <w:sz w:val="28"/>
          <w:szCs w:val="28"/>
        </w:rPr>
        <w:t>5</w:t>
      </w:r>
      <w:r w:rsidRPr="00F1766B">
        <w:rPr>
          <w:rStyle w:val="af0"/>
          <w:i w:val="0"/>
          <w:sz w:val="28"/>
          <w:szCs w:val="28"/>
        </w:rPr>
        <w:t>.</w:t>
      </w:r>
      <w:r>
        <w:rPr>
          <w:rStyle w:val="af0"/>
          <w:i w:val="0"/>
          <w:sz w:val="28"/>
          <w:szCs w:val="28"/>
        </w:rPr>
        <w:t xml:space="preserve">Рассчитал отношение полей с вертикальной и горизонтальной составляющими и углы наклона векторов </w:t>
      </w:r>
      <w:r w:rsidRPr="00F1766B">
        <w:rPr>
          <w:sz w:val="32"/>
          <w:szCs w:val="32"/>
        </w:rPr>
        <w:t>Е1 и Е2 – ξ1 и ξ2</w:t>
      </w:r>
      <w:r w:rsidRPr="00F1766B">
        <w:rPr>
          <w:sz w:val="32"/>
          <w:szCs w:val="32"/>
        </w:rPr>
        <w:t>.</w:t>
      </w:r>
      <w:r>
        <w:rPr>
          <w:rStyle w:val="af0"/>
          <w:i w:val="0"/>
          <w:sz w:val="28"/>
          <w:szCs w:val="28"/>
        </w:rPr>
        <w:t xml:space="preserve">           </w:t>
      </w:r>
      <w:r w:rsidRPr="00F1766B">
        <w:t xml:space="preserve">         </w:t>
      </w:r>
    </w:p>
    <w:p w:rsidR="00F1766B" w:rsidRDefault="00F1766B" w:rsidP="00F1766B"/>
    <w:p w:rsidR="00F1766B" w:rsidRDefault="00F1766B" w:rsidP="00F1766B"/>
    <w:p w:rsidR="00F1766B" w:rsidRDefault="00F1766B" w:rsidP="00F1766B"/>
    <w:p w:rsidR="00F1766B" w:rsidRDefault="00F1766B" w:rsidP="00F1766B"/>
    <w:p w:rsidR="00F1766B" w:rsidRDefault="00F1766B" w:rsidP="00F1766B"/>
    <w:p w:rsidR="00F1766B" w:rsidRDefault="00F1766B" w:rsidP="00F1766B"/>
    <w:p w:rsidR="00F1766B" w:rsidRDefault="00F1766B" w:rsidP="00F1766B"/>
    <w:p w:rsidR="00F1766B" w:rsidRDefault="00F1766B" w:rsidP="00F1766B"/>
    <w:p w:rsidR="00F1766B" w:rsidRPr="00F1766B" w:rsidRDefault="00F1766B" w:rsidP="00F1766B">
      <w:pPr>
        <w:rPr>
          <w:rStyle w:val="af0"/>
          <w:i w:val="0"/>
          <w:sz w:val="28"/>
          <w:szCs w:val="28"/>
        </w:rPr>
      </w:pPr>
    </w:p>
    <w:sectPr w:rsidR="00F1766B" w:rsidRPr="00F1766B" w:rsidSect="00737150">
      <w:headerReference w:type="default" r:id="rId11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F7C" w:rsidRDefault="00636F7C" w:rsidP="00737150">
      <w:r>
        <w:separator/>
      </w:r>
    </w:p>
  </w:endnote>
  <w:endnote w:type="continuationSeparator" w:id="0">
    <w:p w:rsidR="00636F7C" w:rsidRDefault="00636F7C" w:rsidP="0073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F7C" w:rsidRDefault="00636F7C" w:rsidP="00737150">
      <w:r>
        <w:separator/>
      </w:r>
    </w:p>
  </w:footnote>
  <w:footnote w:type="continuationSeparator" w:id="0">
    <w:p w:rsidR="00636F7C" w:rsidRDefault="00636F7C" w:rsidP="0073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172079"/>
      <w:docPartObj>
        <w:docPartGallery w:val="Page Numbers (Top of Page)"/>
        <w:docPartUnique/>
      </w:docPartObj>
    </w:sdtPr>
    <w:sdtEndPr/>
    <w:sdtContent>
      <w:p w:rsidR="00737150" w:rsidRDefault="007371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66B">
          <w:rPr>
            <w:noProof/>
          </w:rPr>
          <w:t>5</w:t>
        </w:r>
        <w:r>
          <w:fldChar w:fldCharType="end"/>
        </w:r>
      </w:p>
    </w:sdtContent>
  </w:sdt>
  <w:p w:rsidR="00737150" w:rsidRDefault="0073715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5FF7"/>
    <w:multiLevelType w:val="singleLevel"/>
    <w:tmpl w:val="9B941C42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360"/>
      </w:pPr>
      <w:rPr>
        <w:rFonts w:hint="default"/>
        <w:b/>
      </w:rPr>
    </w:lvl>
  </w:abstractNum>
  <w:abstractNum w:abstractNumId="1" w15:restartNumberingAfterBreak="0">
    <w:nsid w:val="61704DDA"/>
    <w:multiLevelType w:val="hybridMultilevel"/>
    <w:tmpl w:val="BC7C9098"/>
    <w:lvl w:ilvl="0" w:tplc="A80C4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86"/>
    <w:rsid w:val="00024D78"/>
    <w:rsid w:val="00090599"/>
    <w:rsid w:val="00151D86"/>
    <w:rsid w:val="001D2C7D"/>
    <w:rsid w:val="0022630B"/>
    <w:rsid w:val="002932A4"/>
    <w:rsid w:val="002D6D83"/>
    <w:rsid w:val="002F2092"/>
    <w:rsid w:val="00381F23"/>
    <w:rsid w:val="003B38FE"/>
    <w:rsid w:val="00477493"/>
    <w:rsid w:val="004C44B9"/>
    <w:rsid w:val="00574FCF"/>
    <w:rsid w:val="00602DA9"/>
    <w:rsid w:val="00636F7C"/>
    <w:rsid w:val="00737150"/>
    <w:rsid w:val="008A28A4"/>
    <w:rsid w:val="008B659F"/>
    <w:rsid w:val="00996708"/>
    <w:rsid w:val="00B2301C"/>
    <w:rsid w:val="00C21C3B"/>
    <w:rsid w:val="00C27186"/>
    <w:rsid w:val="00C4070A"/>
    <w:rsid w:val="00CB5D81"/>
    <w:rsid w:val="00CF7557"/>
    <w:rsid w:val="00E1344E"/>
    <w:rsid w:val="00E5639F"/>
    <w:rsid w:val="00E668A1"/>
    <w:rsid w:val="00EC0647"/>
    <w:rsid w:val="00EC174A"/>
    <w:rsid w:val="00F16CC7"/>
    <w:rsid w:val="00F1766B"/>
    <w:rsid w:val="00F520A1"/>
    <w:rsid w:val="00F96ED5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453718"/>
  <w15:docId w15:val="{7D51EB94-707C-4A19-813B-835CF72E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74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77493"/>
    <w:pPr>
      <w:keepNext/>
      <w:spacing w:before="403" w:after="221"/>
      <w:jc w:val="center"/>
    </w:pPr>
    <w:rPr>
      <w:rFonts w:ascii="Arial" w:hAnsi="Arial"/>
      <w:b/>
      <w:sz w:val="20"/>
      <w:szCs w:val="20"/>
    </w:rPr>
  </w:style>
  <w:style w:type="paragraph" w:styleId="a4">
    <w:name w:val="No Spacing"/>
    <w:uiPriority w:val="1"/>
    <w:qFormat/>
    <w:rsid w:val="00151D8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rsid w:val="000905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59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2D6D83"/>
    <w:pPr>
      <w:ind w:left="360"/>
      <w:jc w:val="both"/>
    </w:pPr>
  </w:style>
  <w:style w:type="character" w:customStyle="1" w:styleId="a8">
    <w:name w:val="Основной текст с отступом Знак"/>
    <w:basedOn w:val="a0"/>
    <w:link w:val="a7"/>
    <w:rsid w:val="002D6D83"/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371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37150"/>
    <w:rPr>
      <w:sz w:val="24"/>
      <w:szCs w:val="24"/>
    </w:rPr>
  </w:style>
  <w:style w:type="paragraph" w:styleId="ab">
    <w:name w:val="footer"/>
    <w:basedOn w:val="a"/>
    <w:link w:val="ac"/>
    <w:unhideWhenUsed/>
    <w:rsid w:val="007371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37150"/>
    <w:rPr>
      <w:sz w:val="24"/>
      <w:szCs w:val="24"/>
    </w:rPr>
  </w:style>
  <w:style w:type="table" w:styleId="ad">
    <w:name w:val="Table Grid"/>
    <w:basedOn w:val="a1"/>
    <w:uiPriority w:val="59"/>
    <w:rsid w:val="00EC17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C21C3B"/>
    <w:rPr>
      <w:i/>
      <w:iCs/>
      <w:color w:val="808080" w:themeColor="text1" w:themeTint="7F"/>
    </w:rPr>
  </w:style>
  <w:style w:type="character" w:styleId="af">
    <w:name w:val="Strong"/>
    <w:basedOn w:val="a0"/>
    <w:qFormat/>
    <w:rsid w:val="00C21C3B"/>
    <w:rPr>
      <w:b/>
      <w:bCs/>
    </w:rPr>
  </w:style>
  <w:style w:type="character" w:styleId="af0">
    <w:name w:val="Emphasis"/>
    <w:basedOn w:val="a0"/>
    <w:qFormat/>
    <w:rsid w:val="00574FCF"/>
    <w:rPr>
      <w:i/>
      <w:iCs/>
    </w:rPr>
  </w:style>
  <w:style w:type="character" w:styleId="af1">
    <w:name w:val="Placeholder Text"/>
    <w:basedOn w:val="a0"/>
    <w:uiPriority w:val="99"/>
    <w:semiHidden/>
    <w:rsid w:val="00F17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FC"/>
    <w:rsid w:val="008E05E5"/>
    <w:rsid w:val="00B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A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энергетический институт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энергетический институт</dc:title>
  <dc:subject/>
  <dc:creator>Игорь</dc:creator>
  <cp:keywords/>
  <dc:description/>
  <cp:lastModifiedBy>Игорь Кагин</cp:lastModifiedBy>
  <cp:revision>6</cp:revision>
  <cp:lastPrinted>2017-10-15T17:31:00Z</cp:lastPrinted>
  <dcterms:created xsi:type="dcterms:W3CDTF">2017-10-01T13:33:00Z</dcterms:created>
  <dcterms:modified xsi:type="dcterms:W3CDTF">2017-10-15T18:19:00Z</dcterms:modified>
</cp:coreProperties>
</file>