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BFC" w:rsidRPr="00520085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Национальный исследовательский университет</w:t>
      </w:r>
      <w:r w:rsidRPr="00520085">
        <w:rPr>
          <w:smallCaps/>
          <w:shd w:val="clear" w:color="auto" w:fill="FFFFFF"/>
        </w:rPr>
        <w:t xml:space="preserve"> </w:t>
      </w:r>
      <w:r w:rsidRPr="00520085">
        <w:rPr>
          <w:shd w:val="clear" w:color="auto" w:fill="FFFFFF"/>
        </w:rPr>
        <w:t>«МЭИ»</w:t>
      </w:r>
    </w:p>
    <w:p w:rsidR="00620BFC" w:rsidRPr="00620BFC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Институт Радиотехники и электроники им. В.А. Котельникова</w:t>
      </w:r>
    </w:p>
    <w:p w:rsidR="00620BFC" w:rsidRPr="00520085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0A16A5" w:rsidRPr="00520085" w:rsidRDefault="000A16A5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DC0716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1C5107" w:rsidRDefault="00D37242" w:rsidP="000A16A5">
      <w:pPr>
        <w:pStyle w:val="a3"/>
        <w:rPr>
          <w:b/>
        </w:rPr>
      </w:pPr>
      <w:r w:rsidRPr="001C5107">
        <w:rPr>
          <w:b/>
        </w:rPr>
        <w:t xml:space="preserve">Лабораторная работа № </w:t>
      </w:r>
      <w:r w:rsidR="001E252D">
        <w:rPr>
          <w:b/>
        </w:rPr>
        <w:t>3</w:t>
      </w:r>
    </w:p>
    <w:p w:rsidR="00D37242" w:rsidRPr="001E252D" w:rsidRDefault="001E252D" w:rsidP="001E252D">
      <w:pPr>
        <w:pStyle w:val="a3"/>
      </w:pPr>
      <w:r>
        <w:t>Определение основных характеристик ионосферных слоев по ионограммам</w:t>
      </w:r>
    </w:p>
    <w:p w:rsidR="00620BFC" w:rsidRPr="00520085" w:rsidRDefault="00620BFC" w:rsidP="00620BFC">
      <w:pPr>
        <w:spacing w:line="360" w:lineRule="auto"/>
        <w:rPr>
          <w:rFonts w:cs="Times New Roman"/>
          <w:szCs w:val="28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E61C4" w:rsidRDefault="00AE61C4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Pr="00520085" w:rsidRDefault="00B1187E" w:rsidP="00B1187E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A4B61" w:rsidRDefault="00BA4B61" w:rsidP="00620BFC">
      <w:pPr>
        <w:rPr>
          <w:rFonts w:cs="Times New Roman"/>
          <w:color w:val="000000"/>
          <w:szCs w:val="28"/>
          <w:shd w:val="clear" w:color="auto" w:fill="FFFFFF"/>
        </w:rPr>
      </w:pPr>
    </w:p>
    <w:p w:rsidR="001E252D" w:rsidRDefault="001E252D" w:rsidP="00620BFC">
      <w:pPr>
        <w:rPr>
          <w:rFonts w:cs="Times New Roman"/>
          <w:color w:val="000000"/>
          <w:szCs w:val="28"/>
          <w:shd w:val="clear" w:color="auto" w:fill="FFFFFF"/>
        </w:rPr>
      </w:pPr>
    </w:p>
    <w:p w:rsidR="00AA586B" w:rsidRDefault="00AA586B" w:rsidP="000A16A5">
      <w:pPr>
        <w:pStyle w:val="a3"/>
        <w:jc w:val="right"/>
        <w:rPr>
          <w:shd w:val="clear" w:color="auto" w:fill="FFFFFF"/>
        </w:rPr>
      </w:pPr>
    </w:p>
    <w:p w:rsidR="00620BFC" w:rsidRDefault="00620BFC" w:rsidP="000A16A5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 xml:space="preserve">Студент: </w:t>
      </w:r>
      <w:r>
        <w:rPr>
          <w:shd w:val="clear" w:color="auto" w:fill="FFFFFF"/>
        </w:rPr>
        <w:t>Жеребин В.Р.</w:t>
      </w:r>
    </w:p>
    <w:p w:rsidR="00620BFC" w:rsidRPr="00520085" w:rsidRDefault="00620BFC" w:rsidP="000A16A5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>Группа: ЭР-15-15</w:t>
      </w:r>
    </w:p>
    <w:p w:rsidR="00620BFC" w:rsidRDefault="00620BFC" w:rsidP="000A16A5">
      <w:pPr>
        <w:pStyle w:val="a3"/>
        <w:rPr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620BFC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EE0289" w:rsidRDefault="00EE0289" w:rsidP="00620BFC">
      <w:pPr>
        <w:rPr>
          <w:rFonts w:cs="Times New Roman"/>
          <w:color w:val="000000"/>
          <w:szCs w:val="28"/>
          <w:shd w:val="clear" w:color="auto" w:fill="FFFFFF"/>
        </w:rPr>
      </w:pPr>
    </w:p>
    <w:p w:rsidR="00D37242" w:rsidRPr="00520085" w:rsidRDefault="00D37242" w:rsidP="000A16A5">
      <w:pPr>
        <w:pStyle w:val="a3"/>
        <w:rPr>
          <w:shd w:val="clear" w:color="auto" w:fill="FFFFFF"/>
        </w:rPr>
      </w:pPr>
    </w:p>
    <w:p w:rsidR="00620BFC" w:rsidRPr="00520085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Москва</w:t>
      </w:r>
    </w:p>
    <w:p w:rsidR="00FA2932" w:rsidRDefault="00620BFC" w:rsidP="001E252D">
      <w:pPr>
        <w:pStyle w:val="a3"/>
        <w:rPr>
          <w:shd w:val="clear" w:color="auto" w:fill="FFFFFF"/>
        </w:rPr>
      </w:pPr>
      <w:r w:rsidRPr="00520085">
        <w:rPr>
          <w:shd w:val="clear" w:color="auto" w:fill="FFFFFF"/>
        </w:rPr>
        <w:t>201</w:t>
      </w:r>
      <w:r>
        <w:rPr>
          <w:shd w:val="clear" w:color="auto" w:fill="FFFFFF"/>
        </w:rPr>
        <w:t>7</w:t>
      </w:r>
    </w:p>
    <w:p w:rsidR="001E252D" w:rsidRDefault="009B4276" w:rsidP="00EE0289">
      <w:pPr>
        <w:pStyle w:val="a3"/>
        <w:jc w:val="both"/>
      </w:pPr>
      <w:r w:rsidRPr="009B4276">
        <w:rPr>
          <w:b/>
        </w:rPr>
        <w:lastRenderedPageBreak/>
        <w:t xml:space="preserve">Целью работы </w:t>
      </w:r>
      <w:r w:rsidRPr="009B4276">
        <w:t>является изучение ионограмм спокойной и возмущенной ионосферы и получение навыков расшифровки ионограмм.</w:t>
      </w:r>
    </w:p>
    <w:p w:rsidR="001A78AB" w:rsidRDefault="001A78AB" w:rsidP="009B4276">
      <w:pPr>
        <w:pStyle w:val="a3"/>
      </w:pPr>
    </w:p>
    <w:p w:rsidR="001A78AB" w:rsidRPr="00602512" w:rsidRDefault="00602512" w:rsidP="00602512">
      <w:pPr>
        <w:pStyle w:val="a3"/>
        <w:rPr>
          <w:b/>
        </w:rPr>
      </w:pPr>
      <w:r w:rsidRPr="00602512">
        <w:rPr>
          <w:b/>
        </w:rPr>
        <w:t xml:space="preserve">1. </w:t>
      </w:r>
      <w:r w:rsidR="001A78AB" w:rsidRPr="00602512">
        <w:rPr>
          <w:b/>
        </w:rPr>
        <w:t>Ионограмма</w:t>
      </w:r>
      <w:r w:rsidR="007063B8" w:rsidRPr="00602512">
        <w:rPr>
          <w:b/>
        </w:rPr>
        <w:t xml:space="preserve"> ионосферы</w:t>
      </w:r>
    </w:p>
    <w:p w:rsidR="001A78AB" w:rsidRPr="001A78AB" w:rsidRDefault="001A78AB" w:rsidP="006C02C4">
      <w:pPr>
        <w:framePr w:w="8566" w:h="6721" w:wrap="auto" w:vAnchor="text" w:hAnchor="page" w:x="1411" w:y="9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1A78AB">
        <w:rPr>
          <w:rFonts w:ascii="Arial" w:hAnsi="Arial" w:cs="Arial"/>
          <w:noProof/>
          <w:position w:val="-643"/>
          <w:sz w:val="20"/>
          <w:szCs w:val="20"/>
          <w:lang w:eastAsia="ru-RU"/>
        </w:rPr>
        <w:drawing>
          <wp:inline distT="0" distB="0" distL="0" distR="0" wp14:anchorId="3817682A" wp14:editId="7503E860">
            <wp:extent cx="5505450" cy="409448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369" cy="417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8AB" w:rsidRDefault="001A78AB" w:rsidP="001A78AB">
      <w:pPr>
        <w:pStyle w:val="a3"/>
        <w:jc w:val="left"/>
      </w:pPr>
    </w:p>
    <w:p w:rsidR="001A78AB" w:rsidRDefault="001A78AB" w:rsidP="001A78AB">
      <w:pPr>
        <w:pStyle w:val="a3"/>
        <w:jc w:val="left"/>
      </w:pPr>
    </w:p>
    <w:p w:rsidR="001A78AB" w:rsidRDefault="001A78AB" w:rsidP="001A78AB">
      <w:pPr>
        <w:pStyle w:val="a3"/>
        <w:jc w:val="left"/>
      </w:pPr>
    </w:p>
    <w:p w:rsidR="001A78AB" w:rsidRDefault="001A78AB" w:rsidP="001A78AB">
      <w:pPr>
        <w:pStyle w:val="a3"/>
        <w:jc w:val="left"/>
      </w:pPr>
    </w:p>
    <w:p w:rsidR="001A78AB" w:rsidRDefault="001A78AB" w:rsidP="001A78AB">
      <w:pPr>
        <w:pStyle w:val="a3"/>
        <w:jc w:val="left"/>
      </w:pPr>
    </w:p>
    <w:p w:rsidR="001A78AB" w:rsidRDefault="001A78AB" w:rsidP="001A78AB">
      <w:pPr>
        <w:pStyle w:val="a3"/>
        <w:jc w:val="left"/>
      </w:pPr>
    </w:p>
    <w:p w:rsidR="001A78AB" w:rsidRDefault="001A78AB" w:rsidP="001A78AB">
      <w:pPr>
        <w:pStyle w:val="a3"/>
        <w:jc w:val="left"/>
      </w:pPr>
    </w:p>
    <w:p w:rsidR="001A78AB" w:rsidRDefault="001A78AB" w:rsidP="001A78AB">
      <w:pPr>
        <w:pStyle w:val="a3"/>
        <w:jc w:val="left"/>
      </w:pPr>
    </w:p>
    <w:p w:rsidR="001A78AB" w:rsidRDefault="001A78AB" w:rsidP="001A78AB">
      <w:pPr>
        <w:pStyle w:val="a3"/>
        <w:jc w:val="left"/>
      </w:pPr>
    </w:p>
    <w:p w:rsidR="001A78AB" w:rsidRDefault="001A78AB" w:rsidP="001A78AB">
      <w:pPr>
        <w:pStyle w:val="a3"/>
        <w:jc w:val="left"/>
      </w:pPr>
    </w:p>
    <w:p w:rsidR="001A78AB" w:rsidRDefault="001A78AB" w:rsidP="001A78AB">
      <w:pPr>
        <w:pStyle w:val="a3"/>
        <w:jc w:val="left"/>
      </w:pPr>
    </w:p>
    <w:p w:rsidR="001A78AB" w:rsidRDefault="001A78AB" w:rsidP="001A78AB">
      <w:pPr>
        <w:pStyle w:val="a3"/>
        <w:jc w:val="left"/>
      </w:pPr>
    </w:p>
    <w:p w:rsidR="001A78AB" w:rsidRDefault="001A78AB" w:rsidP="001A78AB">
      <w:pPr>
        <w:pStyle w:val="a3"/>
        <w:jc w:val="left"/>
      </w:pPr>
    </w:p>
    <w:p w:rsidR="001A78AB" w:rsidRDefault="001A78AB" w:rsidP="001A78AB">
      <w:pPr>
        <w:pStyle w:val="a3"/>
        <w:jc w:val="left"/>
      </w:pPr>
    </w:p>
    <w:p w:rsidR="001A78AB" w:rsidRDefault="001A78AB" w:rsidP="001A78AB">
      <w:pPr>
        <w:pStyle w:val="a3"/>
        <w:jc w:val="left"/>
      </w:pPr>
    </w:p>
    <w:p w:rsidR="001A78AB" w:rsidRDefault="001A78AB" w:rsidP="001A78AB">
      <w:pPr>
        <w:pStyle w:val="a3"/>
        <w:jc w:val="left"/>
      </w:pPr>
    </w:p>
    <w:p w:rsidR="001A78AB" w:rsidRDefault="001A78AB" w:rsidP="001A78AB">
      <w:pPr>
        <w:pStyle w:val="a3"/>
        <w:jc w:val="left"/>
      </w:pPr>
    </w:p>
    <w:p w:rsidR="001A78AB" w:rsidRDefault="001A78AB" w:rsidP="001A78AB">
      <w:pPr>
        <w:pStyle w:val="a3"/>
        <w:jc w:val="left"/>
      </w:pPr>
    </w:p>
    <w:p w:rsidR="001A78AB" w:rsidRDefault="001A78AB" w:rsidP="001A78AB">
      <w:pPr>
        <w:pStyle w:val="a3"/>
        <w:jc w:val="left"/>
      </w:pPr>
    </w:p>
    <w:p w:rsidR="00396F7A" w:rsidRDefault="00396F7A" w:rsidP="001A78AB">
      <w:pPr>
        <w:pStyle w:val="a3"/>
        <w:jc w:val="left"/>
      </w:pPr>
    </w:p>
    <w:p w:rsidR="00396F7A" w:rsidRDefault="00396F7A" w:rsidP="001A78AB">
      <w:pPr>
        <w:pStyle w:val="a3"/>
        <w:jc w:val="left"/>
      </w:pPr>
    </w:p>
    <w:p w:rsidR="001A78AB" w:rsidRPr="009B438E" w:rsidRDefault="009B438E" w:rsidP="00602512">
      <w:pPr>
        <w:pStyle w:val="a3"/>
        <w:rPr>
          <w:b/>
        </w:rPr>
      </w:pPr>
      <w:r w:rsidRPr="009B438E">
        <w:rPr>
          <w:b/>
        </w:rPr>
        <w:t>2. Расшифровка ионограммы</w:t>
      </w:r>
    </w:p>
    <w:p w:rsidR="009B438E" w:rsidRPr="009B438E" w:rsidRDefault="009B438E" w:rsidP="006C02C4">
      <w:pPr>
        <w:pStyle w:val="a3"/>
      </w:pPr>
    </w:p>
    <w:tbl>
      <w:tblPr>
        <w:tblStyle w:val="ab"/>
        <w:tblW w:w="5000" w:type="pct"/>
        <w:jc w:val="center"/>
        <w:tblLook w:val="04A0" w:firstRow="1" w:lastRow="0" w:firstColumn="1" w:lastColumn="0" w:noHBand="0" w:noVBand="1"/>
      </w:tblPr>
      <w:tblGrid>
        <w:gridCol w:w="4750"/>
        <w:gridCol w:w="4878"/>
      </w:tblGrid>
      <w:tr w:rsidR="00EC7220" w:rsidTr="00357E24">
        <w:trPr>
          <w:trHeight w:val="363"/>
          <w:jc w:val="center"/>
        </w:trPr>
        <w:tc>
          <w:tcPr>
            <w:tcW w:w="2467" w:type="pct"/>
            <w:vAlign w:val="center"/>
          </w:tcPr>
          <w:p w:rsidR="00EC7220" w:rsidRDefault="00EC7220" w:rsidP="00EC7220">
            <w:pPr>
              <w:pStyle w:val="a3"/>
            </w:pPr>
            <w:r>
              <w:t>Критические частоты слоев</w:t>
            </w:r>
            <w:r w:rsidR="00DD64AD">
              <w:t>, МГц</w:t>
            </w:r>
          </w:p>
        </w:tc>
        <w:tc>
          <w:tcPr>
            <w:tcW w:w="2533" w:type="pct"/>
            <w:vAlign w:val="center"/>
          </w:tcPr>
          <w:p w:rsidR="00EC7220" w:rsidRDefault="00EC7220" w:rsidP="00EC7220">
            <w:pPr>
              <w:pStyle w:val="a3"/>
            </w:pPr>
            <w:r>
              <w:t>Минимальные высоты слоев</w:t>
            </w:r>
            <w:r w:rsidR="00DD64AD">
              <w:t>, км</w:t>
            </w:r>
          </w:p>
        </w:tc>
      </w:tr>
      <w:tr w:rsidR="00EC7220" w:rsidTr="00357E24">
        <w:trPr>
          <w:trHeight w:val="363"/>
          <w:jc w:val="center"/>
        </w:trPr>
        <w:tc>
          <w:tcPr>
            <w:tcW w:w="2467" w:type="pct"/>
            <w:vAlign w:val="center"/>
          </w:tcPr>
          <w:p w:rsidR="00EC7220" w:rsidRDefault="00DD64AD" w:rsidP="00EC7220">
            <w:pPr>
              <w:pStyle w:val="a3"/>
            </w:pPr>
            <w:r w:rsidRPr="00396F7A">
              <w:rPr>
                <w:position w:val="-12"/>
              </w:rPr>
              <w:object w:dxaOrig="9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7.55pt;height:18.35pt" o:ole="" fillcolor="window">
                  <v:imagedata r:id="rId7" o:title=""/>
                </v:shape>
                <o:OLEObject Type="Embed" ProgID="Equation.3" ShapeID="_x0000_i1025" DrawAspect="Content" ObjectID="_1574453757" r:id="rId8"/>
              </w:object>
            </w:r>
          </w:p>
        </w:tc>
        <w:tc>
          <w:tcPr>
            <w:tcW w:w="2533" w:type="pct"/>
            <w:vAlign w:val="center"/>
          </w:tcPr>
          <w:p w:rsidR="00EC7220" w:rsidRDefault="009B438E" w:rsidP="00EC7220">
            <w:pPr>
              <w:pStyle w:val="a3"/>
            </w:pPr>
            <w:r w:rsidRPr="009B438E">
              <w:rPr>
                <w:position w:val="-6"/>
              </w:rPr>
              <w:object w:dxaOrig="999" w:dyaOrig="320">
                <v:shape id="_x0000_i1026" type="#_x0000_t75" style="width:50.25pt;height:15.6pt" o:ole="" fillcolor="window">
                  <v:imagedata r:id="rId9" o:title=""/>
                </v:shape>
                <o:OLEObject Type="Embed" ProgID="Equation.3" ShapeID="_x0000_i1026" DrawAspect="Content" ObjectID="_1574453758" r:id="rId10"/>
              </w:object>
            </w:r>
          </w:p>
        </w:tc>
      </w:tr>
      <w:tr w:rsidR="00EC7220" w:rsidTr="00357E24">
        <w:trPr>
          <w:trHeight w:val="363"/>
          <w:jc w:val="center"/>
        </w:trPr>
        <w:tc>
          <w:tcPr>
            <w:tcW w:w="2467" w:type="pct"/>
            <w:vAlign w:val="center"/>
          </w:tcPr>
          <w:p w:rsidR="00EC7220" w:rsidRDefault="008849C9" w:rsidP="00EC7220">
            <w:pPr>
              <w:pStyle w:val="a3"/>
            </w:pPr>
            <w:r w:rsidRPr="00396F7A">
              <w:rPr>
                <w:position w:val="-12"/>
              </w:rPr>
              <w:object w:dxaOrig="820" w:dyaOrig="360">
                <v:shape id="_x0000_i1027" type="#_x0000_t75" style="width:41.45pt;height:18.35pt" o:ole="" fillcolor="window">
                  <v:imagedata r:id="rId11" o:title=""/>
                </v:shape>
                <o:OLEObject Type="Embed" ProgID="Equation.3" ShapeID="_x0000_i1027" DrawAspect="Content" ObjectID="_1574453759" r:id="rId12"/>
              </w:object>
            </w:r>
          </w:p>
        </w:tc>
        <w:tc>
          <w:tcPr>
            <w:tcW w:w="2533" w:type="pct"/>
            <w:vAlign w:val="center"/>
          </w:tcPr>
          <w:p w:rsidR="00EC7220" w:rsidRDefault="009B438E" w:rsidP="00EC7220">
            <w:pPr>
              <w:pStyle w:val="a3"/>
            </w:pPr>
            <w:r w:rsidRPr="008849C9">
              <w:rPr>
                <w:position w:val="-10"/>
              </w:rPr>
              <w:object w:dxaOrig="1080" w:dyaOrig="360">
                <v:shape id="_x0000_i1028" type="#_x0000_t75" style="width:54.35pt;height:18.35pt" o:ole="" fillcolor="window">
                  <v:imagedata r:id="rId13" o:title=""/>
                </v:shape>
                <o:OLEObject Type="Embed" ProgID="Equation.3" ShapeID="_x0000_i1028" DrawAspect="Content" ObjectID="_1574453760" r:id="rId14"/>
              </w:object>
            </w:r>
          </w:p>
        </w:tc>
      </w:tr>
      <w:tr w:rsidR="00EC7220" w:rsidTr="00357E24">
        <w:trPr>
          <w:trHeight w:val="363"/>
          <w:jc w:val="center"/>
        </w:trPr>
        <w:tc>
          <w:tcPr>
            <w:tcW w:w="2467" w:type="pct"/>
            <w:vAlign w:val="center"/>
          </w:tcPr>
          <w:p w:rsidR="00EC7220" w:rsidRDefault="00B9738C" w:rsidP="00EC7220">
            <w:pPr>
              <w:pStyle w:val="a3"/>
            </w:pPr>
            <w:r w:rsidRPr="00396F7A">
              <w:rPr>
                <w:position w:val="-12"/>
              </w:rPr>
              <w:object w:dxaOrig="1020" w:dyaOrig="360">
                <v:shape id="_x0000_i1029" type="#_x0000_t75" style="width:50.95pt;height:18.35pt" o:ole="" fillcolor="window">
                  <v:imagedata r:id="rId15" o:title=""/>
                </v:shape>
                <o:OLEObject Type="Embed" ProgID="Equation.3" ShapeID="_x0000_i1029" DrawAspect="Content" ObjectID="_1574453761" r:id="rId16"/>
              </w:object>
            </w:r>
          </w:p>
        </w:tc>
        <w:tc>
          <w:tcPr>
            <w:tcW w:w="2533" w:type="pct"/>
            <w:vAlign w:val="center"/>
          </w:tcPr>
          <w:p w:rsidR="00EC7220" w:rsidRDefault="009B438E" w:rsidP="00EC7220">
            <w:pPr>
              <w:pStyle w:val="a3"/>
            </w:pPr>
            <w:r w:rsidRPr="008849C9">
              <w:rPr>
                <w:position w:val="-10"/>
              </w:rPr>
              <w:object w:dxaOrig="1100" w:dyaOrig="360">
                <v:shape id="_x0000_i1030" type="#_x0000_t75" style="width:55pt;height:18.35pt" o:ole="" fillcolor="window">
                  <v:imagedata r:id="rId17" o:title=""/>
                </v:shape>
                <o:OLEObject Type="Embed" ProgID="Equation.3" ShapeID="_x0000_i1030" DrawAspect="Content" ObjectID="_1574453762" r:id="rId18"/>
              </w:object>
            </w:r>
          </w:p>
        </w:tc>
      </w:tr>
    </w:tbl>
    <w:p w:rsidR="00EC7220" w:rsidRDefault="00EC7220" w:rsidP="00BF085E">
      <w:pPr>
        <w:pStyle w:val="a3"/>
        <w:rPr>
          <w:lang w:val="en-US"/>
        </w:rPr>
      </w:pPr>
    </w:p>
    <w:p w:rsidR="007705EE" w:rsidRDefault="007705EE" w:rsidP="00BF085E">
      <w:pPr>
        <w:pStyle w:val="a3"/>
        <w:rPr>
          <w:b/>
        </w:rPr>
      </w:pPr>
      <w:r w:rsidRPr="007705EE">
        <w:rPr>
          <w:b/>
        </w:rPr>
        <w:t>3.</w:t>
      </w:r>
      <w:r w:rsidR="00436749" w:rsidRPr="00436749">
        <w:rPr>
          <w:b/>
        </w:rPr>
        <w:t xml:space="preserve"> </w:t>
      </w:r>
      <w:r w:rsidRPr="007705EE">
        <w:rPr>
          <w:b/>
        </w:rPr>
        <w:t xml:space="preserve">Расчет и построение примерного вида изменения электронной плотности </w:t>
      </w:r>
    </w:p>
    <w:p w:rsidR="00B85BC8" w:rsidRDefault="00B85BC8" w:rsidP="00BF085E">
      <w:pPr>
        <w:pStyle w:val="a3"/>
      </w:pPr>
    </w:p>
    <w:p w:rsidR="00B85BC8" w:rsidRDefault="000969CB" w:rsidP="00BF085E">
      <w:pPr>
        <w:pStyle w:val="a3"/>
      </w:pPr>
      <w:r w:rsidRPr="00B85BC8">
        <w:rPr>
          <w:position w:val="-30"/>
        </w:rPr>
        <w:object w:dxaOrig="2659" w:dyaOrig="760">
          <v:shape id="_x0000_i1031" type="#_x0000_t75" style="width:133.8pt;height:38.05pt" o:ole="" fillcolor="window">
            <v:imagedata r:id="rId19" o:title=""/>
          </v:shape>
          <o:OLEObject Type="Embed" ProgID="Equation.3" ShapeID="_x0000_i1031" DrawAspect="Content" ObjectID="_1574453763" r:id="rId20"/>
        </w:object>
      </w:r>
    </w:p>
    <w:p w:rsidR="000969CB" w:rsidRDefault="000969CB" w:rsidP="00BF085E">
      <w:pPr>
        <w:pStyle w:val="a3"/>
      </w:pPr>
    </w:p>
    <w:p w:rsidR="000969CB" w:rsidRDefault="00F872D1" w:rsidP="000969CB">
      <w:pPr>
        <w:pStyle w:val="a3"/>
        <w:jc w:val="left"/>
      </w:pPr>
      <w:r w:rsidRPr="000969CB">
        <w:rPr>
          <w:position w:val="-30"/>
        </w:rPr>
        <w:object w:dxaOrig="3000" w:dyaOrig="760">
          <v:shape id="_x0000_i1032" type="#_x0000_t75" style="width:150.1pt;height:38.05pt" o:ole="">
            <v:imagedata r:id="rId21" o:title=""/>
          </v:shape>
          <o:OLEObject Type="Embed" ProgID="Equation.3" ShapeID="_x0000_i1032" DrawAspect="Content" ObjectID="_1574453764" r:id="rId22"/>
        </w:object>
      </w:r>
    </w:p>
    <w:p w:rsidR="000969CB" w:rsidRPr="000969CB" w:rsidRDefault="00F872D1" w:rsidP="000969CB">
      <w:pPr>
        <w:pStyle w:val="a3"/>
        <w:jc w:val="left"/>
        <w:rPr>
          <w:lang w:val="en-US"/>
        </w:rPr>
      </w:pPr>
      <w:r w:rsidRPr="000969CB">
        <w:rPr>
          <w:position w:val="-30"/>
        </w:rPr>
        <w:object w:dxaOrig="3120" w:dyaOrig="760">
          <v:shape id="_x0000_i1033" type="#_x0000_t75" style="width:156.25pt;height:38.05pt" o:ole="">
            <v:imagedata r:id="rId23" o:title=""/>
          </v:shape>
          <o:OLEObject Type="Embed" ProgID="Equation.3" ShapeID="_x0000_i1033" DrawAspect="Content" ObjectID="_1574453765" r:id="rId24"/>
        </w:object>
      </w:r>
    </w:p>
    <w:p w:rsidR="000969CB" w:rsidRDefault="00F872D1" w:rsidP="000969CB">
      <w:pPr>
        <w:pStyle w:val="a3"/>
        <w:jc w:val="left"/>
      </w:pPr>
      <w:r w:rsidRPr="000969CB">
        <w:rPr>
          <w:position w:val="-30"/>
        </w:rPr>
        <w:object w:dxaOrig="3159" w:dyaOrig="760">
          <v:shape id="_x0000_i1034" type="#_x0000_t75" style="width:158.25pt;height:38.05pt" o:ole="">
            <v:imagedata r:id="rId25" o:title=""/>
          </v:shape>
          <o:OLEObject Type="Embed" ProgID="Equation.3" ShapeID="_x0000_i1034" DrawAspect="Content" ObjectID="_1574453766" r:id="rId26"/>
        </w:object>
      </w:r>
    </w:p>
    <w:p w:rsidR="005E4E49" w:rsidRPr="005E4E49" w:rsidRDefault="005E4E49" w:rsidP="00DB004D">
      <w:pPr>
        <w:framePr w:w="8700" w:h="7110" w:wrap="auto" w:vAnchor="text" w:hAnchor="text" w:x="81" w:y="1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5E4E49">
        <w:rPr>
          <w:rFonts w:ascii="Arial" w:hAnsi="Arial" w:cs="Arial"/>
          <w:noProof/>
          <w:position w:val="-711"/>
          <w:sz w:val="20"/>
          <w:szCs w:val="20"/>
          <w:lang w:eastAsia="ru-RU"/>
        </w:rPr>
        <w:lastRenderedPageBreak/>
        <w:drawing>
          <wp:inline distT="0" distB="0" distL="0" distR="0">
            <wp:extent cx="5334000" cy="4514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04D" w:rsidRDefault="00DB004D" w:rsidP="00DB004D">
      <w:pPr>
        <w:pStyle w:val="a3"/>
        <w:jc w:val="left"/>
        <w:rPr>
          <w:lang w:val="en-US"/>
        </w:rPr>
      </w:pPr>
    </w:p>
    <w:p w:rsidR="00DB004D" w:rsidRPr="00DB004D" w:rsidRDefault="00DB004D" w:rsidP="00DB004D">
      <w:pPr>
        <w:rPr>
          <w:lang w:val="en-US" w:eastAsia="ru-RU"/>
        </w:rPr>
      </w:pPr>
    </w:p>
    <w:p w:rsidR="00DB004D" w:rsidRPr="00DB004D" w:rsidRDefault="00DB004D" w:rsidP="00DB004D">
      <w:pPr>
        <w:rPr>
          <w:lang w:val="en-US" w:eastAsia="ru-RU"/>
        </w:rPr>
      </w:pPr>
    </w:p>
    <w:p w:rsidR="00DB004D" w:rsidRPr="00DB004D" w:rsidRDefault="00DB004D" w:rsidP="00DB004D">
      <w:pPr>
        <w:rPr>
          <w:lang w:val="en-US" w:eastAsia="ru-RU"/>
        </w:rPr>
      </w:pPr>
    </w:p>
    <w:p w:rsidR="00DB004D" w:rsidRPr="00DB004D" w:rsidRDefault="00DB004D" w:rsidP="00DB004D">
      <w:pPr>
        <w:rPr>
          <w:lang w:val="en-US" w:eastAsia="ru-RU"/>
        </w:rPr>
      </w:pPr>
    </w:p>
    <w:p w:rsidR="00DB004D" w:rsidRPr="00DB004D" w:rsidRDefault="00DB004D" w:rsidP="00DB004D">
      <w:pPr>
        <w:rPr>
          <w:lang w:val="en-US" w:eastAsia="ru-RU"/>
        </w:rPr>
      </w:pPr>
    </w:p>
    <w:p w:rsidR="00DB004D" w:rsidRPr="00DB004D" w:rsidRDefault="00DB004D" w:rsidP="00DB004D">
      <w:pPr>
        <w:rPr>
          <w:lang w:val="en-US" w:eastAsia="ru-RU"/>
        </w:rPr>
      </w:pPr>
    </w:p>
    <w:p w:rsidR="00DB004D" w:rsidRPr="00DB004D" w:rsidRDefault="00DB004D" w:rsidP="00DB004D">
      <w:pPr>
        <w:rPr>
          <w:lang w:val="en-US" w:eastAsia="ru-RU"/>
        </w:rPr>
      </w:pPr>
    </w:p>
    <w:p w:rsidR="00DB004D" w:rsidRPr="00DB004D" w:rsidRDefault="00DB004D" w:rsidP="00DB004D">
      <w:pPr>
        <w:rPr>
          <w:lang w:val="en-US" w:eastAsia="ru-RU"/>
        </w:rPr>
      </w:pPr>
    </w:p>
    <w:p w:rsidR="00DB004D" w:rsidRPr="00DB004D" w:rsidRDefault="00DB004D" w:rsidP="00DB004D">
      <w:pPr>
        <w:rPr>
          <w:lang w:val="en-US" w:eastAsia="ru-RU"/>
        </w:rPr>
      </w:pPr>
    </w:p>
    <w:p w:rsidR="00DB004D" w:rsidRPr="00DB004D" w:rsidRDefault="00DB004D" w:rsidP="00DB004D">
      <w:pPr>
        <w:rPr>
          <w:lang w:val="en-US" w:eastAsia="ru-RU"/>
        </w:rPr>
      </w:pPr>
    </w:p>
    <w:p w:rsidR="00DB004D" w:rsidRPr="00DB004D" w:rsidRDefault="00DB004D" w:rsidP="00DB004D">
      <w:pPr>
        <w:rPr>
          <w:lang w:val="en-US" w:eastAsia="ru-RU"/>
        </w:rPr>
      </w:pPr>
    </w:p>
    <w:p w:rsidR="00DB004D" w:rsidRPr="00DB004D" w:rsidRDefault="00DB004D" w:rsidP="00DB004D">
      <w:pPr>
        <w:rPr>
          <w:lang w:val="en-US" w:eastAsia="ru-RU"/>
        </w:rPr>
      </w:pPr>
    </w:p>
    <w:p w:rsidR="00DB004D" w:rsidRDefault="00DB004D" w:rsidP="00DB004D">
      <w:pPr>
        <w:rPr>
          <w:lang w:val="en-US" w:eastAsia="ru-RU"/>
        </w:rPr>
      </w:pPr>
    </w:p>
    <w:p w:rsidR="00DB004D" w:rsidRPr="00DB004D" w:rsidRDefault="00DB004D" w:rsidP="00DB004D">
      <w:pPr>
        <w:pStyle w:val="a3"/>
        <w:rPr>
          <w:b/>
          <w:lang w:val="en-US"/>
        </w:rPr>
      </w:pPr>
    </w:p>
    <w:p w:rsidR="00DB004D" w:rsidRDefault="00DB004D" w:rsidP="00DB004D">
      <w:pPr>
        <w:pStyle w:val="a3"/>
      </w:pPr>
      <w:r w:rsidRPr="00DB004D">
        <w:rPr>
          <w:b/>
          <w:lang w:val="en-US"/>
        </w:rPr>
        <w:t xml:space="preserve">4. </w:t>
      </w:r>
      <w:r w:rsidRPr="00DB004D">
        <w:rPr>
          <w:b/>
        </w:rPr>
        <w:t xml:space="preserve">Расчет максимально применимой частоты </w:t>
      </w:r>
      <w:r w:rsidR="000E6102" w:rsidRPr="00DB004D">
        <w:rPr>
          <w:position w:val="-10"/>
        </w:rPr>
        <w:object w:dxaOrig="499" w:dyaOrig="340">
          <v:shape id="_x0000_i1035" type="#_x0000_t75" style="width:24.45pt;height:17pt" o:ole="" fillcolor="window">
            <v:imagedata r:id="rId28" o:title=""/>
          </v:shape>
          <o:OLEObject Type="Embed" ProgID="Equation.3" ShapeID="_x0000_i1035" DrawAspect="Content" ObjectID="_1574453767" r:id="rId29"/>
        </w:object>
      </w:r>
    </w:p>
    <w:p w:rsidR="005623A0" w:rsidRPr="005623A0" w:rsidRDefault="005623A0" w:rsidP="005623A0">
      <w:pPr>
        <w:pStyle w:val="a3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623A0" w:rsidRPr="005623A0" w:rsidTr="005623A0">
        <w:tc>
          <w:tcPr>
            <w:tcW w:w="2407" w:type="dxa"/>
          </w:tcPr>
          <w:p w:rsidR="005623A0" w:rsidRPr="005623A0" w:rsidRDefault="005623A0" w:rsidP="005623A0">
            <w:pPr>
              <w:pStyle w:val="a3"/>
            </w:pPr>
            <w:r w:rsidRPr="005623A0">
              <w:t>№ бригады</w:t>
            </w:r>
          </w:p>
        </w:tc>
        <w:tc>
          <w:tcPr>
            <w:tcW w:w="2407" w:type="dxa"/>
          </w:tcPr>
          <w:p w:rsidR="005623A0" w:rsidRPr="005623A0" w:rsidRDefault="00436749" w:rsidP="005623A0">
            <w:pPr>
              <w:pStyle w:val="a3"/>
            </w:pPr>
            <w:r w:rsidRPr="005623A0">
              <w:rPr>
                <w:position w:val="-10"/>
              </w:rPr>
              <w:object w:dxaOrig="580" w:dyaOrig="340">
                <v:shape id="_x0000_i1036" type="#_x0000_t75" style="width:29.2pt;height:17pt" o:ole="" fillcolor="window">
                  <v:imagedata r:id="rId30" o:title=""/>
                </v:shape>
                <o:OLEObject Type="Embed" ProgID="Equation.3" ShapeID="_x0000_i1036" DrawAspect="Content" ObjectID="_1574453768" r:id="rId31"/>
              </w:object>
            </w:r>
          </w:p>
        </w:tc>
        <w:tc>
          <w:tcPr>
            <w:tcW w:w="2407" w:type="dxa"/>
          </w:tcPr>
          <w:p w:rsidR="005623A0" w:rsidRPr="005623A0" w:rsidRDefault="00436749" w:rsidP="005623A0">
            <w:pPr>
              <w:pStyle w:val="a3"/>
            </w:pPr>
            <w:r w:rsidRPr="005623A0">
              <w:rPr>
                <w:position w:val="-10"/>
              </w:rPr>
              <w:object w:dxaOrig="620" w:dyaOrig="340">
                <v:shape id="_x0000_i1037" type="#_x0000_t75" style="width:31.25pt;height:17pt" o:ole="" fillcolor="window">
                  <v:imagedata r:id="rId32" o:title=""/>
                </v:shape>
                <o:OLEObject Type="Embed" ProgID="Equation.3" ShapeID="_x0000_i1037" DrawAspect="Content" ObjectID="_1574453769" r:id="rId33"/>
              </w:object>
            </w:r>
          </w:p>
        </w:tc>
        <w:tc>
          <w:tcPr>
            <w:tcW w:w="2407" w:type="dxa"/>
          </w:tcPr>
          <w:p w:rsidR="005623A0" w:rsidRPr="005623A0" w:rsidRDefault="00436749" w:rsidP="005623A0">
            <w:pPr>
              <w:pStyle w:val="a3"/>
            </w:pPr>
            <w:r w:rsidRPr="005623A0">
              <w:rPr>
                <w:position w:val="-14"/>
              </w:rPr>
              <w:object w:dxaOrig="980" w:dyaOrig="380">
                <v:shape id="_x0000_i1038" type="#_x0000_t75" style="width:49.6pt;height:19pt" o:ole="" fillcolor="window">
                  <v:imagedata r:id="rId34" o:title=""/>
                </v:shape>
                <o:OLEObject Type="Embed" ProgID="Equation.3" ShapeID="_x0000_i1038" DrawAspect="Content" ObjectID="_1574453770" r:id="rId35"/>
              </w:object>
            </w:r>
          </w:p>
        </w:tc>
      </w:tr>
      <w:tr w:rsidR="005623A0" w:rsidRPr="005623A0" w:rsidTr="005623A0">
        <w:tc>
          <w:tcPr>
            <w:tcW w:w="2407" w:type="dxa"/>
          </w:tcPr>
          <w:p w:rsidR="005623A0" w:rsidRPr="00702A49" w:rsidRDefault="00702A49" w:rsidP="005623A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07" w:type="dxa"/>
          </w:tcPr>
          <w:p w:rsidR="005623A0" w:rsidRPr="00702A49" w:rsidRDefault="00702A49" w:rsidP="005623A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350</w:t>
            </w:r>
          </w:p>
        </w:tc>
        <w:tc>
          <w:tcPr>
            <w:tcW w:w="2407" w:type="dxa"/>
          </w:tcPr>
          <w:p w:rsidR="005623A0" w:rsidRPr="00702A49" w:rsidRDefault="00702A49" w:rsidP="005623A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2407" w:type="dxa"/>
          </w:tcPr>
          <w:p w:rsidR="005623A0" w:rsidRPr="00702A49" w:rsidRDefault="00702A49" w:rsidP="005623A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:rsidR="005623A0" w:rsidRDefault="005623A0" w:rsidP="005623A0">
      <w:pPr>
        <w:pStyle w:val="a3"/>
        <w:rPr>
          <w:lang w:val="en-US"/>
        </w:rPr>
      </w:pPr>
    </w:p>
    <w:p w:rsidR="00E6552C" w:rsidRDefault="00053B8E" w:rsidP="00A67F9F">
      <w:pPr>
        <w:pStyle w:val="a3"/>
      </w:pPr>
      <w:r w:rsidRPr="00436749">
        <w:rPr>
          <w:position w:val="-12"/>
        </w:rPr>
        <w:object w:dxaOrig="2079" w:dyaOrig="360">
          <v:shape id="_x0000_i1039" type="#_x0000_t75" style="width:103.9pt;height:18.35pt" o:ole="" fillcolor="window">
            <v:imagedata r:id="rId36" o:title=""/>
          </v:shape>
          <o:OLEObject Type="Embed" ProgID="Equation.3" ShapeID="_x0000_i1039" DrawAspect="Content" ObjectID="_1574453771" r:id="rId37"/>
        </w:object>
      </w:r>
      <w:r w:rsidR="00E6552C">
        <w:t xml:space="preserve">, где </w:t>
      </w:r>
      <w:r w:rsidRPr="00E6552C">
        <w:rPr>
          <w:position w:val="-28"/>
        </w:rPr>
        <w:object w:dxaOrig="1700" w:dyaOrig="680">
          <v:shape id="_x0000_i1040" type="#_x0000_t75" style="width:84.9pt;height:33.95pt" o:ole="">
            <v:imagedata r:id="rId38" o:title=""/>
          </v:shape>
          <o:OLEObject Type="Embed" ProgID="Equation.3" ShapeID="_x0000_i1040" DrawAspect="Content" ObjectID="_1574453772" r:id="rId39"/>
        </w:object>
      </w:r>
    </w:p>
    <w:p w:rsidR="00A67F9F" w:rsidRPr="00E6552C" w:rsidRDefault="00A67F9F" w:rsidP="00A67F9F">
      <w:pPr>
        <w:pStyle w:val="a3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57"/>
        <w:gridCol w:w="2593"/>
        <w:gridCol w:w="2089"/>
        <w:gridCol w:w="2089"/>
      </w:tblGrid>
      <w:tr w:rsidR="00D849AF" w:rsidTr="00620418">
        <w:trPr>
          <w:trHeight w:val="397"/>
        </w:trPr>
        <w:tc>
          <w:tcPr>
            <w:tcW w:w="5450" w:type="dxa"/>
            <w:gridSpan w:val="2"/>
            <w:vAlign w:val="center"/>
          </w:tcPr>
          <w:p w:rsidR="00D849AF" w:rsidRDefault="00D849AF" w:rsidP="00620418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=350 </w:t>
            </w:r>
            <w:r>
              <w:t>км</w:t>
            </w:r>
          </w:p>
        </w:tc>
        <w:tc>
          <w:tcPr>
            <w:tcW w:w="4178" w:type="dxa"/>
            <w:gridSpan w:val="2"/>
            <w:vAlign w:val="center"/>
          </w:tcPr>
          <w:p w:rsidR="00D849AF" w:rsidRDefault="00B15B39" w:rsidP="00620418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D849AF">
              <w:rPr>
                <w:vertAlign w:val="subscript"/>
              </w:rPr>
              <w:t>2</w:t>
            </w:r>
            <w:r w:rsidR="00D849AF">
              <w:rPr>
                <w:lang w:val="en-US"/>
              </w:rPr>
              <w:t>=</w:t>
            </w:r>
            <w:r w:rsidR="00D849AF">
              <w:t>700</w:t>
            </w:r>
            <w:r w:rsidR="00D849AF">
              <w:rPr>
                <w:lang w:val="en-US"/>
              </w:rPr>
              <w:t xml:space="preserve"> </w:t>
            </w:r>
            <w:r w:rsidR="00D849AF">
              <w:t>км</w:t>
            </w:r>
          </w:p>
        </w:tc>
      </w:tr>
      <w:tr w:rsidR="00D849AF" w:rsidTr="00620418">
        <w:trPr>
          <w:trHeight w:val="397"/>
        </w:trPr>
        <w:tc>
          <w:tcPr>
            <w:tcW w:w="2857" w:type="dxa"/>
            <w:vAlign w:val="center"/>
          </w:tcPr>
          <w:p w:rsidR="00D849AF" w:rsidRDefault="00D849AF" w:rsidP="00620418">
            <w:pPr>
              <w:pStyle w:val="a3"/>
              <w:rPr>
                <w:lang w:val="en-US"/>
              </w:rPr>
            </w:pPr>
            <w:r w:rsidRPr="00053B8E">
              <w:rPr>
                <w:position w:val="-12"/>
              </w:rPr>
              <w:object w:dxaOrig="1300" w:dyaOrig="380">
                <v:shape id="_x0000_i1041" type="#_x0000_t75" style="width:65.2pt;height:19pt" o:ole="">
                  <v:imagedata r:id="rId40" o:title=""/>
                </v:shape>
                <o:OLEObject Type="Embed" ProgID="Equation.3" ShapeID="_x0000_i1041" DrawAspect="Content" ObjectID="_1574453773" r:id="rId41"/>
              </w:object>
            </w:r>
          </w:p>
        </w:tc>
        <w:tc>
          <w:tcPr>
            <w:tcW w:w="2593" w:type="dxa"/>
            <w:vAlign w:val="center"/>
          </w:tcPr>
          <w:p w:rsidR="00D849AF" w:rsidRDefault="00D52B55" w:rsidP="00620418">
            <w:pPr>
              <w:pStyle w:val="a3"/>
              <w:rPr>
                <w:lang w:val="en-US"/>
              </w:rPr>
            </w:pPr>
            <w:r w:rsidRPr="00D849AF">
              <w:rPr>
                <w:position w:val="-10"/>
              </w:rPr>
              <w:object w:dxaOrig="1540" w:dyaOrig="340">
                <v:shape id="_x0000_i1042" type="#_x0000_t75" style="width:77.45pt;height:17pt" o:ole="" fillcolor="window">
                  <v:imagedata r:id="rId42" o:title=""/>
                </v:shape>
                <o:OLEObject Type="Embed" ProgID="Equation.3" ShapeID="_x0000_i1042" DrawAspect="Content" ObjectID="_1574453774" r:id="rId43"/>
              </w:object>
            </w:r>
          </w:p>
        </w:tc>
        <w:tc>
          <w:tcPr>
            <w:tcW w:w="2089" w:type="dxa"/>
            <w:vAlign w:val="center"/>
          </w:tcPr>
          <w:p w:rsidR="00D849AF" w:rsidRDefault="00D52B55" w:rsidP="00620418">
            <w:pPr>
              <w:pStyle w:val="a3"/>
              <w:rPr>
                <w:lang w:val="en-US"/>
              </w:rPr>
            </w:pPr>
            <w:r w:rsidRPr="00053B8E">
              <w:rPr>
                <w:position w:val="-12"/>
              </w:rPr>
              <w:object w:dxaOrig="1300" w:dyaOrig="380">
                <v:shape id="_x0000_i1043" type="#_x0000_t75" style="width:65.2pt;height:19pt" o:ole="">
                  <v:imagedata r:id="rId44" o:title=""/>
                </v:shape>
                <o:OLEObject Type="Embed" ProgID="Equation.3" ShapeID="_x0000_i1043" DrawAspect="Content" ObjectID="_1574453775" r:id="rId45"/>
              </w:object>
            </w:r>
          </w:p>
        </w:tc>
        <w:tc>
          <w:tcPr>
            <w:tcW w:w="2089" w:type="dxa"/>
            <w:vAlign w:val="center"/>
          </w:tcPr>
          <w:p w:rsidR="00D849AF" w:rsidRDefault="00D52B55" w:rsidP="00620418">
            <w:pPr>
              <w:pStyle w:val="a3"/>
              <w:rPr>
                <w:lang w:val="en-US"/>
              </w:rPr>
            </w:pPr>
            <w:r w:rsidRPr="00D849AF">
              <w:rPr>
                <w:position w:val="-10"/>
              </w:rPr>
              <w:object w:dxaOrig="1700" w:dyaOrig="340">
                <v:shape id="_x0000_i1044" type="#_x0000_t75" style="width:85.6pt;height:17pt" o:ole="" fillcolor="window">
                  <v:imagedata r:id="rId46" o:title=""/>
                </v:shape>
                <o:OLEObject Type="Embed" ProgID="Equation.3" ShapeID="_x0000_i1044" DrawAspect="Content" ObjectID="_1574453776" r:id="rId47"/>
              </w:object>
            </w:r>
          </w:p>
        </w:tc>
      </w:tr>
      <w:tr w:rsidR="00D849AF" w:rsidTr="00620418">
        <w:trPr>
          <w:trHeight w:val="397"/>
        </w:trPr>
        <w:tc>
          <w:tcPr>
            <w:tcW w:w="2857" w:type="dxa"/>
            <w:vAlign w:val="center"/>
          </w:tcPr>
          <w:p w:rsidR="00D849AF" w:rsidRDefault="00D52B55" w:rsidP="00620418">
            <w:pPr>
              <w:pStyle w:val="a3"/>
              <w:rPr>
                <w:lang w:val="en-US"/>
              </w:rPr>
            </w:pPr>
            <w:r w:rsidRPr="00053B8E">
              <w:rPr>
                <w:position w:val="-12"/>
              </w:rPr>
              <w:object w:dxaOrig="1380" w:dyaOrig="380">
                <v:shape id="_x0000_i1045" type="#_x0000_t75" style="width:69.3pt;height:19pt" o:ole="">
                  <v:imagedata r:id="rId48" o:title=""/>
                </v:shape>
                <o:OLEObject Type="Embed" ProgID="Equation.3" ShapeID="_x0000_i1045" DrawAspect="Content" ObjectID="_1574453777" r:id="rId49"/>
              </w:object>
            </w:r>
          </w:p>
        </w:tc>
        <w:tc>
          <w:tcPr>
            <w:tcW w:w="2593" w:type="dxa"/>
            <w:vAlign w:val="center"/>
          </w:tcPr>
          <w:p w:rsidR="00D849AF" w:rsidRDefault="00FB34CC" w:rsidP="00620418">
            <w:pPr>
              <w:pStyle w:val="a3"/>
              <w:rPr>
                <w:lang w:val="en-US"/>
              </w:rPr>
            </w:pPr>
            <w:r w:rsidRPr="00D849AF">
              <w:rPr>
                <w:position w:val="-10"/>
              </w:rPr>
              <w:object w:dxaOrig="1780" w:dyaOrig="340">
                <v:shape id="_x0000_i1046" type="#_x0000_t75" style="width:89pt;height:17pt" o:ole="" fillcolor="window">
                  <v:imagedata r:id="rId50" o:title=""/>
                </v:shape>
                <o:OLEObject Type="Embed" ProgID="Equation.3" ShapeID="_x0000_i1046" DrawAspect="Content" ObjectID="_1574453778" r:id="rId51"/>
              </w:object>
            </w:r>
          </w:p>
        </w:tc>
        <w:tc>
          <w:tcPr>
            <w:tcW w:w="2089" w:type="dxa"/>
            <w:vAlign w:val="center"/>
          </w:tcPr>
          <w:p w:rsidR="00D849AF" w:rsidRDefault="00605920" w:rsidP="00620418">
            <w:pPr>
              <w:pStyle w:val="a3"/>
              <w:rPr>
                <w:lang w:val="en-US"/>
              </w:rPr>
            </w:pPr>
            <w:r w:rsidRPr="00053B8E">
              <w:rPr>
                <w:position w:val="-12"/>
              </w:rPr>
              <w:object w:dxaOrig="1260" w:dyaOrig="380">
                <v:shape id="_x0000_i1047" type="#_x0000_t75" style="width:63.15pt;height:19pt" o:ole="">
                  <v:imagedata r:id="rId52" o:title=""/>
                </v:shape>
                <o:OLEObject Type="Embed" ProgID="Equation.3" ShapeID="_x0000_i1047" DrawAspect="Content" ObjectID="_1574453779" r:id="rId53"/>
              </w:object>
            </w:r>
          </w:p>
        </w:tc>
        <w:tc>
          <w:tcPr>
            <w:tcW w:w="2089" w:type="dxa"/>
            <w:vAlign w:val="center"/>
          </w:tcPr>
          <w:p w:rsidR="00D849AF" w:rsidRDefault="00FB34CC" w:rsidP="00620418">
            <w:pPr>
              <w:pStyle w:val="a3"/>
              <w:rPr>
                <w:lang w:val="en-US"/>
              </w:rPr>
            </w:pPr>
            <w:r w:rsidRPr="00D849AF">
              <w:rPr>
                <w:position w:val="-10"/>
              </w:rPr>
              <w:object w:dxaOrig="1760" w:dyaOrig="340">
                <v:shape id="_x0000_i1048" type="#_x0000_t75" style="width:88.3pt;height:17pt" o:ole="" fillcolor="window">
                  <v:imagedata r:id="rId54" o:title=""/>
                </v:shape>
                <o:OLEObject Type="Embed" ProgID="Equation.3" ShapeID="_x0000_i1048" DrawAspect="Content" ObjectID="_1574453780" r:id="rId55"/>
              </w:object>
            </w:r>
          </w:p>
        </w:tc>
      </w:tr>
    </w:tbl>
    <w:p w:rsidR="00E6552C" w:rsidRDefault="00E6552C" w:rsidP="005623A0">
      <w:pPr>
        <w:pStyle w:val="a3"/>
        <w:rPr>
          <w:lang w:val="en-US"/>
        </w:rPr>
      </w:pPr>
    </w:p>
    <w:p w:rsidR="00053B8E" w:rsidRPr="00D849AF" w:rsidRDefault="00C731CB" w:rsidP="005623A0">
      <w:pPr>
        <w:pStyle w:val="a3"/>
      </w:pPr>
      <w:r w:rsidRPr="00D849AF">
        <w:rPr>
          <w:position w:val="-10"/>
        </w:rPr>
        <w:object w:dxaOrig="1760" w:dyaOrig="340">
          <v:shape id="_x0000_i1049" type="#_x0000_t75" style="width:88.3pt;height:17pt" o:ole="" fillcolor="window">
            <v:imagedata r:id="rId56" o:title=""/>
          </v:shape>
          <o:OLEObject Type="Embed" ProgID="Equation.3" ShapeID="_x0000_i1049" DrawAspect="Content" ObjectID="_1574453781" r:id="rId57"/>
        </w:object>
      </w:r>
    </w:p>
    <w:p w:rsidR="00E23814" w:rsidRDefault="00E23814" w:rsidP="00E23814">
      <w:pPr>
        <w:pStyle w:val="a3"/>
        <w:rPr>
          <w:lang w:val="en-US"/>
        </w:rPr>
      </w:pPr>
    </w:p>
    <w:p w:rsidR="00AC1269" w:rsidRDefault="00AC1269" w:rsidP="00E23814">
      <w:pPr>
        <w:pStyle w:val="a3"/>
        <w:rPr>
          <w:b/>
        </w:rPr>
      </w:pPr>
    </w:p>
    <w:p w:rsidR="00AC1269" w:rsidRDefault="00AC1269" w:rsidP="00E23814">
      <w:pPr>
        <w:pStyle w:val="a3"/>
        <w:rPr>
          <w:b/>
        </w:rPr>
      </w:pPr>
    </w:p>
    <w:p w:rsidR="00AC1269" w:rsidRDefault="00AC1269" w:rsidP="00E23814">
      <w:pPr>
        <w:pStyle w:val="a3"/>
        <w:rPr>
          <w:b/>
        </w:rPr>
      </w:pPr>
    </w:p>
    <w:p w:rsidR="00AC1269" w:rsidRDefault="00AC1269" w:rsidP="00E23814">
      <w:pPr>
        <w:pStyle w:val="a3"/>
        <w:rPr>
          <w:b/>
        </w:rPr>
      </w:pPr>
    </w:p>
    <w:p w:rsidR="00AC1269" w:rsidRDefault="00AC1269" w:rsidP="00E23814">
      <w:pPr>
        <w:pStyle w:val="a3"/>
        <w:rPr>
          <w:b/>
        </w:rPr>
      </w:pPr>
    </w:p>
    <w:p w:rsidR="00AC1269" w:rsidRDefault="00AC1269" w:rsidP="00E23814">
      <w:pPr>
        <w:pStyle w:val="a3"/>
        <w:rPr>
          <w:b/>
        </w:rPr>
      </w:pPr>
    </w:p>
    <w:p w:rsidR="00AC1269" w:rsidRDefault="00AC1269" w:rsidP="00E23814">
      <w:pPr>
        <w:pStyle w:val="a3"/>
        <w:rPr>
          <w:b/>
        </w:rPr>
      </w:pPr>
    </w:p>
    <w:p w:rsidR="00E6552C" w:rsidRDefault="00E23814" w:rsidP="00E23814">
      <w:pPr>
        <w:pStyle w:val="a3"/>
        <w:rPr>
          <w:b/>
        </w:rPr>
      </w:pPr>
      <w:r w:rsidRPr="00E23814">
        <w:rPr>
          <w:b/>
        </w:rPr>
        <w:lastRenderedPageBreak/>
        <w:t xml:space="preserve">5. </w:t>
      </w:r>
      <w:r>
        <w:rPr>
          <w:b/>
        </w:rPr>
        <w:t>Определение диапазона частот и ширины ДН</w:t>
      </w:r>
    </w:p>
    <w:p w:rsidR="00F72BBA" w:rsidRDefault="00030E1A" w:rsidP="00030E1A">
      <w:pPr>
        <w:pStyle w:val="a3"/>
        <w:jc w:val="left"/>
      </w:pPr>
      <w:r>
        <w:t>а)</w:t>
      </w:r>
      <w:r w:rsidRPr="00030E1A">
        <w:t xml:space="preserve"> </w:t>
      </w:r>
      <w:r>
        <w:rPr>
          <w:lang w:val="en-US"/>
        </w:rPr>
        <w:t>r</w:t>
      </w:r>
      <w:r w:rsidRPr="00030E1A">
        <w:rPr>
          <w:vertAlign w:val="subscript"/>
        </w:rPr>
        <w:t>1</w:t>
      </w:r>
      <w:r w:rsidRPr="00030E1A">
        <w:t xml:space="preserve">=350 </w:t>
      </w:r>
      <w:r>
        <w:t>км</w:t>
      </w:r>
    </w:p>
    <w:p w:rsidR="00030E1A" w:rsidRDefault="00030E1A" w:rsidP="00030E1A">
      <w:pPr>
        <w:pStyle w:val="a3"/>
        <w:jc w:val="left"/>
      </w:pPr>
      <w:r>
        <w:t xml:space="preserve">От </w:t>
      </w:r>
      <w:r w:rsidRPr="00D849AF">
        <w:rPr>
          <w:position w:val="-10"/>
        </w:rPr>
        <w:object w:dxaOrig="1540" w:dyaOrig="340">
          <v:shape id="_x0000_i1050" type="#_x0000_t75" style="width:77.45pt;height:17pt" o:ole="" fillcolor="window">
            <v:imagedata r:id="rId42" o:title=""/>
          </v:shape>
          <o:OLEObject Type="Embed" ProgID="Equation.3" ShapeID="_x0000_i1050" DrawAspect="Content" ObjectID="_1574453782" r:id="rId58"/>
        </w:object>
      </w:r>
      <w:r w:rsidRPr="003133D5">
        <w:t>до</w:t>
      </w:r>
      <w:r>
        <w:t xml:space="preserve"> </w:t>
      </w:r>
      <w:r w:rsidRPr="00D849AF">
        <w:rPr>
          <w:position w:val="-10"/>
        </w:rPr>
        <w:object w:dxaOrig="1780" w:dyaOrig="340">
          <v:shape id="_x0000_i1051" type="#_x0000_t75" style="width:89pt;height:17pt" o:ole="" fillcolor="window">
            <v:imagedata r:id="rId50" o:title=""/>
          </v:shape>
          <o:OLEObject Type="Embed" ProgID="Equation.3" ShapeID="_x0000_i1051" DrawAspect="Content" ObjectID="_1574453783" r:id="rId59"/>
        </w:object>
      </w:r>
      <w:r w:rsidR="00C101DD">
        <w:t xml:space="preserve">существует </w:t>
      </w:r>
      <w:r>
        <w:t xml:space="preserve">луч </w:t>
      </w:r>
      <w:r w:rsidR="003133D5" w:rsidRPr="00D849AF">
        <w:rPr>
          <w:position w:val="-10"/>
        </w:rPr>
        <w:object w:dxaOrig="1840" w:dyaOrig="340">
          <v:shape id="_x0000_i1052" type="#_x0000_t75" style="width:92.4pt;height:17pt" o:ole="" fillcolor="window">
            <v:imagedata r:id="rId60" o:title=""/>
          </v:shape>
          <o:OLEObject Type="Embed" ProgID="Equation.3" ShapeID="_x0000_i1052" DrawAspect="Content" ObjectID="_1574453784" r:id="rId61"/>
        </w:object>
      </w:r>
    </w:p>
    <w:p w:rsidR="00C101DD" w:rsidRDefault="003133D5" w:rsidP="00030E1A">
      <w:pPr>
        <w:pStyle w:val="a3"/>
        <w:jc w:val="left"/>
      </w:pPr>
      <w:r>
        <w:t xml:space="preserve">Ширина ДН: </w:t>
      </w:r>
      <w:r w:rsidR="00B36D23" w:rsidRPr="00053B8E">
        <w:rPr>
          <w:position w:val="-12"/>
        </w:rPr>
        <w:object w:dxaOrig="520" w:dyaOrig="360">
          <v:shape id="_x0000_i1053" type="#_x0000_t75" style="width:26.5pt;height:18.35pt" o:ole="">
            <v:imagedata r:id="rId62" o:title=""/>
          </v:shape>
          <o:OLEObject Type="Embed" ProgID="Equation.3" ShapeID="_x0000_i1053" DrawAspect="Content" ObjectID="_1574453785" r:id="rId63"/>
        </w:object>
      </w:r>
      <w:r>
        <w:t>- угол между двумя ближайшими лучами.</w:t>
      </w:r>
    </w:p>
    <w:p w:rsidR="003133D5" w:rsidRDefault="00B36D23" w:rsidP="00030E1A">
      <w:pPr>
        <w:pStyle w:val="a3"/>
        <w:jc w:val="left"/>
      </w:pPr>
      <w:r w:rsidRPr="00053B8E">
        <w:rPr>
          <w:position w:val="-12"/>
        </w:rPr>
        <w:object w:dxaOrig="1280" w:dyaOrig="380">
          <v:shape id="_x0000_i1054" type="#_x0000_t75" style="width:63.85pt;height:19pt" o:ole="">
            <v:imagedata r:id="rId64" o:title=""/>
          </v:shape>
          <o:OLEObject Type="Embed" ProgID="Equation.3" ShapeID="_x0000_i1054" DrawAspect="Content" ObjectID="_1574453786" r:id="rId65"/>
        </w:object>
      </w:r>
    </w:p>
    <w:p w:rsidR="00B36D23" w:rsidRDefault="00B36D23" w:rsidP="00030E1A">
      <w:pPr>
        <w:pStyle w:val="a3"/>
        <w:jc w:val="left"/>
      </w:pPr>
    </w:p>
    <w:p w:rsidR="00B36D23" w:rsidRDefault="00B36D23" w:rsidP="00B36D23">
      <w:pPr>
        <w:pStyle w:val="a3"/>
        <w:jc w:val="left"/>
      </w:pPr>
      <w:r>
        <w:t>б)</w:t>
      </w:r>
      <w:r w:rsidRPr="00030E1A">
        <w:t xml:space="preserve"> </w:t>
      </w:r>
      <w:r>
        <w:rPr>
          <w:lang w:val="en-US"/>
        </w:rPr>
        <w:t>r</w:t>
      </w:r>
      <w:r>
        <w:rPr>
          <w:vertAlign w:val="subscript"/>
        </w:rPr>
        <w:t>2</w:t>
      </w:r>
      <w:r w:rsidRPr="00030E1A">
        <w:t>=</w:t>
      </w:r>
      <w:r>
        <w:t>70</w:t>
      </w:r>
      <w:r w:rsidRPr="00030E1A">
        <w:t xml:space="preserve">0 </w:t>
      </w:r>
      <w:r>
        <w:t>км</w:t>
      </w:r>
    </w:p>
    <w:p w:rsidR="00B36D23" w:rsidRDefault="00B36D23" w:rsidP="00B36D23">
      <w:pPr>
        <w:pStyle w:val="a3"/>
        <w:jc w:val="left"/>
      </w:pPr>
      <w:r>
        <w:t xml:space="preserve">От </w:t>
      </w:r>
      <w:r w:rsidR="00AC1269" w:rsidRPr="00D849AF">
        <w:rPr>
          <w:position w:val="-10"/>
        </w:rPr>
        <w:object w:dxaOrig="1700" w:dyaOrig="340">
          <v:shape id="_x0000_i1055" type="#_x0000_t75" style="width:85.6pt;height:17pt" o:ole="" fillcolor="window">
            <v:imagedata r:id="rId66" o:title=""/>
          </v:shape>
          <o:OLEObject Type="Embed" ProgID="Equation.3" ShapeID="_x0000_i1055" DrawAspect="Content" ObjectID="_1574453787" r:id="rId67"/>
        </w:object>
      </w:r>
      <w:r w:rsidRPr="003133D5">
        <w:t>до</w:t>
      </w:r>
      <w:r>
        <w:t xml:space="preserve"> </w:t>
      </w:r>
      <w:r w:rsidR="00AC1269" w:rsidRPr="00D849AF">
        <w:rPr>
          <w:position w:val="-10"/>
        </w:rPr>
        <w:object w:dxaOrig="1760" w:dyaOrig="340">
          <v:shape id="_x0000_i1056" type="#_x0000_t75" style="width:88.3pt;height:17pt" o:ole="" fillcolor="window">
            <v:imagedata r:id="rId68" o:title=""/>
          </v:shape>
          <o:OLEObject Type="Embed" ProgID="Equation.3" ShapeID="_x0000_i1056" DrawAspect="Content" ObjectID="_1574453788" r:id="rId69"/>
        </w:object>
      </w:r>
      <w:r>
        <w:t xml:space="preserve">существует луч </w:t>
      </w:r>
      <w:r w:rsidR="00AC1269" w:rsidRPr="00D849AF">
        <w:rPr>
          <w:position w:val="-10"/>
        </w:rPr>
        <w:object w:dxaOrig="2000" w:dyaOrig="340">
          <v:shape id="_x0000_i1057" type="#_x0000_t75" style="width:100.55pt;height:17pt" o:ole="" fillcolor="window">
            <v:imagedata r:id="rId70" o:title=""/>
          </v:shape>
          <o:OLEObject Type="Embed" ProgID="Equation.3" ShapeID="_x0000_i1057" DrawAspect="Content" ObjectID="_1574453789" r:id="rId71"/>
        </w:object>
      </w:r>
    </w:p>
    <w:p w:rsidR="00B36D23" w:rsidRDefault="00B36D23" w:rsidP="00B36D23">
      <w:pPr>
        <w:pStyle w:val="a3"/>
        <w:jc w:val="left"/>
      </w:pPr>
      <w:r>
        <w:t xml:space="preserve">Ширина ДН: </w:t>
      </w:r>
      <w:r w:rsidRPr="00053B8E">
        <w:rPr>
          <w:position w:val="-12"/>
        </w:rPr>
        <w:object w:dxaOrig="520" w:dyaOrig="360">
          <v:shape id="_x0000_i1058" type="#_x0000_t75" style="width:26.5pt;height:18.35pt" o:ole="">
            <v:imagedata r:id="rId72" o:title=""/>
          </v:shape>
          <o:OLEObject Type="Embed" ProgID="Equation.3" ShapeID="_x0000_i1058" DrawAspect="Content" ObjectID="_1574453790" r:id="rId73"/>
        </w:object>
      </w:r>
      <w:r>
        <w:t>- угол между двумя ближайшими лучами.</w:t>
      </w:r>
    </w:p>
    <w:p w:rsidR="00B36D23" w:rsidRPr="00030E1A" w:rsidRDefault="00AC1269" w:rsidP="00B36D23">
      <w:pPr>
        <w:pStyle w:val="a3"/>
        <w:jc w:val="left"/>
      </w:pPr>
      <w:r w:rsidRPr="00053B8E">
        <w:rPr>
          <w:position w:val="-12"/>
        </w:rPr>
        <w:object w:dxaOrig="1300" w:dyaOrig="380">
          <v:shape id="_x0000_i1059" type="#_x0000_t75" style="width:65.2pt;height:19pt" o:ole="">
            <v:imagedata r:id="rId74" o:title=""/>
          </v:shape>
          <o:OLEObject Type="Embed" ProgID="Equation.3" ShapeID="_x0000_i1059" DrawAspect="Content" ObjectID="_1574453791" r:id="rId75"/>
        </w:object>
      </w:r>
    </w:p>
    <w:p w:rsidR="00A534FE" w:rsidRDefault="00A534FE" w:rsidP="00A534FE">
      <w:pPr>
        <w:pStyle w:val="a3"/>
      </w:pPr>
      <w:bookmarkStart w:id="0" w:name="_GoBack"/>
      <w:bookmarkEnd w:id="0"/>
    </w:p>
    <w:p w:rsidR="00A534FE" w:rsidRDefault="00A534FE" w:rsidP="00A534FE">
      <w:pPr>
        <w:pStyle w:val="a3"/>
      </w:pPr>
    </w:p>
    <w:p w:rsidR="00A534FE" w:rsidRPr="00030E1A" w:rsidRDefault="0001237B" w:rsidP="00A534FE">
      <w:pPr>
        <w:pStyle w:val="a3"/>
        <w:rPr>
          <w:b/>
        </w:rPr>
      </w:pPr>
      <w:r>
        <w:rPr>
          <w:b/>
        </w:rPr>
        <w:t>6</w:t>
      </w:r>
      <w:r w:rsidR="00A534FE" w:rsidRPr="00E23814">
        <w:rPr>
          <w:b/>
        </w:rPr>
        <w:t xml:space="preserve">. </w:t>
      </w:r>
      <w:r w:rsidR="00A534FE">
        <w:rPr>
          <w:b/>
        </w:rPr>
        <w:t>Определение «зоны молчания»</w:t>
      </w:r>
    </w:p>
    <w:p w:rsidR="00A534FE" w:rsidRPr="00A534FE" w:rsidRDefault="00A534FE" w:rsidP="00A534FE">
      <w:pPr>
        <w:pStyle w:val="a3"/>
      </w:pPr>
      <w:r w:rsidRPr="00A534FE">
        <w:rPr>
          <w:position w:val="-34"/>
        </w:rPr>
        <w:object w:dxaOrig="1780" w:dyaOrig="800">
          <v:shape id="_x0000_i1060" type="#_x0000_t75" style="width:89pt;height:40.1pt" o:ole="">
            <v:imagedata r:id="rId76" o:title=""/>
          </v:shape>
          <o:OLEObject Type="Embed" ProgID="Equation.3" ShapeID="_x0000_i1060" DrawAspect="Content" ObjectID="_1574453792" r:id="rId77"/>
        </w:object>
      </w:r>
    </w:p>
    <w:p w:rsidR="00A534FE" w:rsidRDefault="00C731CB" w:rsidP="00A534FE">
      <w:pPr>
        <w:pStyle w:val="a3"/>
      </w:pPr>
      <w:r w:rsidRPr="00A534FE">
        <w:rPr>
          <w:position w:val="-12"/>
        </w:rPr>
        <w:object w:dxaOrig="1620" w:dyaOrig="360">
          <v:shape id="_x0000_i1061" type="#_x0000_t75" style="width:80.85pt;height:18.35pt" o:ole="">
            <v:imagedata r:id="rId78" o:title=""/>
          </v:shape>
          <o:OLEObject Type="Embed" ProgID="Equation.3" ShapeID="_x0000_i1061" DrawAspect="Content" ObjectID="_1574453793" r:id="rId79"/>
        </w:object>
      </w:r>
    </w:p>
    <w:p w:rsidR="00A534FE" w:rsidRDefault="00A534FE" w:rsidP="00A534FE">
      <w:pPr>
        <w:pStyle w:val="a3"/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3119"/>
      </w:tblGrid>
      <w:tr w:rsidR="007C667B" w:rsidTr="00216D43">
        <w:trPr>
          <w:jc w:val="center"/>
        </w:trPr>
        <w:tc>
          <w:tcPr>
            <w:tcW w:w="1417" w:type="dxa"/>
          </w:tcPr>
          <w:p w:rsidR="007C667B" w:rsidRPr="007C667B" w:rsidRDefault="007C667B" w:rsidP="00A534FE">
            <w:pPr>
              <w:pStyle w:val="a3"/>
            </w:pPr>
            <w:r>
              <w:t>Слой</w:t>
            </w:r>
          </w:p>
        </w:tc>
        <w:tc>
          <w:tcPr>
            <w:tcW w:w="3119" w:type="dxa"/>
          </w:tcPr>
          <w:p w:rsidR="007C667B" w:rsidRPr="007C667B" w:rsidRDefault="007C667B" w:rsidP="007C667B">
            <w:pPr>
              <w:pStyle w:val="a3"/>
            </w:pPr>
            <w:r>
              <w:t>«Зона молчания</w:t>
            </w:r>
            <w:r w:rsidR="00FC062D">
              <w:t>», км</w:t>
            </w:r>
          </w:p>
        </w:tc>
      </w:tr>
      <w:tr w:rsidR="007C667B" w:rsidTr="00216D43">
        <w:trPr>
          <w:jc w:val="center"/>
        </w:trPr>
        <w:tc>
          <w:tcPr>
            <w:tcW w:w="1417" w:type="dxa"/>
          </w:tcPr>
          <w:p w:rsidR="007C667B" w:rsidRPr="007C667B" w:rsidRDefault="007C667B" w:rsidP="00A534F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119" w:type="dxa"/>
          </w:tcPr>
          <w:p w:rsidR="007C667B" w:rsidRDefault="007C667B" w:rsidP="00A534F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1830</w:t>
            </w:r>
          </w:p>
        </w:tc>
      </w:tr>
      <w:tr w:rsidR="007C667B" w:rsidTr="00216D43">
        <w:trPr>
          <w:jc w:val="center"/>
        </w:trPr>
        <w:tc>
          <w:tcPr>
            <w:tcW w:w="1417" w:type="dxa"/>
          </w:tcPr>
          <w:p w:rsidR="007C667B" w:rsidRDefault="007C667B" w:rsidP="00A534F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3119" w:type="dxa"/>
          </w:tcPr>
          <w:p w:rsidR="007C667B" w:rsidRPr="007C667B" w:rsidRDefault="004B287E" w:rsidP="00A534FE">
            <w:pPr>
              <w:pStyle w:val="a3"/>
            </w:pPr>
            <w:r>
              <w:t>1590</w:t>
            </w:r>
          </w:p>
        </w:tc>
      </w:tr>
      <w:tr w:rsidR="007C667B" w:rsidTr="00216D43">
        <w:trPr>
          <w:jc w:val="center"/>
        </w:trPr>
        <w:tc>
          <w:tcPr>
            <w:tcW w:w="1417" w:type="dxa"/>
          </w:tcPr>
          <w:p w:rsidR="007C667B" w:rsidRDefault="007C667B" w:rsidP="00A534F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3119" w:type="dxa"/>
          </w:tcPr>
          <w:p w:rsidR="007C667B" w:rsidRPr="004B287E" w:rsidRDefault="004B287E" w:rsidP="00A534FE">
            <w:pPr>
              <w:pStyle w:val="a3"/>
            </w:pPr>
            <w:r>
              <w:t>1461</w:t>
            </w:r>
          </w:p>
        </w:tc>
      </w:tr>
    </w:tbl>
    <w:p w:rsidR="00AF08BB" w:rsidRDefault="00AF08BB" w:rsidP="00A665D5">
      <w:pPr>
        <w:pStyle w:val="a3"/>
        <w:jc w:val="both"/>
        <w:rPr>
          <w:lang w:val="en-US"/>
        </w:rPr>
      </w:pPr>
    </w:p>
    <w:p w:rsidR="00E22FA7" w:rsidRDefault="00E22FA7" w:rsidP="00A665D5">
      <w:pPr>
        <w:pStyle w:val="a3"/>
        <w:jc w:val="both"/>
      </w:pPr>
    </w:p>
    <w:p w:rsidR="00A665D5" w:rsidRPr="00BC72EF" w:rsidRDefault="00AC1269" w:rsidP="00A665D5">
      <w:pPr>
        <w:pStyle w:val="a3"/>
        <w:jc w:val="both"/>
      </w:pPr>
      <w:r w:rsidRPr="00E22FA7">
        <w:rPr>
          <w:b/>
        </w:rPr>
        <w:t>Вывод:</w:t>
      </w:r>
      <w:r w:rsidR="00A665D5" w:rsidRPr="00A665D5">
        <w:t xml:space="preserve"> </w:t>
      </w:r>
      <w:r w:rsidR="00A665D5">
        <w:t xml:space="preserve">В данной лабораторной работе было изучено определение основных характеристик ионосферных слоёв по ионограммам. По результатам расчётов можно сделать выводы: электронная плотность с высотой начинает возрастать, радиус зоны молчания </w:t>
      </w:r>
      <w:r w:rsidR="00EF5761">
        <w:t>уменьшается</w:t>
      </w:r>
      <w:r w:rsidR="00A665D5">
        <w:t xml:space="preserve"> с возрастанием предельной высоты слоя ионосферы. Учитывая полученные результаты </w:t>
      </w:r>
      <w:r w:rsidR="00A665D5">
        <w:rPr>
          <w:lang w:val="en-US"/>
        </w:rPr>
        <w:t>R</w:t>
      </w:r>
      <w:r w:rsidR="00A665D5">
        <w:rPr>
          <w:vertAlign w:val="subscript"/>
        </w:rPr>
        <w:t>зм</w:t>
      </w:r>
      <w:r w:rsidR="00A665D5">
        <w:t>, стоит заметить, что на данной частоте радиотрассы 1 и 2 работать не будут, следовательно нужно уменьшить рабочую частоту, чтобы уменьшилась зона молчания.</w:t>
      </w:r>
    </w:p>
    <w:p w:rsidR="00AC1269" w:rsidRPr="00AC1269" w:rsidRDefault="00AC1269" w:rsidP="00AC1269">
      <w:pPr>
        <w:pStyle w:val="a3"/>
        <w:jc w:val="both"/>
      </w:pPr>
    </w:p>
    <w:sectPr w:rsidR="00AC1269" w:rsidRPr="00AC1269" w:rsidSect="00B1187E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4A5" w:rsidRDefault="00D804A5" w:rsidP="00620BFC">
      <w:pPr>
        <w:spacing w:after="0" w:line="240" w:lineRule="auto"/>
      </w:pPr>
      <w:r>
        <w:separator/>
      </w:r>
    </w:p>
  </w:endnote>
  <w:endnote w:type="continuationSeparator" w:id="0">
    <w:p w:rsidR="00D804A5" w:rsidRDefault="00D804A5" w:rsidP="00620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4A5" w:rsidRDefault="00D804A5" w:rsidP="00620BFC">
      <w:pPr>
        <w:spacing w:after="0" w:line="240" w:lineRule="auto"/>
      </w:pPr>
      <w:r>
        <w:separator/>
      </w:r>
    </w:p>
  </w:footnote>
  <w:footnote w:type="continuationSeparator" w:id="0">
    <w:p w:rsidR="00D804A5" w:rsidRDefault="00D804A5" w:rsidP="00620B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FC"/>
    <w:rsid w:val="0001237B"/>
    <w:rsid w:val="00014F5D"/>
    <w:rsid w:val="00030E1A"/>
    <w:rsid w:val="00053B8E"/>
    <w:rsid w:val="00077ADC"/>
    <w:rsid w:val="000969CB"/>
    <w:rsid w:val="00097D94"/>
    <w:rsid w:val="000A16A5"/>
    <w:rsid w:val="000A4145"/>
    <w:rsid w:val="000A7F67"/>
    <w:rsid w:val="000E6102"/>
    <w:rsid w:val="00104716"/>
    <w:rsid w:val="001268A6"/>
    <w:rsid w:val="00135DA1"/>
    <w:rsid w:val="00140C35"/>
    <w:rsid w:val="0017570C"/>
    <w:rsid w:val="00175DE1"/>
    <w:rsid w:val="001A78AB"/>
    <w:rsid w:val="001C5107"/>
    <w:rsid w:val="001D2032"/>
    <w:rsid w:val="001E252D"/>
    <w:rsid w:val="00216D43"/>
    <w:rsid w:val="00254A66"/>
    <w:rsid w:val="00265EFA"/>
    <w:rsid w:val="00301E3B"/>
    <w:rsid w:val="003133D5"/>
    <w:rsid w:val="0033412E"/>
    <w:rsid w:val="00357E24"/>
    <w:rsid w:val="00375FAA"/>
    <w:rsid w:val="00396F7A"/>
    <w:rsid w:val="003B28D6"/>
    <w:rsid w:val="003B4017"/>
    <w:rsid w:val="003C45F5"/>
    <w:rsid w:val="003E24E1"/>
    <w:rsid w:val="00432DA8"/>
    <w:rsid w:val="00436749"/>
    <w:rsid w:val="004B287E"/>
    <w:rsid w:val="004B7083"/>
    <w:rsid w:val="0050411A"/>
    <w:rsid w:val="0051113F"/>
    <w:rsid w:val="00534BBF"/>
    <w:rsid w:val="00557B03"/>
    <w:rsid w:val="005623A0"/>
    <w:rsid w:val="00587BD0"/>
    <w:rsid w:val="005A082A"/>
    <w:rsid w:val="005B7663"/>
    <w:rsid w:val="005E4E49"/>
    <w:rsid w:val="005F542D"/>
    <w:rsid w:val="00602512"/>
    <w:rsid w:val="00605462"/>
    <w:rsid w:val="00605920"/>
    <w:rsid w:val="00620418"/>
    <w:rsid w:val="00620BFC"/>
    <w:rsid w:val="00644B8A"/>
    <w:rsid w:val="006533D4"/>
    <w:rsid w:val="006C02C4"/>
    <w:rsid w:val="006D47C9"/>
    <w:rsid w:val="006E7171"/>
    <w:rsid w:val="00702A49"/>
    <w:rsid w:val="007063B8"/>
    <w:rsid w:val="007705EE"/>
    <w:rsid w:val="00772E17"/>
    <w:rsid w:val="007B0023"/>
    <w:rsid w:val="007C667B"/>
    <w:rsid w:val="007E4627"/>
    <w:rsid w:val="00842BFD"/>
    <w:rsid w:val="0084604B"/>
    <w:rsid w:val="00881AEE"/>
    <w:rsid w:val="008849C9"/>
    <w:rsid w:val="008B7573"/>
    <w:rsid w:val="008D3E75"/>
    <w:rsid w:val="008E7579"/>
    <w:rsid w:val="00903294"/>
    <w:rsid w:val="00972E7D"/>
    <w:rsid w:val="009B4276"/>
    <w:rsid w:val="009B438E"/>
    <w:rsid w:val="009F5FA9"/>
    <w:rsid w:val="00A1355A"/>
    <w:rsid w:val="00A171B0"/>
    <w:rsid w:val="00A534FE"/>
    <w:rsid w:val="00A665D5"/>
    <w:rsid w:val="00A67F9F"/>
    <w:rsid w:val="00AA586B"/>
    <w:rsid w:val="00AC1269"/>
    <w:rsid w:val="00AD35EC"/>
    <w:rsid w:val="00AE61C4"/>
    <w:rsid w:val="00AF08BB"/>
    <w:rsid w:val="00B1187E"/>
    <w:rsid w:val="00B15B39"/>
    <w:rsid w:val="00B34B2D"/>
    <w:rsid w:val="00B35D52"/>
    <w:rsid w:val="00B36D23"/>
    <w:rsid w:val="00B71D9F"/>
    <w:rsid w:val="00B85BC8"/>
    <w:rsid w:val="00B9738C"/>
    <w:rsid w:val="00BA2405"/>
    <w:rsid w:val="00BA4B61"/>
    <w:rsid w:val="00BB6EFB"/>
    <w:rsid w:val="00BF085E"/>
    <w:rsid w:val="00C101DD"/>
    <w:rsid w:val="00C21CB6"/>
    <w:rsid w:val="00C47673"/>
    <w:rsid w:val="00C731CB"/>
    <w:rsid w:val="00D37242"/>
    <w:rsid w:val="00D52B55"/>
    <w:rsid w:val="00D67E0D"/>
    <w:rsid w:val="00D703A8"/>
    <w:rsid w:val="00D804A5"/>
    <w:rsid w:val="00D849AF"/>
    <w:rsid w:val="00DB004D"/>
    <w:rsid w:val="00DB47AA"/>
    <w:rsid w:val="00DD64AD"/>
    <w:rsid w:val="00DF3C9C"/>
    <w:rsid w:val="00E22FA7"/>
    <w:rsid w:val="00E23814"/>
    <w:rsid w:val="00E30A9B"/>
    <w:rsid w:val="00E449F2"/>
    <w:rsid w:val="00E6552C"/>
    <w:rsid w:val="00E6678B"/>
    <w:rsid w:val="00EC7220"/>
    <w:rsid w:val="00EE0289"/>
    <w:rsid w:val="00EF5761"/>
    <w:rsid w:val="00F604B9"/>
    <w:rsid w:val="00F72BBA"/>
    <w:rsid w:val="00F872D1"/>
    <w:rsid w:val="00FA2932"/>
    <w:rsid w:val="00FA417B"/>
    <w:rsid w:val="00FB34CC"/>
    <w:rsid w:val="00FC062D"/>
    <w:rsid w:val="00FC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F2EC-19D3-436F-91C3-F2501358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81AE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37242"/>
    <w:pPr>
      <w:keepNext/>
      <w:spacing w:after="0" w:line="360" w:lineRule="auto"/>
      <w:jc w:val="both"/>
      <w:outlineLvl w:val="0"/>
    </w:pPr>
    <w:rPr>
      <w:rFonts w:eastAsia="Times New Roman" w:cs="Times New Roman"/>
      <w:b/>
      <w:bCs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1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372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D372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75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D372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qFormat/>
    <w:rsid w:val="00BA4B61"/>
    <w:pPr>
      <w:spacing w:after="0" w:line="24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BA4B6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620BFC"/>
  </w:style>
  <w:style w:type="paragraph" w:styleId="a7">
    <w:name w:val="footer"/>
    <w:basedOn w:val="a"/>
    <w:link w:val="a8"/>
    <w:uiPriority w:val="99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0BFC"/>
  </w:style>
  <w:style w:type="character" w:customStyle="1" w:styleId="10">
    <w:name w:val="Заголовок 1 Знак"/>
    <w:basedOn w:val="a0"/>
    <w:link w:val="1"/>
    <w:rsid w:val="00D3724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D372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Body Text"/>
    <w:basedOn w:val="a"/>
    <w:link w:val="aa"/>
    <w:semiHidden/>
    <w:unhideWhenUsed/>
    <w:rsid w:val="00D37242"/>
    <w:pPr>
      <w:spacing w:after="0" w:line="240" w:lineRule="auto"/>
    </w:pPr>
    <w:rPr>
      <w:rFonts w:ascii="Garamond" w:eastAsia="Times New Roman" w:hAnsi="Garamond" w:cs="Times New Roman"/>
      <w:sz w:val="20"/>
      <w:szCs w:val="24"/>
      <w:lang w:eastAsia="ru-RU"/>
    </w:rPr>
  </w:style>
  <w:style w:type="character" w:customStyle="1" w:styleId="aa">
    <w:name w:val="Основной текст Знак"/>
    <w:basedOn w:val="a0"/>
    <w:link w:val="a9"/>
    <w:semiHidden/>
    <w:rsid w:val="00D37242"/>
    <w:rPr>
      <w:rFonts w:ascii="Garamond" w:eastAsia="Times New Roman" w:hAnsi="Garamond" w:cs="Times New Roman"/>
      <w:sz w:val="20"/>
      <w:szCs w:val="24"/>
      <w:lang w:eastAsia="ru-RU"/>
    </w:rPr>
  </w:style>
  <w:style w:type="table" w:styleId="ab">
    <w:name w:val="Table Grid"/>
    <w:basedOn w:val="a1"/>
    <w:uiPriority w:val="39"/>
    <w:rsid w:val="00D37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D3724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50">
    <w:name w:val="Заголовок 5 Знак"/>
    <w:basedOn w:val="a0"/>
    <w:link w:val="5"/>
    <w:uiPriority w:val="9"/>
    <w:rsid w:val="00D3724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8E75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c">
    <w:name w:val="Body Text Indent"/>
    <w:basedOn w:val="a"/>
    <w:link w:val="ad"/>
    <w:uiPriority w:val="99"/>
    <w:unhideWhenUsed/>
    <w:rsid w:val="00AE61C4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rsid w:val="00AE61C4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61C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40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Normal (Web)"/>
    <w:basedOn w:val="a"/>
    <w:rsid w:val="00140C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D70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703A8"/>
    <w:rPr>
      <w:rFonts w:ascii="Segoe UI" w:hAnsi="Segoe UI" w:cs="Segoe UI"/>
      <w:sz w:val="18"/>
      <w:szCs w:val="18"/>
    </w:rPr>
  </w:style>
  <w:style w:type="character" w:styleId="af1">
    <w:name w:val="Placeholder Text"/>
    <w:basedOn w:val="a0"/>
    <w:uiPriority w:val="99"/>
    <w:semiHidden/>
    <w:rsid w:val="0033412E"/>
    <w:rPr>
      <w:color w:val="808080"/>
    </w:rPr>
  </w:style>
  <w:style w:type="paragraph" w:customStyle="1" w:styleId="11">
    <w:name w:val="Обычный1"/>
    <w:rsid w:val="00A1355A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6.bin"/><Relationship Id="rId21" Type="http://schemas.openxmlformats.org/officeDocument/2006/relationships/image" Target="media/image9.wmf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1.bin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5" Type="http://schemas.openxmlformats.org/officeDocument/2006/relationships/endnotes" Target="endnotes.xml"/><Relationship Id="rId61" Type="http://schemas.openxmlformats.org/officeDocument/2006/relationships/oleObject" Target="embeddings/oleObject28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6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104</cp:revision>
  <dcterms:created xsi:type="dcterms:W3CDTF">2017-10-08T19:14:00Z</dcterms:created>
  <dcterms:modified xsi:type="dcterms:W3CDTF">2017-12-10T20:29:00Z</dcterms:modified>
</cp:coreProperties>
</file>