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244" w:rsidRDefault="00232244" w:rsidP="00232244">
      <w:pPr>
        <w:jc w:val="center"/>
        <w:rPr>
          <w:rFonts w:cs="Times New Roman"/>
          <w:szCs w:val="28"/>
        </w:rPr>
      </w:pPr>
      <w:r w:rsidRPr="00F24FDF">
        <w:rPr>
          <w:rFonts w:cs="Times New Roman"/>
          <w:szCs w:val="28"/>
        </w:rPr>
        <w:t>Национальный исследовательский университет «МЭИ»</w:t>
      </w:r>
    </w:p>
    <w:p w:rsidR="00232244" w:rsidRPr="00F24FDF" w:rsidRDefault="00232244" w:rsidP="00232244">
      <w:pPr>
        <w:jc w:val="center"/>
        <w:rPr>
          <w:rFonts w:cs="Times New Roman"/>
          <w:szCs w:val="28"/>
        </w:rPr>
      </w:pPr>
      <w:r w:rsidRPr="00F24FDF">
        <w:rPr>
          <w:rFonts w:cs="Times New Roman"/>
          <w:szCs w:val="28"/>
        </w:rPr>
        <w:t>Кафедра Радиотехнических приборов и антенных систем</w:t>
      </w:r>
    </w:p>
    <w:p w:rsidR="00232244" w:rsidRDefault="00232244" w:rsidP="00232244">
      <w:pPr>
        <w:jc w:val="center"/>
        <w:rPr>
          <w:rFonts w:cs="Times New Roman"/>
          <w:szCs w:val="28"/>
        </w:rPr>
      </w:pPr>
      <w:r w:rsidRPr="00F24FDF">
        <w:rPr>
          <w:rFonts w:cs="Times New Roman"/>
          <w:szCs w:val="28"/>
        </w:rPr>
        <w:t>Лаборатория цифровых устройств</w:t>
      </w:r>
    </w:p>
    <w:p w:rsidR="00232244" w:rsidRDefault="00232244" w:rsidP="00232244">
      <w:pPr>
        <w:jc w:val="center"/>
        <w:rPr>
          <w:rFonts w:cs="Times New Roman"/>
          <w:szCs w:val="28"/>
        </w:rPr>
      </w:pPr>
    </w:p>
    <w:p w:rsidR="00232244" w:rsidRDefault="00232244" w:rsidP="00232244">
      <w:pPr>
        <w:jc w:val="center"/>
        <w:rPr>
          <w:rFonts w:cs="Times New Roman"/>
          <w:szCs w:val="28"/>
        </w:rPr>
      </w:pPr>
    </w:p>
    <w:p w:rsidR="00232244" w:rsidRDefault="00232244" w:rsidP="00232244">
      <w:pPr>
        <w:jc w:val="center"/>
        <w:rPr>
          <w:rFonts w:cs="Times New Roman"/>
          <w:szCs w:val="28"/>
        </w:rPr>
      </w:pPr>
    </w:p>
    <w:p w:rsidR="00232244" w:rsidRDefault="00232244" w:rsidP="00232244">
      <w:pPr>
        <w:jc w:val="center"/>
        <w:rPr>
          <w:rFonts w:cs="Times New Roman"/>
          <w:szCs w:val="28"/>
        </w:rPr>
      </w:pPr>
    </w:p>
    <w:p w:rsidR="00232244" w:rsidRDefault="00232244" w:rsidP="0023224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:rsidR="00F0508F" w:rsidRDefault="00F0508F" w:rsidP="00F0508F">
      <w:pPr>
        <w:jc w:val="center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о</w:t>
      </w:r>
      <w:proofErr w:type="gramEnd"/>
      <w:r>
        <w:rPr>
          <w:rFonts w:cs="Times New Roman"/>
          <w:szCs w:val="28"/>
        </w:rPr>
        <w:t xml:space="preserve"> лабораторной работе №2</w:t>
      </w:r>
    </w:p>
    <w:p w:rsidR="00F0508F" w:rsidRDefault="00F0508F" w:rsidP="00F0508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«Исследование логических элементов </w:t>
      </w:r>
    </w:p>
    <w:p w:rsidR="00F0508F" w:rsidRDefault="00F0508F" w:rsidP="00F0508F">
      <w:pPr>
        <w:jc w:val="center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цифровых</w:t>
      </w:r>
      <w:proofErr w:type="gramEnd"/>
      <w:r>
        <w:rPr>
          <w:rFonts w:cs="Times New Roman"/>
          <w:szCs w:val="28"/>
        </w:rPr>
        <w:t xml:space="preserve"> интегральных схем»</w:t>
      </w:r>
    </w:p>
    <w:p w:rsidR="00232244" w:rsidRDefault="00232244" w:rsidP="00232244">
      <w:pPr>
        <w:jc w:val="center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по</w:t>
      </w:r>
      <w:proofErr w:type="gramEnd"/>
      <w:r>
        <w:rPr>
          <w:rFonts w:cs="Times New Roman"/>
          <w:szCs w:val="28"/>
        </w:rPr>
        <w:t xml:space="preserve"> курсу «Цифровые устройства и программируемые логические интегральные схемы»</w:t>
      </w:r>
    </w:p>
    <w:p w:rsidR="00232244" w:rsidRDefault="00232244" w:rsidP="00232244">
      <w:pPr>
        <w:jc w:val="center"/>
        <w:rPr>
          <w:rFonts w:cs="Times New Roman"/>
          <w:szCs w:val="28"/>
        </w:rPr>
      </w:pPr>
    </w:p>
    <w:p w:rsidR="00232244" w:rsidRDefault="00232244" w:rsidP="00232244">
      <w:pPr>
        <w:jc w:val="center"/>
        <w:rPr>
          <w:rFonts w:cs="Times New Roman"/>
          <w:szCs w:val="28"/>
        </w:rPr>
      </w:pPr>
    </w:p>
    <w:p w:rsidR="00232244" w:rsidRDefault="00232244" w:rsidP="00232244">
      <w:pPr>
        <w:jc w:val="center"/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 </w:t>
      </w:r>
      <w:proofErr w:type="spellStart"/>
      <w:r>
        <w:rPr>
          <w:rFonts w:cs="Times New Roman"/>
          <w:szCs w:val="28"/>
        </w:rPr>
        <w:t>Жеребин</w:t>
      </w:r>
      <w:proofErr w:type="spellEnd"/>
      <w:r>
        <w:rPr>
          <w:rFonts w:cs="Times New Roman"/>
          <w:szCs w:val="28"/>
        </w:rPr>
        <w:t xml:space="preserve"> В.Р.</w:t>
      </w:r>
    </w:p>
    <w:p w:rsidR="00232244" w:rsidRDefault="00232244" w:rsidP="00232244">
      <w:pPr>
        <w:rPr>
          <w:rFonts w:cs="Times New Roman"/>
          <w:szCs w:val="28"/>
        </w:rPr>
      </w:pPr>
      <w:r>
        <w:rPr>
          <w:rFonts w:cs="Times New Roman"/>
          <w:szCs w:val="28"/>
        </w:rPr>
        <w:t>Группа ЭР-15-15</w:t>
      </w:r>
    </w:p>
    <w:p w:rsidR="00232244" w:rsidRDefault="00232244" w:rsidP="00232244">
      <w:pPr>
        <w:rPr>
          <w:rFonts w:cs="Times New Roman"/>
          <w:szCs w:val="28"/>
        </w:rPr>
      </w:pPr>
      <w:r>
        <w:rPr>
          <w:rFonts w:cs="Times New Roman"/>
          <w:szCs w:val="28"/>
        </w:rPr>
        <w:t>Бригада №7</w:t>
      </w:r>
    </w:p>
    <w:p w:rsidR="00232244" w:rsidRDefault="00232244" w:rsidP="00232244">
      <w:pPr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 Комаров А.А.</w:t>
      </w:r>
    </w:p>
    <w:p w:rsidR="00232244" w:rsidRDefault="00232244" w:rsidP="00232244">
      <w:pPr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</w:p>
    <w:p w:rsidR="00F0508F" w:rsidRDefault="00232244" w:rsidP="00F0508F">
      <w:pPr>
        <w:rPr>
          <w:rFonts w:cs="Times New Roman"/>
          <w:szCs w:val="28"/>
        </w:rPr>
      </w:pPr>
      <w:r>
        <w:rPr>
          <w:rFonts w:cs="Times New Roman"/>
          <w:szCs w:val="28"/>
        </w:rPr>
        <w:t>Москва                                                                                                      2018</w:t>
      </w:r>
    </w:p>
    <w:p w:rsidR="00F0508F" w:rsidRDefault="00F0508F" w:rsidP="00F0508F">
      <w:pPr>
        <w:pStyle w:val="a5"/>
      </w:pPr>
      <w:r w:rsidRPr="00F0508F">
        <w:rPr>
          <w:b/>
        </w:rPr>
        <w:lastRenderedPageBreak/>
        <w:t>Цель работы</w:t>
      </w:r>
      <w:r>
        <w:t xml:space="preserve"> – изучение схем и функционирования логических цифровых интегральных схем. Освоение методов экспериментального исследования входных, передаточных, выходных статических и переходных характеристик базовых элементов транзисторно-транзисторной логики.</w:t>
      </w:r>
      <w:r w:rsidRPr="00306910">
        <w:t xml:space="preserve"> </w:t>
      </w:r>
      <w:r>
        <w:t>Анализ полученных характеристик и оценивание параметров этих характеристик.</w:t>
      </w:r>
    </w:p>
    <w:p w:rsidR="00F0508F" w:rsidRDefault="00F0508F" w:rsidP="00F0508F">
      <w:pPr>
        <w:pStyle w:val="a5"/>
      </w:pPr>
    </w:p>
    <w:p w:rsidR="00F0508F" w:rsidRDefault="00F0508F" w:rsidP="00EE1D6E">
      <w:pPr>
        <w:pStyle w:val="a9"/>
        <w:rPr>
          <w:b/>
        </w:rPr>
      </w:pPr>
      <w:r w:rsidRPr="00F0508F">
        <w:rPr>
          <w:b/>
        </w:rPr>
        <w:t>Домашнее задание.</w:t>
      </w:r>
    </w:p>
    <w:p w:rsidR="00EE1D6E" w:rsidRPr="00F0508F" w:rsidRDefault="00EE1D6E" w:rsidP="00EE1D6E">
      <w:pPr>
        <w:pStyle w:val="a9"/>
        <w:rPr>
          <w:b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0508F" w:rsidTr="00F0508F">
        <w:tc>
          <w:tcPr>
            <w:tcW w:w="9345" w:type="dxa"/>
            <w:vAlign w:val="center"/>
          </w:tcPr>
          <w:p w:rsidR="00F0508F" w:rsidRDefault="00425C8B" w:rsidP="00F0508F">
            <w:pPr>
              <w:pStyle w:val="a5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FD92447" wp14:editId="3CA81FBA">
                  <wp:extent cx="5648325" cy="3536316"/>
                  <wp:effectExtent l="0" t="0" r="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3433" cy="3539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08F" w:rsidTr="00F0508F">
        <w:tc>
          <w:tcPr>
            <w:tcW w:w="9345" w:type="dxa"/>
            <w:vAlign w:val="center"/>
          </w:tcPr>
          <w:p w:rsidR="00F0508F" w:rsidRPr="00F0508F" w:rsidRDefault="00F0508F" w:rsidP="00EE1D6E">
            <w:pPr>
              <w:pStyle w:val="a5"/>
              <w:ind w:firstLine="0"/>
              <w:jc w:val="center"/>
              <w:rPr>
                <w:rFonts w:cs="Times New Roman"/>
                <w:i/>
                <w:szCs w:val="28"/>
              </w:rPr>
            </w:pPr>
            <w:r w:rsidRPr="00F0508F">
              <w:rPr>
                <w:rFonts w:cs="Times New Roman"/>
                <w:i/>
                <w:szCs w:val="28"/>
              </w:rPr>
              <w:t>Рис.</w:t>
            </w:r>
            <w:r w:rsidR="00EE1D6E">
              <w:rPr>
                <w:rFonts w:cs="Times New Roman"/>
                <w:i/>
                <w:szCs w:val="28"/>
              </w:rPr>
              <w:t>2.</w:t>
            </w:r>
            <w:r w:rsidRPr="00F0508F">
              <w:rPr>
                <w:rFonts w:cs="Times New Roman"/>
                <w:i/>
                <w:szCs w:val="28"/>
              </w:rPr>
              <w:t>1. Принципиальная схема базового</w:t>
            </w:r>
            <w:r>
              <w:rPr>
                <w:rFonts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i/>
                <w:szCs w:val="28"/>
              </w:rPr>
              <w:t>двухвходного</w:t>
            </w:r>
            <w:proofErr w:type="spellEnd"/>
            <w:r>
              <w:rPr>
                <w:rFonts w:cs="Times New Roman"/>
                <w:i/>
                <w:szCs w:val="28"/>
              </w:rPr>
              <w:t xml:space="preserve"> ТТЛ</w:t>
            </w:r>
            <w:r w:rsidR="00EE1D6E">
              <w:rPr>
                <w:rFonts w:cs="Times New Roman"/>
                <w:i/>
                <w:szCs w:val="28"/>
              </w:rPr>
              <w:t>-</w:t>
            </w:r>
            <w:r w:rsidRPr="00F0508F">
              <w:rPr>
                <w:rFonts w:cs="Times New Roman"/>
                <w:i/>
                <w:szCs w:val="28"/>
              </w:rPr>
              <w:t>элемента.</w:t>
            </w:r>
          </w:p>
        </w:tc>
      </w:tr>
    </w:tbl>
    <w:p w:rsidR="00F0508F" w:rsidRDefault="00F0508F" w:rsidP="00F0508F">
      <w:pPr>
        <w:pStyle w:val="a5"/>
        <w:rPr>
          <w:rFonts w:cs="Times New Roman"/>
          <w:szCs w:val="28"/>
        </w:rPr>
      </w:pPr>
    </w:p>
    <w:p w:rsidR="00EE1D6E" w:rsidRPr="00EE1D6E" w:rsidRDefault="00EE1D6E" w:rsidP="00EE1D6E">
      <w:pPr>
        <w:pStyle w:val="a5"/>
        <w:jc w:val="right"/>
        <w:rPr>
          <w:rFonts w:cs="Times New Roman"/>
          <w:i/>
          <w:szCs w:val="28"/>
        </w:rPr>
      </w:pPr>
      <w:r w:rsidRPr="00EE1D6E">
        <w:rPr>
          <w:rFonts w:cs="Times New Roman"/>
          <w:i/>
          <w:szCs w:val="28"/>
        </w:rPr>
        <w:t>Таблица 2.1. Напряжения в узлах ТТЛ-элемента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257"/>
        <w:gridCol w:w="1335"/>
        <w:gridCol w:w="1335"/>
        <w:gridCol w:w="1335"/>
        <w:gridCol w:w="1258"/>
        <w:gridCol w:w="1412"/>
      </w:tblGrid>
      <w:tr w:rsidR="00F0508F" w:rsidTr="00302529">
        <w:trPr>
          <w:trHeight w:val="454"/>
        </w:trPr>
        <w:tc>
          <w:tcPr>
            <w:tcW w:w="1413" w:type="dxa"/>
            <w:vAlign w:val="center"/>
          </w:tcPr>
          <w:p w:rsidR="00F0508F" w:rsidRPr="00F0508F" w:rsidRDefault="00F0508F" w:rsidP="00F0508F">
            <w:pPr>
              <w:jc w:val="center"/>
              <w:rPr>
                <w:rFonts w:cs="Times New Roman"/>
                <w:i/>
                <w:szCs w:val="28"/>
              </w:rPr>
            </w:pPr>
            <w:r w:rsidRPr="00F0508F">
              <w:rPr>
                <w:rFonts w:cs="Times New Roman"/>
                <w:i/>
                <w:szCs w:val="28"/>
                <w:lang w:val="en-US"/>
              </w:rPr>
              <w:t>u</w:t>
            </w:r>
            <w:r w:rsidRPr="00F0508F">
              <w:rPr>
                <w:rFonts w:cs="Times New Roman"/>
                <w:i/>
                <w:szCs w:val="28"/>
                <w:vertAlign w:val="subscript"/>
              </w:rPr>
              <w:t>вх1</w:t>
            </w:r>
            <w:r w:rsidRPr="00F0508F">
              <w:rPr>
                <w:rFonts w:cs="Times New Roman"/>
                <w:i/>
                <w:szCs w:val="28"/>
              </w:rPr>
              <w:t>=</w:t>
            </w:r>
            <w:r w:rsidRPr="00F0508F">
              <w:rPr>
                <w:rFonts w:cs="Times New Roman"/>
                <w:i/>
                <w:szCs w:val="28"/>
                <w:lang w:val="en-US"/>
              </w:rPr>
              <w:t xml:space="preserve"> u</w:t>
            </w:r>
            <w:r w:rsidRPr="00F0508F">
              <w:rPr>
                <w:rFonts w:cs="Times New Roman"/>
                <w:i/>
                <w:szCs w:val="28"/>
                <w:vertAlign w:val="subscript"/>
              </w:rPr>
              <w:t>вх2</w:t>
            </w:r>
          </w:p>
        </w:tc>
        <w:tc>
          <w:tcPr>
            <w:tcW w:w="1257" w:type="dxa"/>
            <w:vAlign w:val="center"/>
          </w:tcPr>
          <w:p w:rsidR="00F0508F" w:rsidRPr="00F0508F" w:rsidRDefault="00F0508F" w:rsidP="00F0508F">
            <w:pPr>
              <w:jc w:val="center"/>
              <w:rPr>
                <w:rFonts w:cs="Times New Roman"/>
                <w:i/>
                <w:szCs w:val="28"/>
              </w:rPr>
            </w:pPr>
            <w:r w:rsidRPr="00F0508F">
              <w:rPr>
                <w:rFonts w:cs="Times New Roman"/>
                <w:i/>
                <w:szCs w:val="28"/>
                <w:lang w:val="en-US"/>
              </w:rPr>
              <w:t>u</w:t>
            </w:r>
            <w:r w:rsidRPr="00F0508F">
              <w:rPr>
                <w:rFonts w:cs="Times New Roman"/>
                <w:i/>
                <w:szCs w:val="28"/>
                <w:vertAlign w:val="subscript"/>
              </w:rPr>
              <w:t>б1</w:t>
            </w:r>
          </w:p>
        </w:tc>
        <w:tc>
          <w:tcPr>
            <w:tcW w:w="1335" w:type="dxa"/>
            <w:vAlign w:val="center"/>
          </w:tcPr>
          <w:p w:rsidR="00F0508F" w:rsidRPr="00F0508F" w:rsidRDefault="00F0508F" w:rsidP="00F0508F">
            <w:pPr>
              <w:jc w:val="center"/>
              <w:rPr>
                <w:rFonts w:cs="Times New Roman"/>
                <w:i/>
                <w:szCs w:val="28"/>
              </w:rPr>
            </w:pPr>
            <w:r w:rsidRPr="00F0508F">
              <w:rPr>
                <w:rFonts w:cs="Times New Roman"/>
                <w:i/>
                <w:szCs w:val="28"/>
                <w:lang w:val="en-US"/>
              </w:rPr>
              <w:t>u</w:t>
            </w:r>
            <w:r w:rsidRPr="00F0508F">
              <w:rPr>
                <w:rFonts w:cs="Times New Roman"/>
                <w:i/>
                <w:szCs w:val="28"/>
                <w:vertAlign w:val="subscript"/>
              </w:rPr>
              <w:t>б2</w:t>
            </w:r>
          </w:p>
        </w:tc>
        <w:tc>
          <w:tcPr>
            <w:tcW w:w="1335" w:type="dxa"/>
            <w:vAlign w:val="center"/>
          </w:tcPr>
          <w:p w:rsidR="00F0508F" w:rsidRPr="00425C8B" w:rsidRDefault="00F0508F" w:rsidP="00F0508F">
            <w:pPr>
              <w:jc w:val="center"/>
              <w:rPr>
                <w:rFonts w:cs="Times New Roman"/>
                <w:i/>
                <w:szCs w:val="28"/>
              </w:rPr>
            </w:pPr>
            <w:r w:rsidRPr="00F0508F">
              <w:rPr>
                <w:rFonts w:cs="Times New Roman"/>
                <w:i/>
                <w:szCs w:val="28"/>
                <w:lang w:val="en-US"/>
              </w:rPr>
              <w:t>u</w:t>
            </w:r>
            <w:r w:rsidRPr="00F0508F">
              <w:rPr>
                <w:rFonts w:cs="Times New Roman"/>
                <w:i/>
                <w:szCs w:val="28"/>
                <w:vertAlign w:val="subscript"/>
              </w:rPr>
              <w:t>э2</w:t>
            </w:r>
            <w:r w:rsidR="00425C8B">
              <w:rPr>
                <w:rFonts w:cs="Times New Roman"/>
                <w:i/>
                <w:szCs w:val="28"/>
              </w:rPr>
              <w:t>=</w:t>
            </w:r>
            <w:r w:rsidR="00425C8B" w:rsidRPr="00F0508F">
              <w:rPr>
                <w:rFonts w:cs="Times New Roman"/>
                <w:i/>
                <w:szCs w:val="28"/>
                <w:lang w:val="en-US"/>
              </w:rPr>
              <w:t xml:space="preserve"> u</w:t>
            </w:r>
            <w:r w:rsidR="00425C8B">
              <w:rPr>
                <w:rFonts w:cs="Times New Roman"/>
                <w:i/>
                <w:szCs w:val="28"/>
                <w:vertAlign w:val="subscript"/>
              </w:rPr>
              <w:t>б4</w:t>
            </w:r>
          </w:p>
        </w:tc>
        <w:tc>
          <w:tcPr>
            <w:tcW w:w="1335" w:type="dxa"/>
            <w:vAlign w:val="center"/>
          </w:tcPr>
          <w:p w:rsidR="00F0508F" w:rsidRPr="00F0508F" w:rsidRDefault="00F0508F" w:rsidP="00F0508F">
            <w:pPr>
              <w:jc w:val="center"/>
              <w:rPr>
                <w:rFonts w:cs="Times New Roman"/>
                <w:i/>
                <w:szCs w:val="28"/>
              </w:rPr>
            </w:pPr>
            <w:r w:rsidRPr="00F0508F">
              <w:rPr>
                <w:rFonts w:cs="Times New Roman"/>
                <w:i/>
                <w:szCs w:val="28"/>
                <w:lang w:val="en-US"/>
              </w:rPr>
              <w:t>u</w:t>
            </w:r>
            <w:r w:rsidRPr="00F0508F">
              <w:rPr>
                <w:rFonts w:cs="Times New Roman"/>
                <w:i/>
                <w:szCs w:val="28"/>
                <w:vertAlign w:val="subscript"/>
              </w:rPr>
              <w:t>к2</w:t>
            </w:r>
            <w:r w:rsidR="00425C8B">
              <w:rPr>
                <w:rFonts w:cs="Times New Roman"/>
                <w:i/>
                <w:szCs w:val="28"/>
              </w:rPr>
              <w:t>=</w:t>
            </w:r>
            <w:r w:rsidR="00425C8B" w:rsidRPr="00F0508F">
              <w:rPr>
                <w:rFonts w:cs="Times New Roman"/>
                <w:i/>
                <w:szCs w:val="28"/>
                <w:lang w:val="en-US"/>
              </w:rPr>
              <w:t xml:space="preserve"> u</w:t>
            </w:r>
            <w:r w:rsidR="00425C8B">
              <w:rPr>
                <w:rFonts w:cs="Times New Roman"/>
                <w:i/>
                <w:szCs w:val="28"/>
                <w:vertAlign w:val="subscript"/>
              </w:rPr>
              <w:t>б3</w:t>
            </w:r>
          </w:p>
        </w:tc>
        <w:tc>
          <w:tcPr>
            <w:tcW w:w="1258" w:type="dxa"/>
            <w:vAlign w:val="center"/>
          </w:tcPr>
          <w:p w:rsidR="00F0508F" w:rsidRPr="00F0508F" w:rsidRDefault="00F0508F" w:rsidP="00F0508F">
            <w:pPr>
              <w:jc w:val="center"/>
              <w:rPr>
                <w:rFonts w:cs="Times New Roman"/>
                <w:i/>
                <w:szCs w:val="28"/>
              </w:rPr>
            </w:pPr>
            <w:r w:rsidRPr="00F0508F">
              <w:rPr>
                <w:rFonts w:cs="Times New Roman"/>
                <w:i/>
                <w:szCs w:val="28"/>
                <w:lang w:val="en-US"/>
              </w:rPr>
              <w:t>u</w:t>
            </w:r>
            <w:r w:rsidRPr="00F0508F">
              <w:rPr>
                <w:rFonts w:cs="Times New Roman"/>
                <w:i/>
                <w:szCs w:val="28"/>
                <w:vertAlign w:val="subscript"/>
              </w:rPr>
              <w:t>э3</w:t>
            </w:r>
          </w:p>
        </w:tc>
        <w:tc>
          <w:tcPr>
            <w:tcW w:w="1412" w:type="dxa"/>
            <w:vAlign w:val="center"/>
          </w:tcPr>
          <w:p w:rsidR="00F0508F" w:rsidRPr="00F0508F" w:rsidRDefault="00F0508F" w:rsidP="00F0508F">
            <w:pPr>
              <w:jc w:val="center"/>
              <w:rPr>
                <w:rFonts w:cs="Times New Roman"/>
                <w:i/>
                <w:szCs w:val="28"/>
              </w:rPr>
            </w:pPr>
            <w:r w:rsidRPr="00F0508F">
              <w:rPr>
                <w:rFonts w:cs="Times New Roman"/>
                <w:i/>
                <w:szCs w:val="28"/>
                <w:lang w:val="en-US"/>
              </w:rPr>
              <w:t>u</w:t>
            </w:r>
            <w:r w:rsidRPr="00F0508F">
              <w:rPr>
                <w:rFonts w:cs="Times New Roman"/>
                <w:i/>
                <w:szCs w:val="28"/>
                <w:vertAlign w:val="subscript"/>
              </w:rPr>
              <w:t>к4</w:t>
            </w:r>
            <w:r w:rsidRPr="00F0508F">
              <w:rPr>
                <w:rFonts w:cs="Times New Roman"/>
                <w:i/>
                <w:szCs w:val="28"/>
              </w:rPr>
              <w:t>=</w:t>
            </w:r>
            <w:r w:rsidRPr="00F0508F">
              <w:rPr>
                <w:rFonts w:cs="Times New Roman"/>
                <w:i/>
                <w:szCs w:val="28"/>
                <w:lang w:val="en-US"/>
              </w:rPr>
              <w:t xml:space="preserve"> u</w:t>
            </w:r>
            <w:proofErr w:type="spellStart"/>
            <w:r w:rsidRPr="00F0508F">
              <w:rPr>
                <w:rFonts w:cs="Times New Roman"/>
                <w:i/>
                <w:szCs w:val="28"/>
                <w:vertAlign w:val="subscript"/>
              </w:rPr>
              <w:t>вых</w:t>
            </w:r>
            <w:proofErr w:type="spellEnd"/>
          </w:p>
        </w:tc>
      </w:tr>
      <w:tr w:rsidR="00F0508F" w:rsidTr="00302529">
        <w:trPr>
          <w:trHeight w:val="454"/>
        </w:trPr>
        <w:tc>
          <w:tcPr>
            <w:tcW w:w="1413" w:type="dxa"/>
            <w:vAlign w:val="center"/>
          </w:tcPr>
          <w:p w:rsidR="00F0508F" w:rsidRPr="00425C8B" w:rsidRDefault="00F0508F" w:rsidP="00F0508F">
            <w:pPr>
              <w:jc w:val="center"/>
              <w:rPr>
                <w:rFonts w:cs="Times New Roman"/>
                <w:i/>
                <w:szCs w:val="28"/>
              </w:rPr>
            </w:pPr>
            <w:r w:rsidRPr="00F0508F">
              <w:rPr>
                <w:rFonts w:cs="Times New Roman"/>
                <w:i/>
                <w:szCs w:val="28"/>
                <w:lang w:val="en-US"/>
              </w:rPr>
              <w:t>E</w:t>
            </w:r>
            <w:r w:rsidRPr="00F0508F">
              <w:rPr>
                <w:rFonts w:cs="Times New Roman"/>
                <w:i/>
                <w:szCs w:val="28"/>
                <w:vertAlign w:val="superscript"/>
                <w:lang w:val="en-US"/>
              </w:rPr>
              <w:t>0</w:t>
            </w:r>
            <w:r w:rsidR="00425C8B">
              <w:rPr>
                <w:rFonts w:cs="Times New Roman"/>
                <w:i/>
                <w:szCs w:val="28"/>
              </w:rPr>
              <w:t>, В</w:t>
            </w:r>
          </w:p>
        </w:tc>
        <w:tc>
          <w:tcPr>
            <w:tcW w:w="1257" w:type="dxa"/>
            <w:vAlign w:val="center"/>
          </w:tcPr>
          <w:p w:rsidR="00F0508F" w:rsidRPr="00F0508F" w:rsidRDefault="00302529" w:rsidP="00F0508F">
            <w:pPr>
              <w:jc w:val="center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0.6</w:t>
            </w:r>
          </w:p>
        </w:tc>
        <w:tc>
          <w:tcPr>
            <w:tcW w:w="1335" w:type="dxa"/>
            <w:vAlign w:val="center"/>
          </w:tcPr>
          <w:p w:rsidR="00F0508F" w:rsidRPr="00F0508F" w:rsidRDefault="00302529" w:rsidP="00F0508F">
            <w:pPr>
              <w:jc w:val="center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0</w:t>
            </w:r>
          </w:p>
        </w:tc>
        <w:tc>
          <w:tcPr>
            <w:tcW w:w="1335" w:type="dxa"/>
            <w:vAlign w:val="center"/>
          </w:tcPr>
          <w:p w:rsidR="00F0508F" w:rsidRPr="00F0508F" w:rsidRDefault="00425C8B" w:rsidP="00F0508F">
            <w:pPr>
              <w:jc w:val="center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0</w:t>
            </w:r>
          </w:p>
        </w:tc>
        <w:tc>
          <w:tcPr>
            <w:tcW w:w="1335" w:type="dxa"/>
            <w:vAlign w:val="center"/>
          </w:tcPr>
          <w:p w:rsidR="00F0508F" w:rsidRPr="00F0508F" w:rsidRDefault="00425C8B" w:rsidP="00F0508F">
            <w:pPr>
              <w:jc w:val="center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5</w:t>
            </w:r>
          </w:p>
        </w:tc>
        <w:tc>
          <w:tcPr>
            <w:tcW w:w="1258" w:type="dxa"/>
            <w:vAlign w:val="center"/>
          </w:tcPr>
          <w:p w:rsidR="00F0508F" w:rsidRPr="00F0508F" w:rsidRDefault="00425C8B" w:rsidP="00425C8B">
            <w:pPr>
              <w:jc w:val="center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4.4</w:t>
            </w:r>
          </w:p>
        </w:tc>
        <w:tc>
          <w:tcPr>
            <w:tcW w:w="1412" w:type="dxa"/>
            <w:vAlign w:val="center"/>
          </w:tcPr>
          <w:p w:rsidR="00F0508F" w:rsidRPr="00F0508F" w:rsidRDefault="00425C8B" w:rsidP="00F0508F">
            <w:pPr>
              <w:jc w:val="center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3.8</w:t>
            </w:r>
          </w:p>
        </w:tc>
      </w:tr>
      <w:tr w:rsidR="00F0508F" w:rsidTr="00302529">
        <w:trPr>
          <w:trHeight w:val="454"/>
        </w:trPr>
        <w:tc>
          <w:tcPr>
            <w:tcW w:w="1413" w:type="dxa"/>
            <w:vAlign w:val="center"/>
          </w:tcPr>
          <w:p w:rsidR="00F0508F" w:rsidRPr="00425C8B" w:rsidRDefault="00F0508F" w:rsidP="00F0508F">
            <w:pPr>
              <w:jc w:val="center"/>
              <w:rPr>
                <w:rFonts w:cs="Times New Roman"/>
                <w:i/>
                <w:szCs w:val="28"/>
              </w:rPr>
            </w:pPr>
            <w:r w:rsidRPr="00F0508F">
              <w:rPr>
                <w:rFonts w:cs="Times New Roman"/>
                <w:i/>
                <w:szCs w:val="28"/>
                <w:lang w:val="en-US"/>
              </w:rPr>
              <w:t>E</w:t>
            </w:r>
            <w:r w:rsidRPr="00F0508F">
              <w:rPr>
                <w:rFonts w:cs="Times New Roman"/>
                <w:i/>
                <w:szCs w:val="28"/>
                <w:vertAlign w:val="superscript"/>
                <w:lang w:val="en-US"/>
              </w:rPr>
              <w:t>1</w:t>
            </w:r>
            <w:r w:rsidR="00425C8B">
              <w:rPr>
                <w:rFonts w:cs="Times New Roman"/>
                <w:i/>
                <w:szCs w:val="28"/>
              </w:rPr>
              <w:t>, В</w:t>
            </w:r>
          </w:p>
        </w:tc>
        <w:tc>
          <w:tcPr>
            <w:tcW w:w="1257" w:type="dxa"/>
            <w:vAlign w:val="center"/>
          </w:tcPr>
          <w:p w:rsidR="00F0508F" w:rsidRPr="00F0508F" w:rsidRDefault="00425C8B" w:rsidP="00F0508F">
            <w:pPr>
              <w:jc w:val="center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2.2</w:t>
            </w:r>
          </w:p>
        </w:tc>
        <w:tc>
          <w:tcPr>
            <w:tcW w:w="1335" w:type="dxa"/>
            <w:vAlign w:val="center"/>
          </w:tcPr>
          <w:p w:rsidR="00F0508F" w:rsidRPr="00F0508F" w:rsidRDefault="00425C8B" w:rsidP="00F0508F">
            <w:pPr>
              <w:jc w:val="center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1.6</w:t>
            </w:r>
          </w:p>
        </w:tc>
        <w:tc>
          <w:tcPr>
            <w:tcW w:w="1335" w:type="dxa"/>
            <w:vAlign w:val="center"/>
          </w:tcPr>
          <w:p w:rsidR="00F0508F" w:rsidRPr="00F0508F" w:rsidRDefault="00425C8B" w:rsidP="00F0508F">
            <w:pPr>
              <w:jc w:val="center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0.8</w:t>
            </w:r>
          </w:p>
        </w:tc>
        <w:tc>
          <w:tcPr>
            <w:tcW w:w="1335" w:type="dxa"/>
            <w:vAlign w:val="center"/>
          </w:tcPr>
          <w:p w:rsidR="00F0508F" w:rsidRPr="00F0508F" w:rsidRDefault="00425C8B" w:rsidP="00F0508F">
            <w:pPr>
              <w:jc w:val="center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1</w:t>
            </w:r>
          </w:p>
        </w:tc>
        <w:tc>
          <w:tcPr>
            <w:tcW w:w="1258" w:type="dxa"/>
            <w:vAlign w:val="center"/>
          </w:tcPr>
          <w:p w:rsidR="00F0508F" w:rsidRPr="00F0508F" w:rsidRDefault="00840BE4" w:rsidP="00425C8B">
            <w:pPr>
              <w:jc w:val="center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0.6</w:t>
            </w:r>
          </w:p>
        </w:tc>
        <w:tc>
          <w:tcPr>
            <w:tcW w:w="1412" w:type="dxa"/>
            <w:vAlign w:val="center"/>
          </w:tcPr>
          <w:p w:rsidR="00F0508F" w:rsidRPr="00F0508F" w:rsidRDefault="00425C8B" w:rsidP="00F0508F">
            <w:pPr>
              <w:jc w:val="center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0.2</w:t>
            </w:r>
          </w:p>
        </w:tc>
      </w:tr>
    </w:tbl>
    <w:p w:rsidR="00C31649" w:rsidRDefault="00C31649" w:rsidP="00C31649">
      <w:pPr>
        <w:pStyle w:val="a5"/>
      </w:pPr>
    </w:p>
    <w:p w:rsidR="00C31649" w:rsidRDefault="00C31649" w:rsidP="00C31649">
      <w:pPr>
        <w:pStyle w:val="a5"/>
      </w:pPr>
    </w:p>
    <w:p w:rsidR="00C31649" w:rsidRDefault="00C31649" w:rsidP="00C31649">
      <w:pPr>
        <w:pStyle w:val="a5"/>
      </w:pPr>
    </w:p>
    <w:p w:rsidR="00C31649" w:rsidRDefault="00C31649" w:rsidP="00C31649">
      <w:pPr>
        <w:pStyle w:val="a5"/>
      </w:pPr>
    </w:p>
    <w:p w:rsidR="00C31649" w:rsidRDefault="00C31649" w:rsidP="00C31649">
      <w:pPr>
        <w:pStyle w:val="a5"/>
      </w:pPr>
    </w:p>
    <w:p w:rsidR="00C31649" w:rsidRDefault="00C31649" w:rsidP="00C31649">
      <w:pPr>
        <w:pStyle w:val="a5"/>
      </w:pPr>
    </w:p>
    <w:p w:rsidR="00C31649" w:rsidRDefault="00C31649" w:rsidP="00C31649">
      <w:pPr>
        <w:pStyle w:val="a5"/>
      </w:pPr>
    </w:p>
    <w:p w:rsidR="00C31649" w:rsidRDefault="00C31649" w:rsidP="00C31649">
      <w:pPr>
        <w:pStyle w:val="a5"/>
      </w:pPr>
      <w:r>
        <w:lastRenderedPageBreak/>
        <w:t>Электрические схемы всех предстоящих измерений:</w:t>
      </w:r>
    </w:p>
    <w:p w:rsidR="00C31649" w:rsidRDefault="00C31649" w:rsidP="00C31649">
      <w:pPr>
        <w:pStyle w:val="a5"/>
        <w:numPr>
          <w:ilvl w:val="0"/>
          <w:numId w:val="16"/>
        </w:numPr>
      </w:pPr>
      <w:r>
        <w:t>Измерение статической входной характеристики.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07084" w:rsidTr="002C16B7">
        <w:trPr>
          <w:trHeight w:val="3402"/>
        </w:trPr>
        <w:tc>
          <w:tcPr>
            <w:tcW w:w="9345" w:type="dxa"/>
            <w:vAlign w:val="center"/>
          </w:tcPr>
          <w:p w:rsidR="00807084" w:rsidRDefault="00AA6653" w:rsidP="00C9729E">
            <w:pPr>
              <w:pStyle w:val="a5"/>
              <w:ind w:firstLine="0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9.25pt;height:183.75pt">
                  <v:imagedata r:id="rId7" o:title="Рис"/>
                </v:shape>
              </w:pict>
            </w:r>
          </w:p>
        </w:tc>
      </w:tr>
      <w:tr w:rsidR="00807084" w:rsidTr="002C16B7">
        <w:tc>
          <w:tcPr>
            <w:tcW w:w="9345" w:type="dxa"/>
            <w:vAlign w:val="center"/>
          </w:tcPr>
          <w:p w:rsidR="00807084" w:rsidRDefault="00807084" w:rsidP="00F2636C">
            <w:pPr>
              <w:pStyle w:val="a5"/>
              <w:spacing w:line="360" w:lineRule="auto"/>
              <w:ind w:firstLine="0"/>
              <w:jc w:val="center"/>
            </w:pPr>
            <w:r w:rsidRPr="00F0508F">
              <w:rPr>
                <w:rFonts w:cs="Times New Roman"/>
                <w:i/>
                <w:szCs w:val="28"/>
              </w:rPr>
              <w:t>Рис.</w:t>
            </w:r>
            <w:r>
              <w:rPr>
                <w:rFonts w:cs="Times New Roman"/>
                <w:i/>
                <w:szCs w:val="28"/>
              </w:rPr>
              <w:t>2.2</w:t>
            </w:r>
            <w:r w:rsidRPr="00F0508F">
              <w:rPr>
                <w:rFonts w:cs="Times New Roman"/>
                <w:i/>
                <w:szCs w:val="28"/>
              </w:rPr>
              <w:t xml:space="preserve">. </w:t>
            </w:r>
            <w:r>
              <w:rPr>
                <w:rFonts w:cs="Times New Roman"/>
                <w:i/>
                <w:szCs w:val="28"/>
              </w:rPr>
              <w:t>Электрическая схема измерения входной характеристики.</w:t>
            </w:r>
          </w:p>
        </w:tc>
      </w:tr>
    </w:tbl>
    <w:p w:rsidR="00F2636C" w:rsidRDefault="00807084" w:rsidP="00F2636C">
      <w:pPr>
        <w:pStyle w:val="a5"/>
        <w:numPr>
          <w:ilvl w:val="0"/>
          <w:numId w:val="16"/>
        </w:numPr>
      </w:pPr>
      <w:r>
        <w:t>Измерение статической в</w:t>
      </w:r>
      <w:r w:rsidR="00143AFF">
        <w:t>ы</w:t>
      </w:r>
      <w:r>
        <w:t>ходной характеристики.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07084" w:rsidTr="002C16B7">
        <w:tc>
          <w:tcPr>
            <w:tcW w:w="9345" w:type="dxa"/>
            <w:vAlign w:val="center"/>
          </w:tcPr>
          <w:p w:rsidR="00807084" w:rsidRDefault="00AA6653" w:rsidP="00AF10B7">
            <w:pPr>
              <w:pStyle w:val="a5"/>
              <w:ind w:firstLine="0"/>
              <w:jc w:val="center"/>
            </w:pPr>
            <w:r>
              <w:pict>
                <v:shape id="_x0000_i1026" type="#_x0000_t75" style="width:256.5pt;height:183.75pt">
                  <v:imagedata r:id="rId8" o:title="Рис"/>
                </v:shape>
              </w:pict>
            </w:r>
          </w:p>
        </w:tc>
      </w:tr>
      <w:tr w:rsidR="00807084" w:rsidTr="002C16B7">
        <w:tc>
          <w:tcPr>
            <w:tcW w:w="9345" w:type="dxa"/>
            <w:vAlign w:val="center"/>
          </w:tcPr>
          <w:p w:rsidR="00807084" w:rsidRDefault="00807084" w:rsidP="00F2636C">
            <w:pPr>
              <w:pStyle w:val="a5"/>
              <w:spacing w:line="360" w:lineRule="auto"/>
              <w:ind w:firstLine="0"/>
              <w:jc w:val="center"/>
            </w:pPr>
            <w:r w:rsidRPr="00F0508F">
              <w:rPr>
                <w:rFonts w:cs="Times New Roman"/>
                <w:i/>
                <w:szCs w:val="28"/>
              </w:rPr>
              <w:t>Рис.</w:t>
            </w:r>
            <w:r>
              <w:rPr>
                <w:rFonts w:cs="Times New Roman"/>
                <w:i/>
                <w:szCs w:val="28"/>
              </w:rPr>
              <w:t>2.3</w:t>
            </w:r>
            <w:r w:rsidRPr="00F0508F">
              <w:rPr>
                <w:rFonts w:cs="Times New Roman"/>
                <w:i/>
                <w:szCs w:val="28"/>
              </w:rPr>
              <w:t xml:space="preserve">. </w:t>
            </w:r>
            <w:r>
              <w:rPr>
                <w:rFonts w:cs="Times New Roman"/>
                <w:i/>
                <w:szCs w:val="28"/>
              </w:rPr>
              <w:t>Электрическая схема измерения выходной характеристики.</w:t>
            </w:r>
          </w:p>
        </w:tc>
      </w:tr>
    </w:tbl>
    <w:p w:rsidR="002C16B7" w:rsidRDefault="002C16B7" w:rsidP="002C16B7">
      <w:pPr>
        <w:pStyle w:val="a5"/>
        <w:numPr>
          <w:ilvl w:val="0"/>
          <w:numId w:val="16"/>
        </w:numPr>
      </w:pPr>
      <w:r>
        <w:t>Измерение статической передаточной характеристики.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C16B7" w:rsidTr="00F2636C">
        <w:tc>
          <w:tcPr>
            <w:tcW w:w="9345" w:type="dxa"/>
            <w:vAlign w:val="center"/>
          </w:tcPr>
          <w:p w:rsidR="002C16B7" w:rsidRDefault="00AA6653" w:rsidP="00AF10B7">
            <w:pPr>
              <w:pStyle w:val="a5"/>
              <w:ind w:firstLine="0"/>
              <w:jc w:val="center"/>
            </w:pPr>
            <w:r>
              <w:pict>
                <v:shape id="_x0000_i1027" type="#_x0000_t75" style="width:258.75pt;height:183.75pt">
                  <v:imagedata r:id="rId9" o:title="Рис"/>
                </v:shape>
              </w:pict>
            </w:r>
          </w:p>
        </w:tc>
      </w:tr>
      <w:tr w:rsidR="002C16B7" w:rsidTr="00F2636C">
        <w:tc>
          <w:tcPr>
            <w:tcW w:w="9345" w:type="dxa"/>
            <w:vAlign w:val="center"/>
          </w:tcPr>
          <w:p w:rsidR="002C16B7" w:rsidRDefault="002C16B7" w:rsidP="00C9729E">
            <w:pPr>
              <w:pStyle w:val="a5"/>
              <w:ind w:firstLine="0"/>
              <w:jc w:val="center"/>
            </w:pPr>
            <w:r w:rsidRPr="00F0508F">
              <w:rPr>
                <w:rFonts w:cs="Times New Roman"/>
                <w:i/>
                <w:szCs w:val="28"/>
              </w:rPr>
              <w:t>Рис.</w:t>
            </w:r>
            <w:r w:rsidR="004C450A">
              <w:rPr>
                <w:rFonts w:cs="Times New Roman"/>
                <w:i/>
                <w:szCs w:val="28"/>
              </w:rPr>
              <w:t>2.4</w:t>
            </w:r>
            <w:r w:rsidRPr="00F0508F">
              <w:rPr>
                <w:rFonts w:cs="Times New Roman"/>
                <w:i/>
                <w:szCs w:val="28"/>
              </w:rPr>
              <w:t xml:space="preserve">. </w:t>
            </w:r>
            <w:r>
              <w:rPr>
                <w:rFonts w:cs="Times New Roman"/>
                <w:i/>
                <w:szCs w:val="28"/>
              </w:rPr>
              <w:t xml:space="preserve">Электрическая схема измерения </w:t>
            </w:r>
            <w:r w:rsidR="00C9729E">
              <w:rPr>
                <w:rFonts w:cs="Times New Roman"/>
                <w:i/>
                <w:szCs w:val="28"/>
              </w:rPr>
              <w:t>передаточной</w:t>
            </w:r>
            <w:r>
              <w:rPr>
                <w:rFonts w:cs="Times New Roman"/>
                <w:i/>
                <w:szCs w:val="28"/>
              </w:rPr>
              <w:t xml:space="preserve"> характеристики.</w:t>
            </w:r>
          </w:p>
        </w:tc>
      </w:tr>
    </w:tbl>
    <w:p w:rsidR="00C9729E" w:rsidRDefault="00C9729E" w:rsidP="00C9729E">
      <w:pPr>
        <w:pStyle w:val="a5"/>
      </w:pPr>
      <w:r>
        <w:lastRenderedPageBreak/>
        <w:t>Ожидаемые виды измеряемых характеристик:</w:t>
      </w:r>
    </w:p>
    <w:p w:rsidR="00C9729E" w:rsidRDefault="00C9729E" w:rsidP="00C9729E">
      <w:pPr>
        <w:pStyle w:val="a5"/>
        <w:numPr>
          <w:ilvl w:val="0"/>
          <w:numId w:val="16"/>
        </w:numPr>
      </w:pPr>
      <w:r>
        <w:t>Вид статической входной характеристика.</w:t>
      </w:r>
    </w:p>
    <w:p w:rsidR="00C9729E" w:rsidRDefault="00C9729E" w:rsidP="00C9729E">
      <w:pPr>
        <w:pStyle w:val="a5"/>
      </w:pPr>
    </w:p>
    <w:p w:rsidR="00C9729E" w:rsidRDefault="00C9729E" w:rsidP="00C9729E">
      <w:pPr>
        <w:pStyle w:val="a5"/>
      </w:pPr>
    </w:p>
    <w:p w:rsidR="00C9729E" w:rsidRDefault="00C9729E" w:rsidP="00C9729E">
      <w:pPr>
        <w:pStyle w:val="a5"/>
      </w:pPr>
    </w:p>
    <w:p w:rsidR="00C9729E" w:rsidRDefault="00C9729E" w:rsidP="00C9729E">
      <w:pPr>
        <w:pStyle w:val="a5"/>
      </w:pPr>
    </w:p>
    <w:p w:rsidR="00C9729E" w:rsidRDefault="00C9729E" w:rsidP="00C9729E">
      <w:pPr>
        <w:pStyle w:val="a5"/>
      </w:pPr>
    </w:p>
    <w:p w:rsidR="00C9729E" w:rsidRDefault="00C9729E" w:rsidP="00C9729E">
      <w:pPr>
        <w:pStyle w:val="a5"/>
      </w:pPr>
    </w:p>
    <w:p w:rsidR="00C9729E" w:rsidRDefault="00C9729E" w:rsidP="00C9729E">
      <w:pPr>
        <w:pStyle w:val="a5"/>
      </w:pPr>
    </w:p>
    <w:p w:rsidR="00C9729E" w:rsidRDefault="00C9729E" w:rsidP="00C9729E">
      <w:pPr>
        <w:pStyle w:val="a5"/>
      </w:pPr>
    </w:p>
    <w:p w:rsidR="00C9729E" w:rsidRDefault="00C9729E" w:rsidP="00C9729E">
      <w:pPr>
        <w:pStyle w:val="a5"/>
      </w:pPr>
    </w:p>
    <w:p w:rsidR="00C9729E" w:rsidRDefault="00C9729E" w:rsidP="00C9729E">
      <w:pPr>
        <w:pStyle w:val="a5"/>
      </w:pPr>
    </w:p>
    <w:p w:rsidR="00C9729E" w:rsidRDefault="00C9729E" w:rsidP="00C9729E">
      <w:pPr>
        <w:pStyle w:val="a5"/>
      </w:pPr>
    </w:p>
    <w:p w:rsidR="00C9729E" w:rsidRDefault="00C9729E" w:rsidP="00C9729E">
      <w:pPr>
        <w:pStyle w:val="a5"/>
        <w:numPr>
          <w:ilvl w:val="0"/>
          <w:numId w:val="16"/>
        </w:numPr>
      </w:pPr>
      <w:r>
        <w:t>Вид статической в</w:t>
      </w:r>
      <w:r w:rsidR="00AA6653">
        <w:t>ы</w:t>
      </w:r>
      <w:bookmarkStart w:id="0" w:name="_GoBack"/>
      <w:bookmarkEnd w:id="0"/>
      <w:r>
        <w:t>ходной характеристики.</w:t>
      </w:r>
    </w:p>
    <w:p w:rsidR="00C9729E" w:rsidRDefault="00C9729E" w:rsidP="00C9729E">
      <w:pPr>
        <w:pStyle w:val="a5"/>
      </w:pPr>
    </w:p>
    <w:p w:rsidR="00C9729E" w:rsidRDefault="00C9729E" w:rsidP="00C9729E">
      <w:pPr>
        <w:pStyle w:val="a5"/>
      </w:pPr>
    </w:p>
    <w:p w:rsidR="00C9729E" w:rsidRDefault="00C9729E" w:rsidP="00C9729E">
      <w:pPr>
        <w:pStyle w:val="a5"/>
      </w:pPr>
    </w:p>
    <w:p w:rsidR="00C9729E" w:rsidRDefault="00C9729E" w:rsidP="00C9729E">
      <w:pPr>
        <w:pStyle w:val="a5"/>
      </w:pPr>
    </w:p>
    <w:p w:rsidR="00C9729E" w:rsidRDefault="00C9729E" w:rsidP="00C9729E">
      <w:pPr>
        <w:pStyle w:val="a5"/>
      </w:pPr>
    </w:p>
    <w:p w:rsidR="00C9729E" w:rsidRDefault="00C9729E" w:rsidP="00C9729E">
      <w:pPr>
        <w:pStyle w:val="a5"/>
      </w:pPr>
    </w:p>
    <w:p w:rsidR="00C9729E" w:rsidRDefault="00C9729E" w:rsidP="00C9729E">
      <w:pPr>
        <w:pStyle w:val="a5"/>
      </w:pPr>
    </w:p>
    <w:p w:rsidR="00C9729E" w:rsidRDefault="00C9729E" w:rsidP="00C9729E">
      <w:pPr>
        <w:pStyle w:val="a5"/>
      </w:pPr>
    </w:p>
    <w:p w:rsidR="00C9729E" w:rsidRDefault="00C9729E" w:rsidP="00C9729E">
      <w:pPr>
        <w:pStyle w:val="a5"/>
      </w:pPr>
    </w:p>
    <w:p w:rsidR="00C9729E" w:rsidRDefault="00C9729E" w:rsidP="00C9729E">
      <w:pPr>
        <w:pStyle w:val="a5"/>
      </w:pPr>
    </w:p>
    <w:p w:rsidR="00C9729E" w:rsidRDefault="00C9729E" w:rsidP="00C9729E">
      <w:pPr>
        <w:pStyle w:val="a5"/>
      </w:pPr>
    </w:p>
    <w:p w:rsidR="00C9729E" w:rsidRDefault="00C9729E" w:rsidP="00C9729E">
      <w:pPr>
        <w:pStyle w:val="a5"/>
        <w:numPr>
          <w:ilvl w:val="0"/>
          <w:numId w:val="16"/>
        </w:numPr>
      </w:pPr>
      <w:r>
        <w:t>Вид статической передаточной характеристики.</w:t>
      </w:r>
    </w:p>
    <w:p w:rsidR="00807084" w:rsidRDefault="00807084" w:rsidP="00C9729E">
      <w:pPr>
        <w:pStyle w:val="a5"/>
      </w:pPr>
    </w:p>
    <w:p w:rsidR="00C9729E" w:rsidRDefault="00C9729E" w:rsidP="00C9729E">
      <w:pPr>
        <w:pStyle w:val="a5"/>
      </w:pPr>
    </w:p>
    <w:p w:rsidR="00C9729E" w:rsidRDefault="00C9729E" w:rsidP="00C9729E">
      <w:pPr>
        <w:pStyle w:val="a5"/>
      </w:pPr>
    </w:p>
    <w:p w:rsidR="00C9729E" w:rsidRDefault="00C9729E" w:rsidP="00C9729E">
      <w:pPr>
        <w:pStyle w:val="a5"/>
      </w:pPr>
    </w:p>
    <w:p w:rsidR="00C9729E" w:rsidRDefault="00C9729E" w:rsidP="00C9729E">
      <w:pPr>
        <w:pStyle w:val="a5"/>
      </w:pPr>
    </w:p>
    <w:p w:rsidR="00C9729E" w:rsidRDefault="00C9729E" w:rsidP="00C9729E">
      <w:pPr>
        <w:pStyle w:val="a5"/>
      </w:pPr>
    </w:p>
    <w:p w:rsidR="00C9729E" w:rsidRDefault="00C9729E" w:rsidP="00C9729E">
      <w:pPr>
        <w:pStyle w:val="a5"/>
      </w:pPr>
    </w:p>
    <w:p w:rsidR="00C9729E" w:rsidRDefault="00C9729E" w:rsidP="00C9729E">
      <w:pPr>
        <w:pStyle w:val="a5"/>
      </w:pPr>
    </w:p>
    <w:p w:rsidR="00C9729E" w:rsidRDefault="00C9729E" w:rsidP="00C9729E">
      <w:pPr>
        <w:pStyle w:val="a5"/>
      </w:pPr>
    </w:p>
    <w:p w:rsidR="00C9729E" w:rsidRDefault="00C9729E" w:rsidP="00C9729E">
      <w:pPr>
        <w:pStyle w:val="a5"/>
      </w:pPr>
    </w:p>
    <w:p w:rsidR="00C9729E" w:rsidRDefault="004C450A" w:rsidP="004C450A">
      <w:pPr>
        <w:pStyle w:val="a9"/>
      </w:pPr>
      <w:r>
        <w:lastRenderedPageBreak/>
        <w:t xml:space="preserve">Измерение переходных </w:t>
      </w:r>
      <w:r w:rsidRPr="004C450A">
        <w:t>характеристик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C450A" w:rsidTr="006A0D14">
        <w:tc>
          <w:tcPr>
            <w:tcW w:w="9345" w:type="dxa"/>
            <w:vAlign w:val="center"/>
          </w:tcPr>
          <w:p w:rsidR="004C450A" w:rsidRDefault="00AA6653" w:rsidP="006A0D14">
            <w:pPr>
              <w:pStyle w:val="a5"/>
              <w:ind w:firstLine="0"/>
              <w:jc w:val="center"/>
            </w:pPr>
            <w:r>
              <w:rPr>
                <w:noProof/>
                <w:lang w:eastAsia="ru-RU"/>
              </w:rPr>
              <w:pict>
                <v:shape id="_x0000_i1028" type="#_x0000_t75" style="width:263.25pt;height:139.5pt">
                  <v:imagedata r:id="rId10" o:title="Рис"/>
                </v:shape>
              </w:pict>
            </w:r>
          </w:p>
        </w:tc>
      </w:tr>
      <w:tr w:rsidR="004C450A" w:rsidTr="006A0D14">
        <w:tc>
          <w:tcPr>
            <w:tcW w:w="9345" w:type="dxa"/>
            <w:vAlign w:val="center"/>
          </w:tcPr>
          <w:p w:rsidR="004C450A" w:rsidRDefault="004C450A" w:rsidP="004C450A">
            <w:pPr>
              <w:pStyle w:val="a5"/>
              <w:ind w:firstLine="0"/>
              <w:jc w:val="center"/>
            </w:pPr>
            <w:r w:rsidRPr="00F0508F">
              <w:rPr>
                <w:rFonts w:cs="Times New Roman"/>
                <w:i/>
                <w:szCs w:val="28"/>
              </w:rPr>
              <w:t>Рис.</w:t>
            </w:r>
            <w:r>
              <w:rPr>
                <w:rFonts w:cs="Times New Roman"/>
                <w:i/>
                <w:szCs w:val="28"/>
              </w:rPr>
              <w:t>2.5</w:t>
            </w:r>
            <w:r w:rsidRPr="00F0508F">
              <w:rPr>
                <w:rFonts w:cs="Times New Roman"/>
                <w:i/>
                <w:szCs w:val="28"/>
              </w:rPr>
              <w:t xml:space="preserve">. </w:t>
            </w:r>
            <w:r>
              <w:rPr>
                <w:rFonts w:cs="Times New Roman"/>
                <w:i/>
                <w:szCs w:val="28"/>
              </w:rPr>
              <w:t>Электрическая схема измерения переходных характеристик.</w:t>
            </w:r>
          </w:p>
        </w:tc>
      </w:tr>
    </w:tbl>
    <w:p w:rsidR="004C450A" w:rsidRDefault="004C450A" w:rsidP="004C450A">
      <w:pPr>
        <w:pStyle w:val="a5"/>
        <w:ind w:firstLine="0"/>
      </w:pPr>
    </w:p>
    <w:p w:rsidR="004C450A" w:rsidRDefault="004C450A" w:rsidP="004C450A">
      <w:pPr>
        <w:pStyle w:val="a5"/>
        <w:ind w:firstLine="0"/>
      </w:pPr>
    </w:p>
    <w:p w:rsidR="004C450A" w:rsidRDefault="004C450A" w:rsidP="004C450A">
      <w:pPr>
        <w:pStyle w:val="a5"/>
        <w:ind w:firstLine="0"/>
      </w:pPr>
    </w:p>
    <w:p w:rsidR="004C450A" w:rsidRDefault="004C450A" w:rsidP="004C450A">
      <w:pPr>
        <w:pStyle w:val="a5"/>
        <w:ind w:firstLine="0"/>
      </w:pPr>
    </w:p>
    <w:p w:rsidR="004C450A" w:rsidRDefault="004C450A" w:rsidP="004C450A">
      <w:pPr>
        <w:pStyle w:val="a5"/>
        <w:ind w:firstLine="0"/>
      </w:pPr>
    </w:p>
    <w:p w:rsidR="004C450A" w:rsidRDefault="004C450A" w:rsidP="004C450A">
      <w:pPr>
        <w:pStyle w:val="a5"/>
        <w:ind w:firstLine="0"/>
      </w:pPr>
    </w:p>
    <w:p w:rsidR="004C450A" w:rsidRDefault="004C450A" w:rsidP="004C450A">
      <w:pPr>
        <w:pStyle w:val="a5"/>
        <w:ind w:firstLine="0"/>
      </w:pPr>
    </w:p>
    <w:p w:rsidR="004C450A" w:rsidRDefault="004C450A" w:rsidP="004C450A">
      <w:pPr>
        <w:pStyle w:val="a5"/>
        <w:ind w:firstLine="0"/>
      </w:pPr>
    </w:p>
    <w:p w:rsidR="004C450A" w:rsidRDefault="004C450A" w:rsidP="004C450A">
      <w:pPr>
        <w:pStyle w:val="a5"/>
        <w:ind w:firstLine="0"/>
      </w:pPr>
    </w:p>
    <w:p w:rsidR="004C450A" w:rsidRDefault="004C450A" w:rsidP="004C450A">
      <w:pPr>
        <w:pStyle w:val="a5"/>
        <w:ind w:firstLine="0"/>
      </w:pPr>
    </w:p>
    <w:p w:rsidR="004C450A" w:rsidRDefault="004C450A" w:rsidP="004C450A">
      <w:pPr>
        <w:pStyle w:val="a5"/>
        <w:ind w:firstLine="0"/>
      </w:pPr>
    </w:p>
    <w:p w:rsidR="004C450A" w:rsidRDefault="004C450A" w:rsidP="004C450A">
      <w:pPr>
        <w:pStyle w:val="a5"/>
        <w:ind w:firstLine="0"/>
      </w:pPr>
    </w:p>
    <w:p w:rsidR="004C450A" w:rsidRDefault="004C450A" w:rsidP="004C450A">
      <w:pPr>
        <w:pStyle w:val="a5"/>
        <w:ind w:firstLine="0"/>
      </w:pPr>
    </w:p>
    <w:p w:rsidR="004C450A" w:rsidRDefault="004C450A" w:rsidP="004C450A">
      <w:pPr>
        <w:pStyle w:val="a5"/>
        <w:ind w:firstLine="0"/>
      </w:pPr>
    </w:p>
    <w:p w:rsidR="004C450A" w:rsidRDefault="004C450A" w:rsidP="004C450A">
      <w:pPr>
        <w:pStyle w:val="a5"/>
        <w:ind w:firstLine="0"/>
      </w:pPr>
    </w:p>
    <w:p w:rsidR="004C450A" w:rsidRDefault="004C450A" w:rsidP="004C450A">
      <w:pPr>
        <w:pStyle w:val="a5"/>
        <w:ind w:firstLine="0"/>
      </w:pPr>
    </w:p>
    <w:p w:rsidR="004C450A" w:rsidRDefault="004C450A" w:rsidP="004C450A">
      <w:pPr>
        <w:pStyle w:val="a5"/>
        <w:ind w:firstLine="0"/>
      </w:pPr>
    </w:p>
    <w:p w:rsidR="004C450A" w:rsidRDefault="004C450A" w:rsidP="004C450A">
      <w:pPr>
        <w:pStyle w:val="a5"/>
        <w:ind w:firstLine="0"/>
      </w:pPr>
    </w:p>
    <w:p w:rsidR="004C450A" w:rsidRDefault="004C450A" w:rsidP="004C450A">
      <w:pPr>
        <w:pStyle w:val="a5"/>
        <w:ind w:firstLine="0"/>
      </w:pPr>
    </w:p>
    <w:p w:rsidR="004C450A" w:rsidRDefault="004C450A" w:rsidP="004C450A">
      <w:pPr>
        <w:pStyle w:val="a5"/>
        <w:ind w:firstLine="0"/>
      </w:pPr>
    </w:p>
    <w:p w:rsidR="004C450A" w:rsidRDefault="004C450A" w:rsidP="004C450A">
      <w:pPr>
        <w:pStyle w:val="a5"/>
        <w:ind w:firstLine="0"/>
      </w:pPr>
    </w:p>
    <w:p w:rsidR="004C450A" w:rsidRDefault="004C450A" w:rsidP="004C450A">
      <w:pPr>
        <w:pStyle w:val="a5"/>
        <w:ind w:firstLine="0"/>
      </w:pPr>
    </w:p>
    <w:p w:rsidR="004C450A" w:rsidRPr="004C450A" w:rsidRDefault="004C450A" w:rsidP="004C450A">
      <w:pPr>
        <w:pStyle w:val="a5"/>
        <w:ind w:firstLine="0"/>
        <w:jc w:val="center"/>
        <w:rPr>
          <w:i/>
        </w:rPr>
      </w:pPr>
      <w:r w:rsidRPr="004C450A">
        <w:rPr>
          <w:i/>
        </w:rPr>
        <w:t>Рис.2.6. Ожидаемый вид временных диаграмм переходных процессов</w:t>
      </w:r>
    </w:p>
    <w:p w:rsidR="00497BC8" w:rsidRDefault="00497BC8" w:rsidP="00C9729E">
      <w:pPr>
        <w:pStyle w:val="a5"/>
      </w:pPr>
    </w:p>
    <w:p w:rsidR="004C450A" w:rsidRDefault="004C450A" w:rsidP="00C9729E">
      <w:pPr>
        <w:pStyle w:val="a5"/>
      </w:pPr>
    </w:p>
    <w:p w:rsidR="004C450A" w:rsidRDefault="004C450A" w:rsidP="00C9729E">
      <w:pPr>
        <w:pStyle w:val="a5"/>
      </w:pPr>
    </w:p>
    <w:p w:rsidR="00497BC8" w:rsidRPr="00C9729E" w:rsidRDefault="00497BC8" w:rsidP="004C450A">
      <w:pPr>
        <w:pStyle w:val="a5"/>
        <w:ind w:firstLine="0"/>
      </w:pPr>
    </w:p>
    <w:sectPr w:rsidR="00497BC8" w:rsidRPr="00C97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6391"/>
    <w:multiLevelType w:val="hybridMultilevel"/>
    <w:tmpl w:val="2952AE92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>
    <w:nsid w:val="08681FC6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0A5B75DD"/>
    <w:multiLevelType w:val="hybridMultilevel"/>
    <w:tmpl w:val="65642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E100E"/>
    <w:multiLevelType w:val="hybridMultilevel"/>
    <w:tmpl w:val="2ECCC8A2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3237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5">
    <w:nsid w:val="2DB37664"/>
    <w:multiLevelType w:val="hybridMultilevel"/>
    <w:tmpl w:val="574A4170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>
    <w:nsid w:val="384901B9"/>
    <w:multiLevelType w:val="hybridMultilevel"/>
    <w:tmpl w:val="022A3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00473"/>
    <w:multiLevelType w:val="hybridMultilevel"/>
    <w:tmpl w:val="9AFE799E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2C0FCE"/>
    <w:multiLevelType w:val="hybridMultilevel"/>
    <w:tmpl w:val="19264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5C3775"/>
    <w:multiLevelType w:val="hybridMultilevel"/>
    <w:tmpl w:val="2D08F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C20354"/>
    <w:multiLevelType w:val="hybridMultilevel"/>
    <w:tmpl w:val="B1303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DB23DF"/>
    <w:multiLevelType w:val="hybridMultilevel"/>
    <w:tmpl w:val="A5BE0A4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2">
    <w:nsid w:val="71AB0134"/>
    <w:multiLevelType w:val="hybridMultilevel"/>
    <w:tmpl w:val="0AAEF4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5354471"/>
    <w:multiLevelType w:val="hybridMultilevel"/>
    <w:tmpl w:val="D62CF8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>
    <w:nsid w:val="764503D9"/>
    <w:multiLevelType w:val="hybridMultilevel"/>
    <w:tmpl w:val="490E23C4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5">
    <w:nsid w:val="7EA302E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13"/>
  </w:num>
  <w:num w:numId="5">
    <w:abstractNumId w:val="12"/>
  </w:num>
  <w:num w:numId="6">
    <w:abstractNumId w:val="2"/>
  </w:num>
  <w:num w:numId="7">
    <w:abstractNumId w:val="15"/>
  </w:num>
  <w:num w:numId="8">
    <w:abstractNumId w:val="9"/>
  </w:num>
  <w:num w:numId="9">
    <w:abstractNumId w:val="4"/>
  </w:num>
  <w:num w:numId="10">
    <w:abstractNumId w:val="7"/>
  </w:num>
  <w:num w:numId="11">
    <w:abstractNumId w:val="3"/>
  </w:num>
  <w:num w:numId="12">
    <w:abstractNumId w:val="8"/>
  </w:num>
  <w:num w:numId="13">
    <w:abstractNumId w:val="0"/>
  </w:num>
  <w:num w:numId="14">
    <w:abstractNumId w:val="14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62"/>
    <w:rsid w:val="00045FF3"/>
    <w:rsid w:val="000726C8"/>
    <w:rsid w:val="000B7F1A"/>
    <w:rsid w:val="000E3774"/>
    <w:rsid w:val="000F65FF"/>
    <w:rsid w:val="001102B2"/>
    <w:rsid w:val="00143AFF"/>
    <w:rsid w:val="00147A8C"/>
    <w:rsid w:val="001611FD"/>
    <w:rsid w:val="00161431"/>
    <w:rsid w:val="001B548F"/>
    <w:rsid w:val="001C020E"/>
    <w:rsid w:val="001D6B2B"/>
    <w:rsid w:val="00206467"/>
    <w:rsid w:val="0021214E"/>
    <w:rsid w:val="002237BE"/>
    <w:rsid w:val="00230457"/>
    <w:rsid w:val="00232244"/>
    <w:rsid w:val="002B0664"/>
    <w:rsid w:val="002B184B"/>
    <w:rsid w:val="002C16B7"/>
    <w:rsid w:val="002E23BA"/>
    <w:rsid w:val="002F6BC2"/>
    <w:rsid w:val="002F7B86"/>
    <w:rsid w:val="00302529"/>
    <w:rsid w:val="003340EB"/>
    <w:rsid w:val="00362DF2"/>
    <w:rsid w:val="00365E74"/>
    <w:rsid w:val="0038103F"/>
    <w:rsid w:val="00385D4B"/>
    <w:rsid w:val="00391189"/>
    <w:rsid w:val="003A0EB9"/>
    <w:rsid w:val="003B5954"/>
    <w:rsid w:val="003D2328"/>
    <w:rsid w:val="003E2101"/>
    <w:rsid w:val="00425C8B"/>
    <w:rsid w:val="00430A28"/>
    <w:rsid w:val="00443714"/>
    <w:rsid w:val="0047549B"/>
    <w:rsid w:val="0047605E"/>
    <w:rsid w:val="00497BC8"/>
    <w:rsid w:val="004B4971"/>
    <w:rsid w:val="004C450A"/>
    <w:rsid w:val="004D60F6"/>
    <w:rsid w:val="005043FB"/>
    <w:rsid w:val="00523C46"/>
    <w:rsid w:val="00530DE1"/>
    <w:rsid w:val="00531D8E"/>
    <w:rsid w:val="00565B5E"/>
    <w:rsid w:val="0059546E"/>
    <w:rsid w:val="005D5DD3"/>
    <w:rsid w:val="005E125B"/>
    <w:rsid w:val="005E4A70"/>
    <w:rsid w:val="005F1F23"/>
    <w:rsid w:val="00631C1C"/>
    <w:rsid w:val="00692EB1"/>
    <w:rsid w:val="006D369A"/>
    <w:rsid w:val="006D7CEF"/>
    <w:rsid w:val="006E4C70"/>
    <w:rsid w:val="006F3E4E"/>
    <w:rsid w:val="007038FB"/>
    <w:rsid w:val="00731E75"/>
    <w:rsid w:val="00735CA9"/>
    <w:rsid w:val="00775C2C"/>
    <w:rsid w:val="007915A6"/>
    <w:rsid w:val="0079182D"/>
    <w:rsid w:val="007B4EE4"/>
    <w:rsid w:val="007C6D3E"/>
    <w:rsid w:val="007D3615"/>
    <w:rsid w:val="007D6294"/>
    <w:rsid w:val="00807084"/>
    <w:rsid w:val="0083138F"/>
    <w:rsid w:val="00836592"/>
    <w:rsid w:val="00840BE4"/>
    <w:rsid w:val="00842ED6"/>
    <w:rsid w:val="008545BE"/>
    <w:rsid w:val="0086484C"/>
    <w:rsid w:val="0087255D"/>
    <w:rsid w:val="00887842"/>
    <w:rsid w:val="008A0013"/>
    <w:rsid w:val="008E2591"/>
    <w:rsid w:val="009011CC"/>
    <w:rsid w:val="009270C9"/>
    <w:rsid w:val="00945DDE"/>
    <w:rsid w:val="00947243"/>
    <w:rsid w:val="00977AB1"/>
    <w:rsid w:val="00981554"/>
    <w:rsid w:val="009937EE"/>
    <w:rsid w:val="009A5991"/>
    <w:rsid w:val="009F5A17"/>
    <w:rsid w:val="00A06337"/>
    <w:rsid w:val="00A126D4"/>
    <w:rsid w:val="00A16EA7"/>
    <w:rsid w:val="00A171B0"/>
    <w:rsid w:val="00A304E3"/>
    <w:rsid w:val="00A71EF4"/>
    <w:rsid w:val="00A753DA"/>
    <w:rsid w:val="00A83037"/>
    <w:rsid w:val="00A84F1D"/>
    <w:rsid w:val="00AA6653"/>
    <w:rsid w:val="00AB1A37"/>
    <w:rsid w:val="00AC08C3"/>
    <w:rsid w:val="00AD5E96"/>
    <w:rsid w:val="00AE50F4"/>
    <w:rsid w:val="00AE6B80"/>
    <w:rsid w:val="00B71613"/>
    <w:rsid w:val="00B74984"/>
    <w:rsid w:val="00BA5739"/>
    <w:rsid w:val="00BA5828"/>
    <w:rsid w:val="00BF1375"/>
    <w:rsid w:val="00BF1A80"/>
    <w:rsid w:val="00C31649"/>
    <w:rsid w:val="00C51260"/>
    <w:rsid w:val="00C9729E"/>
    <w:rsid w:val="00CB37CC"/>
    <w:rsid w:val="00CC0048"/>
    <w:rsid w:val="00CD04FB"/>
    <w:rsid w:val="00CD7C27"/>
    <w:rsid w:val="00CF78D5"/>
    <w:rsid w:val="00D03EE2"/>
    <w:rsid w:val="00D32F1E"/>
    <w:rsid w:val="00D84633"/>
    <w:rsid w:val="00DA12DD"/>
    <w:rsid w:val="00DB1611"/>
    <w:rsid w:val="00DB47AA"/>
    <w:rsid w:val="00DC2262"/>
    <w:rsid w:val="00DC335F"/>
    <w:rsid w:val="00DD7599"/>
    <w:rsid w:val="00DD7611"/>
    <w:rsid w:val="00DE11D1"/>
    <w:rsid w:val="00E62C9A"/>
    <w:rsid w:val="00EE1D6E"/>
    <w:rsid w:val="00F0508F"/>
    <w:rsid w:val="00F05747"/>
    <w:rsid w:val="00F2636C"/>
    <w:rsid w:val="00F445CD"/>
    <w:rsid w:val="00FB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7615A-F24D-4E7F-BFF0-ABB047F2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143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5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232244"/>
    <w:pPr>
      <w:spacing w:after="0" w:line="300" w:lineRule="auto"/>
      <w:ind w:firstLine="227"/>
      <w:jc w:val="both"/>
    </w:pPr>
  </w:style>
  <w:style w:type="character" w:customStyle="1" w:styleId="a6">
    <w:name w:val="Основной Знак"/>
    <w:basedOn w:val="a0"/>
    <w:link w:val="a5"/>
    <w:rsid w:val="0023224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381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A753DA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9">
    <w:name w:val="Осн Заголовки"/>
    <w:basedOn w:val="a5"/>
    <w:link w:val="aa"/>
    <w:qFormat/>
    <w:rsid w:val="00531D8E"/>
    <w:pPr>
      <w:ind w:firstLine="0"/>
      <w:jc w:val="center"/>
    </w:pPr>
    <w:rPr>
      <w:shd w:val="clear" w:color="auto" w:fill="FFFFFF"/>
    </w:rPr>
  </w:style>
  <w:style w:type="character" w:customStyle="1" w:styleId="aa">
    <w:name w:val="Осн Заголовки Знак"/>
    <w:basedOn w:val="a6"/>
    <w:link w:val="a9"/>
    <w:rsid w:val="00531D8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45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362DF2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2DF2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B3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B37CC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5E4A7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E4A7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E4A70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E4A7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E4A70"/>
    <w:rPr>
      <w:rFonts w:ascii="Times New Roman" w:hAnsi="Times New Roman"/>
      <w:b/>
      <w:bCs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2B066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F187C-1CCC-4CE2-9528-16A7F8328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5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28</cp:revision>
  <cp:lastPrinted>2018-02-27T19:37:00Z</cp:lastPrinted>
  <dcterms:created xsi:type="dcterms:W3CDTF">2018-02-19T17:46:00Z</dcterms:created>
  <dcterms:modified xsi:type="dcterms:W3CDTF">2018-03-01T21:47:00Z</dcterms:modified>
</cp:coreProperties>
</file>