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</w:p>
    <w:p w:rsidR="00C2424F" w:rsidRDefault="00C2424F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  <w:bookmarkStart w:id="0" w:name="_GoBack"/>
      <w:bookmarkEnd w:id="0"/>
    </w:p>
    <w:p w:rsidR="00974644" w:rsidRDefault="00974644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>изучение процессов в нелинейной системе фазовой автоподстройки с различными фазовыми дискриминаторами, используемыми в навигационной аппаратуре потребителей ГЛОНАСС/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val="en-US" w:eastAsia="ru-RU"/>
        </w:rPr>
        <w:t>GPS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 xml:space="preserve">и в других радиотехнических системах. </w:t>
      </w:r>
    </w:p>
    <w:p w:rsidR="00974644" w:rsidRDefault="00974644" w:rsidP="0097464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</w:pPr>
    </w:p>
    <w:p w:rsidR="00974644" w:rsidRDefault="00974644" w:rsidP="00974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shd w:val="clear" w:color="auto" w:fill="FFFFFF"/>
          <w:lang w:eastAsia="ru-RU"/>
        </w:rPr>
        <w:t>Домашняя подготовка</w:t>
      </w:r>
    </w:p>
    <w:p w:rsidR="00974644" w:rsidRPr="00B26FCE" w:rsidRDefault="00974644" w:rsidP="009746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shd w:val="clear" w:color="auto" w:fill="FFFFFF"/>
          <w:lang w:eastAsia="ru-RU"/>
        </w:rPr>
        <w:t>4.1. Прочитайте полностью текст этого описания и лекций, посвященных дискретным системам.</w:t>
      </w:r>
    </w:p>
    <w:p w:rsidR="00974644" w:rsidRDefault="00974644" w:rsidP="00974644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4.2. Зарисуйте функциональную и структурные схемы ССФ, которые вам надо реализовать во время выполнения лабораторной работы. </w:t>
      </w:r>
    </w:p>
    <w:p w:rsidR="00974644" w:rsidRDefault="00974644" w:rsidP="009746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0029F8" wp14:editId="2156BE4D">
            <wp:extent cx="5981700" cy="169545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jc w:val="center"/>
        <w:rPr>
          <w:rFonts w:ascii="Times New Roman" w:hAnsi="Times New Roman" w:cs="Times New Roman"/>
          <w:i/>
          <w:sz w:val="24"/>
        </w:rPr>
      </w:pPr>
      <w:r w:rsidRPr="00974644">
        <w:rPr>
          <w:rFonts w:ascii="Times New Roman" w:hAnsi="Times New Roman" w:cs="Times New Roman"/>
          <w:i/>
          <w:sz w:val="24"/>
        </w:rPr>
        <w:t>Рис. 1. Функциональная схема дискретной нелинейной системы слежения за фазой.</w:t>
      </w:r>
    </w:p>
    <w:p w:rsidR="00974644" w:rsidRDefault="00974644" w:rsidP="0097464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CF5416" wp14:editId="07D99588">
            <wp:extent cx="5715000" cy="218122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4" w:rsidRDefault="00974644" w:rsidP="00974644">
      <w:pPr>
        <w:jc w:val="center"/>
        <w:rPr>
          <w:rFonts w:ascii="Times New Roman" w:hAnsi="Times New Roman" w:cs="Times New Roman"/>
          <w:i/>
          <w:sz w:val="24"/>
        </w:rPr>
      </w:pPr>
      <w:r w:rsidRPr="00974644">
        <w:rPr>
          <w:rFonts w:ascii="Times New Roman" w:hAnsi="Times New Roman" w:cs="Times New Roman"/>
          <w:i/>
          <w:sz w:val="24"/>
        </w:rPr>
        <w:t>Рис. 2. Структурная схема дискретной нелинейной системы слежения за фазой.</w:t>
      </w:r>
    </w:p>
    <w:p w:rsidR="00974644" w:rsidRPr="00974644" w:rsidRDefault="00974644" w:rsidP="00974644">
      <w:pPr>
        <w:jc w:val="center"/>
        <w:rPr>
          <w:rFonts w:ascii="Times New Roman" w:hAnsi="Times New Roman" w:cs="Times New Roman"/>
          <w:i/>
          <w:sz w:val="24"/>
        </w:rPr>
      </w:pPr>
    </w:p>
    <w:p w:rsidR="00974644" w:rsidRDefault="00974644" w:rsidP="0097464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4.3. Найдите передаточную функцию </w:t>
      </w:r>
      <w:r w:rsidRPr="00C012B7">
        <w:rPr>
          <w:rFonts w:ascii="Times New Roman" w:hAnsi="Times New Roman" w:cs="Times New Roman"/>
          <w:position w:val="-14"/>
          <w:sz w:val="28"/>
        </w:rPr>
        <w:object w:dxaOrig="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.75pt" o:ole="">
            <v:imagedata r:id="rId10" o:title=""/>
          </v:shape>
          <o:OLEObject Type="Embed" ProgID="Equation.DSMT4" ShapeID="_x0000_i1025" DrawAspect="Content" ObjectID="_1606108345" r:id="rId11"/>
        </w:object>
      </w:r>
      <w:r>
        <w:rPr>
          <w:rFonts w:ascii="Times New Roman" w:hAnsi="Times New Roman" w:cs="Times New Roman"/>
          <w:sz w:val="28"/>
        </w:rPr>
        <w:t>и с помощью нее определите условия устойчивости системы. Постройте область значений параметров системы, при которых система устойчива.</w:t>
      </w:r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z-1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z-1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z-1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z-1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z-1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ф1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z-1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z-T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z-1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z-T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-2z+1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z-1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z-T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-2z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-2z+1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-2z+1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z-1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+z-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+2z-1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+3z-1</m:t>
              </m:r>
            </m:den>
          </m:f>
        </m:oMath>
      </m:oMathPara>
    </w:p>
    <w:p w:rsidR="00974644" w:rsidRPr="00974644" w:rsidRDefault="00054489" w:rsidP="00974644">
      <w:pPr>
        <w:pStyle w:val="a5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λx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2z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ф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+3z-1</m:t>
                      </m:r>
                    </m:den>
                  </m:f>
                </m:e>
              </m:d>
            </m:den>
          </m:f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2z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+3z-1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+3z-1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+3z-1+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974644" w:rsidRPr="00974644" w:rsidRDefault="00974644" w:rsidP="00974644">
      <w:pPr>
        <w:tabs>
          <w:tab w:val="left" w:pos="3261"/>
        </w:tabs>
        <w:ind w:right="1021"/>
        <w:rPr>
          <w:rFonts w:ascii="Times New Roman" w:eastAsiaTheme="minorEastAsia" w:hAnsi="Times New Roman" w:cs="Times New Roman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+3z-1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-3)+z(3+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2S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)-1+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ф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ф2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974644" w:rsidRPr="00974644" w:rsidRDefault="00974644" w:rsidP="00974644">
      <w:pPr>
        <w:pStyle w:val="a9"/>
        <w:rPr>
          <w:sz w:val="24"/>
        </w:rPr>
      </w:pPr>
    </w:p>
    <w:p w:rsidR="00974644" w:rsidRPr="00A70AC7" w:rsidRDefault="00974644" w:rsidP="0097464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B18A5">
        <w:rPr>
          <w:rFonts w:ascii="Times New Roman" w:eastAsiaTheme="minorEastAsia" w:hAnsi="Times New Roman" w:cs="Times New Roman"/>
          <w:sz w:val="28"/>
          <w:szCs w:val="28"/>
        </w:rPr>
        <w:t>Выпишем из знаменателя коэффициенты:</w:t>
      </w:r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ф1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ф2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ф1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ф2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ф2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-3</m:t>
          </m:r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=1</m:t>
          </m:r>
        </m:oMath>
      </m:oMathPara>
    </w:p>
    <w:p w:rsidR="00974644" w:rsidRDefault="00974644" w:rsidP="00974644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br w:type="page"/>
      </w:r>
    </w:p>
    <w:p w:rsidR="00974644" w:rsidRDefault="00974644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Критерии</w:t>
      </w:r>
      <w:r w:rsidRPr="00AB18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hAnsi="Times New Roman" w:cs="Times New Roman"/>
          <w:b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ф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-3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ф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ф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ф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ф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-3+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-3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-3+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3S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6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q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4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&gt;0</m:t>
                  </m:r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left="567"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-6+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ф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-1)&gt;0</m:t>
                  </m:r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)&gt;6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&gt;1</m:t>
                  </m:r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ф1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974644" w:rsidRPr="00974644" w:rsidRDefault="00054489" w:rsidP="00974644">
      <w:pPr>
        <w:tabs>
          <w:tab w:val="left" w:pos="3261"/>
        </w:tabs>
        <w:ind w:right="14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4T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ф1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6+1.5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ф2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ф1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ф2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ф2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974644" w:rsidRDefault="00974644" w:rsidP="00974644">
      <w:pPr>
        <w:tabs>
          <w:tab w:val="center" w:pos="1497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4644" w:rsidRPr="003A0B4F" w:rsidRDefault="00974644" w:rsidP="00974644">
      <w:pPr>
        <w:tabs>
          <w:tab w:val="center" w:pos="1497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3A0B4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</w:p>
    <w:p w:rsidR="00974644" w:rsidRDefault="00974644" w:rsidP="009746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285750</wp:posOffset>
                </wp:positionV>
                <wp:extent cx="0" cy="2124379"/>
                <wp:effectExtent l="76200" t="3810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396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92.5pt;margin-top:22.5pt;width:0;height:16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>Тогда график зависимости будет иметь следующий вид:</w:t>
      </w:r>
    </w:p>
    <w:p w:rsidR="00974644" w:rsidRDefault="00974644" w:rsidP="0097464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5FD8" wp14:editId="45A0C9B2">
                <wp:simplePos x="0" y="0"/>
                <wp:positionH relativeFrom="column">
                  <wp:posOffset>1181735</wp:posOffset>
                </wp:positionH>
                <wp:positionV relativeFrom="paragraph">
                  <wp:posOffset>2076450</wp:posOffset>
                </wp:positionV>
                <wp:extent cx="4497705" cy="10160"/>
                <wp:effectExtent l="0" t="76200" r="17145" b="8509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770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6DD4C" id="Прямая со стрелкой 3" o:spid="_x0000_s1026" type="#_x0000_t32" style="position:absolute;margin-left:93.05pt;margin-top:163.5pt;width:354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79FB5" wp14:editId="5186AA76">
                <wp:simplePos x="0" y="0"/>
                <wp:positionH relativeFrom="column">
                  <wp:posOffset>639551</wp:posOffset>
                </wp:positionH>
                <wp:positionV relativeFrom="paragraph">
                  <wp:posOffset>1537456</wp:posOffset>
                </wp:positionV>
                <wp:extent cx="332989" cy="274848"/>
                <wp:effectExtent l="0" t="0" r="1016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89" cy="2748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91B6" id="Прямоугольник 8" o:spid="_x0000_s1026" style="position:absolute;margin-left:50.35pt;margin-top:121.05pt;width:26.2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464430" wp14:editId="40B2BEAD">
                <wp:simplePos x="0" y="0"/>
                <wp:positionH relativeFrom="column">
                  <wp:posOffset>4622800</wp:posOffset>
                </wp:positionH>
                <wp:positionV relativeFrom="paragraph">
                  <wp:posOffset>2114979</wp:posOffset>
                </wp:positionV>
                <wp:extent cx="332989" cy="274848"/>
                <wp:effectExtent l="0" t="0" r="1016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89" cy="2748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8127E" id="Прямоугольник 7" o:spid="_x0000_s1026" style="position:absolute;margin-left:364pt;margin-top:166.55pt;width:26.2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" fillcolor="white [3212]" strokecolor="white [3212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9D980" wp14:editId="4029D77F">
                <wp:simplePos x="0" y="0"/>
                <wp:positionH relativeFrom="column">
                  <wp:posOffset>5431063</wp:posOffset>
                </wp:positionH>
                <wp:positionV relativeFrom="paragraph">
                  <wp:posOffset>2035120</wp:posOffset>
                </wp:positionV>
                <wp:extent cx="401702" cy="285420"/>
                <wp:effectExtent l="0" t="0" r="0" b="63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02" cy="2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644" w:rsidRPr="00974644" w:rsidRDefault="009746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Т,с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9D98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27.65pt;margin-top:160.25pt;width:31.6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" filled="f" stroked="f" strokeweight=".5pt">
                <v:textbox>
                  <w:txbxContent>
                    <w:p w:rsidR="00974644" w:rsidRPr="00974644" w:rsidRDefault="0097464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Т,с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F5881" wp14:editId="28B32222">
            <wp:extent cx="4810125" cy="2514600"/>
            <wp:effectExtent l="1905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74644">
        <w:rPr>
          <w:rFonts w:ascii="Times New Roman" w:eastAsiaTheme="minorEastAsia" w:hAnsi="Times New Roman" w:cs="Times New Roman"/>
          <w:i/>
          <w:sz w:val="24"/>
          <w:szCs w:val="28"/>
        </w:rPr>
        <w:t>Рис. 3. График зависимости для определения устойчивости системы</w:t>
      </w:r>
      <w:r>
        <w:rPr>
          <w:rFonts w:ascii="Times New Roman" w:eastAsiaTheme="minorEastAsia" w:hAnsi="Times New Roman" w:cs="Times New Roman"/>
          <w:i/>
          <w:sz w:val="24"/>
          <w:szCs w:val="28"/>
        </w:rPr>
        <w:t>.</w:t>
      </w: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t>Где ОДЗ – область допустимых значений.</w:t>
      </w: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Default="00974644" w:rsidP="00974644">
      <w:pPr>
        <w:spacing w:after="120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974644" w:rsidRPr="006E31E7" w:rsidRDefault="00974644" w:rsidP="00974644">
      <w:pPr>
        <w:spacing w:after="120"/>
        <w:ind w:firstLine="708"/>
        <w:jc w:val="both"/>
        <w:rPr>
          <w:rFonts w:ascii="Times New Roman" w:hAnsi="Times New Roman"/>
          <w:position w:val="-28"/>
          <w:sz w:val="28"/>
          <w:szCs w:val="28"/>
        </w:rPr>
      </w:pPr>
      <w:r>
        <w:rPr>
          <w:rFonts w:ascii="Times New Roman" w:hAnsi="Times New Roman"/>
          <w:position w:val="-28"/>
          <w:sz w:val="28"/>
          <w:szCs w:val="28"/>
        </w:rPr>
        <w:lastRenderedPageBreak/>
        <w:t>4.4. Постройте качественно графики зависимости ошибки слежения системы от времени для двух типов входных воздействий: постоянного и линейного в отсутствии шума приемника.</w:t>
      </w:r>
    </w:p>
    <w:p w:rsidR="00974644" w:rsidRPr="00DF712D" w:rsidRDefault="00974644" w:rsidP="00974644">
      <w:pPr>
        <w:spacing w:after="120"/>
        <w:ind w:firstLine="708"/>
        <w:jc w:val="both"/>
        <w:rPr>
          <w:rFonts w:ascii="Times New Roman" w:hAnsi="Times New Roman"/>
          <w:i/>
          <w:position w:val="-28"/>
          <w:sz w:val="24"/>
          <w:szCs w:val="24"/>
        </w:rPr>
      </w:pPr>
      <w:r w:rsidRPr="00DF712D">
        <w:rPr>
          <w:rFonts w:ascii="Times New Roman" w:hAnsi="Times New Roman"/>
          <w:i/>
          <w:position w:val="-28"/>
          <w:sz w:val="24"/>
          <w:szCs w:val="24"/>
          <w:lang w:val="en-US"/>
        </w:rPr>
        <w:t>l</w:t>
      </w:r>
      <w:r w:rsidRPr="00DF712D">
        <w:rPr>
          <w:rFonts w:ascii="Times New Roman" w:hAnsi="Times New Roman"/>
          <w:i/>
          <w:position w:val="-28"/>
          <w:sz w:val="24"/>
          <w:szCs w:val="24"/>
        </w:rPr>
        <w:t xml:space="preserve"> - порядок полинома входного воздействия, </w:t>
      </w:r>
      <w:r w:rsidRPr="00DF712D">
        <w:rPr>
          <w:rFonts w:ascii="Times New Roman" w:hAnsi="Times New Roman"/>
          <w:i/>
          <w:position w:val="-28"/>
          <w:sz w:val="24"/>
          <w:szCs w:val="24"/>
          <w:lang w:val="en-US"/>
        </w:rPr>
        <w:t>p</w:t>
      </w:r>
      <w:r w:rsidRPr="00DF712D">
        <w:rPr>
          <w:rFonts w:ascii="Times New Roman" w:hAnsi="Times New Roman"/>
          <w:i/>
          <w:position w:val="-28"/>
          <w:sz w:val="24"/>
          <w:szCs w:val="24"/>
        </w:rPr>
        <w:t xml:space="preserve"> - порядок астатизма</w:t>
      </w:r>
    </w:p>
    <w:p w:rsidR="00974644" w:rsidRDefault="00974644" w:rsidP="0097464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Постоянное воздействие: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4644" w:rsidTr="00974644">
        <w:tc>
          <w:tcPr>
            <w:tcW w:w="4672" w:type="dxa"/>
            <w:vAlign w:val="bottom"/>
          </w:tcPr>
          <w:p w:rsidR="00974644" w:rsidRDefault="00974644" w:rsidP="009746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2EA">
              <w:rPr>
                <w:rFonts w:ascii="Times New Roman" w:hAnsi="Times New Roman"/>
                <w:position w:val="-96"/>
                <w:sz w:val="28"/>
                <w:szCs w:val="28"/>
              </w:rPr>
              <w:object w:dxaOrig="3960" w:dyaOrig="1770">
                <v:shape id="_x0000_i1026" type="#_x0000_t75" style="width:198pt;height:88.5pt" o:ole="">
                  <v:imagedata r:id="rId13" o:title=""/>
                </v:shape>
                <o:OLEObject Type="Embed" ProgID="Equation.DSMT4" ShapeID="_x0000_i1026" DrawAspect="Content" ObjectID="_1606108346" r:id="rId14"/>
              </w:object>
            </w:r>
          </w:p>
        </w:tc>
        <w:tc>
          <w:tcPr>
            <w:tcW w:w="4673" w:type="dxa"/>
            <w:vAlign w:val="bottom"/>
          </w:tcPr>
          <w:p w:rsidR="00974644" w:rsidRPr="00974644" w:rsidRDefault="00974644" w:rsidP="00974644">
            <w:pPr>
              <w:rPr>
                <w:rFonts w:ascii="Times New Roman" w:hAnsi="Times New Roman"/>
                <w:position w:val="-96"/>
                <w:sz w:val="28"/>
                <w:szCs w:val="28"/>
              </w:rPr>
            </w:pP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l</w:t>
            </w:r>
            <w:r w:rsidRPr="006E31E7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 xml:space="preserve">=0, 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p</w:t>
            </w:r>
            <w:r w:rsidRPr="006E31E7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 xml:space="preserve">=3, 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p</w:t>
            </w:r>
            <w:r w:rsidRPr="006E31E7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>&gt;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l</w:t>
            </w:r>
          </w:p>
          <w:p w:rsidR="00974644" w:rsidRDefault="00974644" w:rsidP="009746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974644" w:rsidRDefault="00974644" w:rsidP="009746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09928E" wp14:editId="0B483997">
            <wp:extent cx="4130551" cy="195262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27" cy="195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pStyle w:val="aff0"/>
        <w:jc w:val="center"/>
        <w:rPr>
          <w:rFonts w:ascii="Times New Roman" w:hAnsi="Times New Roman" w:cs="Times New Roman"/>
          <w:b w:val="0"/>
          <w:i/>
          <w:color w:val="auto"/>
          <w:position w:val="-28"/>
          <w:sz w:val="24"/>
          <w:szCs w:val="24"/>
        </w:rPr>
      </w:pPr>
      <w:r w:rsidRPr="009746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4. График зависимости ошибки слежения от времени для постоянного воздействия.</w:t>
      </w:r>
    </w:p>
    <w:p w:rsidR="00974644" w:rsidRDefault="00974644" w:rsidP="00974644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Линейное воздействие: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4644" w:rsidTr="00974644">
        <w:tc>
          <w:tcPr>
            <w:tcW w:w="4672" w:type="dxa"/>
            <w:vAlign w:val="bottom"/>
          </w:tcPr>
          <w:p w:rsidR="00974644" w:rsidRDefault="00974644" w:rsidP="009746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62EA">
              <w:rPr>
                <w:rFonts w:ascii="Times New Roman" w:hAnsi="Times New Roman"/>
                <w:position w:val="-98"/>
                <w:sz w:val="28"/>
                <w:szCs w:val="28"/>
              </w:rPr>
              <w:object w:dxaOrig="3960" w:dyaOrig="1770">
                <v:shape id="_x0000_i1027" type="#_x0000_t75" style="width:198pt;height:88.5pt" o:ole="">
                  <v:imagedata r:id="rId16" o:title=""/>
                </v:shape>
                <o:OLEObject Type="Embed" ProgID="Equation.DSMT4" ShapeID="_x0000_i1027" DrawAspect="Content" ObjectID="_1606108347" r:id="rId17"/>
              </w:object>
            </w:r>
          </w:p>
        </w:tc>
        <w:tc>
          <w:tcPr>
            <w:tcW w:w="4673" w:type="dxa"/>
            <w:vAlign w:val="bottom"/>
          </w:tcPr>
          <w:p w:rsidR="00974644" w:rsidRPr="00DF712D" w:rsidRDefault="00974644" w:rsidP="00974644">
            <w:pPr>
              <w:rPr>
                <w:rFonts w:ascii="Times New Roman" w:hAnsi="Times New Roman"/>
                <w:position w:val="-96"/>
                <w:sz w:val="28"/>
                <w:szCs w:val="28"/>
              </w:rPr>
            </w:pP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l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 xml:space="preserve">=0, 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=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 xml:space="preserve">3, 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p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</w:rPr>
              <w:t>&gt;</w:t>
            </w:r>
            <w:r w:rsidRPr="00DF712D">
              <w:rPr>
                <w:rFonts w:ascii="Times New Roman" w:hAnsi="Times New Roman"/>
                <w:i/>
                <w:position w:val="-96"/>
                <w:sz w:val="24"/>
                <w:szCs w:val="24"/>
                <w:lang w:val="en-US"/>
              </w:rPr>
              <w:t>l</w:t>
            </w:r>
          </w:p>
          <w:p w:rsidR="00974644" w:rsidRDefault="00974644" w:rsidP="009746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974644" w:rsidRPr="00974644" w:rsidRDefault="00974644" w:rsidP="00974644">
      <w:pPr>
        <w:jc w:val="center"/>
        <w:rPr>
          <w:rFonts w:ascii="Times New Roman" w:hAnsi="Times New Roman"/>
          <w:position w:val="-98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60DD3" wp14:editId="6ADD4BCA">
            <wp:extent cx="4347408" cy="2124075"/>
            <wp:effectExtent l="1905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77" cy="21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pStyle w:val="aff0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9746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5. График зависимости ошибки слежения от времени для линейного воздействия.</w:t>
      </w:r>
    </w:p>
    <w:p w:rsidR="00974644" w:rsidRPr="00DA2EE6" w:rsidRDefault="00974644" w:rsidP="00974644">
      <w:pPr>
        <w:rPr>
          <w:rFonts w:ascii="Times New Roman" w:hAnsi="Times New Roman" w:cs="Times New Roman"/>
          <w:sz w:val="24"/>
          <w:szCs w:val="24"/>
        </w:rPr>
      </w:pPr>
      <w:r w:rsidRPr="00DA2EE6">
        <w:rPr>
          <w:rFonts w:ascii="Times New Roman" w:hAnsi="Times New Roman" w:cs="Times New Roman"/>
          <w:b/>
          <w:sz w:val="24"/>
          <w:szCs w:val="24"/>
        </w:rPr>
        <w:t>Вывод:</w:t>
      </w:r>
      <w:r w:rsidRPr="00DA2EE6">
        <w:rPr>
          <w:rFonts w:ascii="Times New Roman" w:hAnsi="Times New Roman" w:cs="Times New Roman"/>
          <w:sz w:val="24"/>
          <w:szCs w:val="24"/>
        </w:rPr>
        <w:t xml:space="preserve"> в любом случае </w:t>
      </w:r>
      <w:r w:rsidRPr="00DA2EE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DA2EE6">
        <w:rPr>
          <w:rFonts w:ascii="Times New Roman" w:hAnsi="Times New Roman" w:cs="Times New Roman"/>
          <w:i/>
          <w:sz w:val="24"/>
          <w:szCs w:val="24"/>
        </w:rPr>
        <w:t>&gt;</w:t>
      </w:r>
      <w:r w:rsidRPr="00DA2EE6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DA2EE6">
        <w:rPr>
          <w:rFonts w:ascii="Times New Roman" w:hAnsi="Times New Roman" w:cs="Times New Roman"/>
          <w:sz w:val="24"/>
          <w:szCs w:val="24"/>
        </w:rPr>
        <w:t>, следовательно ошибка слежения будет стремиться к нулю.</w:t>
      </w:r>
    </w:p>
    <w:p w:rsidR="00974644" w:rsidRPr="007E6512" w:rsidRDefault="00974644" w:rsidP="0097464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4.5. Постройте качественно графики зависимости ошибки слежения системы от времени при различных значениях отношения сигнал/шум при наличии шума приемника.</w:t>
      </w:r>
    </w:p>
    <w:p w:rsidR="00974644" w:rsidRDefault="00974644" w:rsidP="00974644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8C235" wp14:editId="3BDF58BA">
                <wp:simplePos x="0" y="0"/>
                <wp:positionH relativeFrom="column">
                  <wp:posOffset>2936875</wp:posOffset>
                </wp:positionH>
                <wp:positionV relativeFrom="paragraph">
                  <wp:posOffset>2637155</wp:posOffset>
                </wp:positionV>
                <wp:extent cx="2654935" cy="377190"/>
                <wp:effectExtent l="0" t="0" r="0" b="3810"/>
                <wp:wrapNone/>
                <wp:docPr id="1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дБГц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18C235" id="Text Box 49" o:spid="_x0000_s1027" type="#_x0000_t202" style="position:absolute;left:0;text-align:left;margin-left:231.25pt;margin-top:207.65pt;width:209.05pt;height:29.7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ixuQ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" filled="f" stroked="f">
                <v:textbox style="mso-fit-shape-to-text:t">
                  <w:txbxContent>
                    <w:p w:rsidR="00974644" w:rsidRDefault="00974644" w:rsidP="00974644">
                      <w:proofErr w:type="spellStart"/>
                      <w:proofErr w:type="gramStart"/>
                      <w:r>
                        <w:t>дБГц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9983" wp14:editId="0F1CE413">
                <wp:simplePos x="0" y="0"/>
                <wp:positionH relativeFrom="column">
                  <wp:posOffset>2936875</wp:posOffset>
                </wp:positionH>
                <wp:positionV relativeFrom="paragraph">
                  <wp:posOffset>2484755</wp:posOffset>
                </wp:positionV>
                <wp:extent cx="2654935" cy="377190"/>
                <wp:effectExtent l="0" t="0" r="0" b="381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дБГц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B9983" id="Text Box 48" o:spid="_x0000_s1028" type="#_x0000_t202" style="position:absolute;left:0;text-align:left;margin-left:231.25pt;margin-top:195.65pt;width:209.05pt;height:29.7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rd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" filled="f" stroked="f">
                <v:textbox style="mso-fit-shape-to-text:t">
                  <w:txbxContent>
                    <w:p w:rsidR="00974644" w:rsidRDefault="00974644" w:rsidP="00974644">
                      <w:proofErr w:type="spellStart"/>
                      <w:proofErr w:type="gramStart"/>
                      <w:r>
                        <w:t>дБГц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66A32" wp14:editId="0E04E0FA">
                <wp:simplePos x="0" y="0"/>
                <wp:positionH relativeFrom="column">
                  <wp:posOffset>1574800</wp:posOffset>
                </wp:positionH>
                <wp:positionV relativeFrom="paragraph">
                  <wp:posOffset>1364615</wp:posOffset>
                </wp:positionV>
                <wp:extent cx="2654935" cy="377190"/>
                <wp:effectExtent l="0" t="0" r="0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град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66A32" id="Text Box 46" o:spid="_x0000_s1029" type="#_x0000_t202" style="position:absolute;left:0;text-align:left;margin-left:124pt;margin-top:107.45pt;width:209.05pt;height:29.7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5bcug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" filled="f" stroked="f">
                <v:textbox style="mso-fit-shape-to-text:t">
                  <w:txbxContent>
                    <w:p w:rsidR="00974644" w:rsidRDefault="00974644" w:rsidP="00974644">
                      <w:proofErr w:type="gramStart"/>
                      <w:r>
                        <w:t>град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C377E01" wp14:editId="27E9EC7E">
            <wp:extent cx="3067050" cy="30194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pStyle w:val="aff0"/>
        <w:jc w:val="center"/>
        <w:rPr>
          <w:rFonts w:ascii="Times New Roman" w:eastAsiaTheme="minorEastAsia" w:hAnsi="Times New Roman" w:cs="Times New Roman"/>
          <w:b w:val="0"/>
          <w:i/>
          <w:color w:val="auto"/>
          <w:sz w:val="24"/>
          <w:szCs w:val="24"/>
        </w:rPr>
      </w:pPr>
      <w:r w:rsidRPr="009746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 6. Графики зависимости ошибки слежения системы от времени при различных значениях сигнал/шум при наличии шума приемника для постоянного воздействия.</w:t>
      </w:r>
    </w:p>
    <w:p w:rsidR="00974644" w:rsidRDefault="00974644" w:rsidP="00974644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268A0" wp14:editId="4714AD92">
                <wp:simplePos x="0" y="0"/>
                <wp:positionH relativeFrom="column">
                  <wp:posOffset>2870200</wp:posOffset>
                </wp:positionH>
                <wp:positionV relativeFrom="paragraph">
                  <wp:posOffset>2928620</wp:posOffset>
                </wp:positionV>
                <wp:extent cx="2654935" cy="377190"/>
                <wp:effectExtent l="0" t="3175" r="0" b="63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дБГц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268A0" id="Text Box 51" o:spid="_x0000_s1030" type="#_x0000_t202" style="position:absolute;left:0;text-align:left;margin-left:226pt;margin-top:230.6pt;width:209.05pt;height:29.7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9ddug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" filled="f" stroked="f">
                <v:textbox style="mso-fit-shape-to-text:t">
                  <w:txbxContent>
                    <w:p w:rsidR="00974644" w:rsidRDefault="00974644" w:rsidP="00974644">
                      <w:proofErr w:type="spellStart"/>
                      <w:proofErr w:type="gramStart"/>
                      <w:r>
                        <w:t>дБГц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3A602" wp14:editId="4714911D">
                <wp:simplePos x="0" y="0"/>
                <wp:positionH relativeFrom="column">
                  <wp:posOffset>2870200</wp:posOffset>
                </wp:positionH>
                <wp:positionV relativeFrom="paragraph">
                  <wp:posOffset>2776220</wp:posOffset>
                </wp:positionV>
                <wp:extent cx="2654935" cy="377190"/>
                <wp:effectExtent l="0" t="3175" r="0" b="63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дБГц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3A602" id="Text Box 50" o:spid="_x0000_s1031" type="#_x0000_t202" style="position:absolute;left:0;text-align:left;margin-left:226pt;margin-top:218.6pt;width:209.05pt;height:29.7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sjuwIAAMI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" filled="f" stroked="f">
                <v:textbox style="mso-fit-shape-to-text:t">
                  <w:txbxContent>
                    <w:p w:rsidR="00974644" w:rsidRDefault="00974644" w:rsidP="00974644">
                      <w:proofErr w:type="spellStart"/>
                      <w:proofErr w:type="gramStart"/>
                      <w:r>
                        <w:t>дБГц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FDF12" wp14:editId="2AEDB811">
                <wp:simplePos x="0" y="0"/>
                <wp:positionH relativeFrom="column">
                  <wp:posOffset>1400175</wp:posOffset>
                </wp:positionH>
                <wp:positionV relativeFrom="paragraph">
                  <wp:posOffset>1522730</wp:posOffset>
                </wp:positionV>
                <wp:extent cx="2658110" cy="377190"/>
                <wp:effectExtent l="0" t="2540" r="0" b="127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4644" w:rsidRDefault="00974644" w:rsidP="00974644">
                            <w:r>
                              <w:t>град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FDF12" id="Text Box 47" o:spid="_x0000_s1032" type="#_x0000_t202" style="position:absolute;left:0;text-align:left;margin-left:110.25pt;margin-top:119.9pt;width:209.3pt;height:29.7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qauA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" filled="f" stroked="f">
                <v:textbox style="mso-fit-shape-to-text:t">
                  <w:txbxContent>
                    <w:p w:rsidR="00974644" w:rsidRDefault="00974644" w:rsidP="00974644">
                      <w:proofErr w:type="gramStart"/>
                      <w:r>
                        <w:t>град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CBB27D5" wp14:editId="32F41768">
            <wp:extent cx="3543300" cy="3390900"/>
            <wp:effectExtent l="19050" t="0" r="0" b="0"/>
            <wp:docPr id="1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44" w:rsidRPr="00974644" w:rsidRDefault="00974644" w:rsidP="00974644">
      <w:pPr>
        <w:pStyle w:val="aff0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97464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Рис.7. Графики зависимости ошибки слежения системы от времени при различных значениях сигнал/шум при наличии шума приемника для линейного воздействия.</w:t>
      </w:r>
    </w:p>
    <w:p w:rsidR="00974644" w:rsidRDefault="00974644" w:rsidP="00974644">
      <w:pPr>
        <w:jc w:val="both"/>
        <w:rPr>
          <w:rFonts w:ascii="Times New Roman" w:hAnsi="Times New Roman" w:cs="Times New Roman"/>
          <w:sz w:val="28"/>
        </w:rPr>
      </w:pPr>
      <w:r w:rsidRPr="00646DAD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при отношении сигнал/шум 20</w:t>
      </w:r>
      <w:r w:rsidRPr="009746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дБГц ошибка слежения не приходит к определенному значению, при отношении 3.3 дБГц ошибка слежения с увеличением номера такта стремиться к нулю.</w:t>
      </w:r>
    </w:p>
    <w:p w:rsidR="00974644" w:rsidRDefault="00974644" w:rsidP="0097464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4.6. Рассчитайте ошибки слежения за фазой в установившемся режиме для двух типов входных воздействий: постоянного и линейного в отсутствии шума приемника.</w:t>
      </w:r>
    </w:p>
    <w:p w:rsidR="00974644" w:rsidRDefault="00974644" w:rsidP="00974644">
      <w:pPr>
        <w:pStyle w:val="aff0"/>
        <w:spacing w:after="120"/>
        <w:ind w:firstLine="28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Постоянное воздействие: </w:t>
      </w:r>
    </w:p>
    <w:p w:rsidR="00974644" w:rsidRDefault="00974644" w:rsidP="00974644">
      <w:pPr>
        <w:pStyle w:val="aff0"/>
        <w:spacing w:after="120"/>
        <w:rPr>
          <w:rFonts w:ascii="Times New Roman" w:hAnsi="Times New Roman"/>
          <w:position w:val="-28"/>
          <w:sz w:val="28"/>
          <w:szCs w:val="28"/>
          <w:lang w:val="en-US"/>
        </w:rPr>
      </w:pPr>
      <w:r w:rsidRPr="003362EA">
        <w:rPr>
          <w:rFonts w:ascii="Times New Roman" w:hAnsi="Times New Roman"/>
          <w:position w:val="-118"/>
          <w:sz w:val="28"/>
          <w:szCs w:val="28"/>
        </w:rPr>
        <w:object w:dxaOrig="5400" w:dyaOrig="2520">
          <v:shape id="_x0000_i1028" type="#_x0000_t75" style="width:270pt;height:126pt" o:ole="">
            <v:imagedata r:id="rId21" o:title=""/>
          </v:shape>
          <o:OLEObject Type="Embed" ProgID="Equation.DSMT4" ShapeID="_x0000_i1028" DrawAspect="Content" ObjectID="_1606108348" r:id="rId22"/>
        </w:object>
      </w:r>
    </w:p>
    <w:p w:rsidR="00974644" w:rsidRDefault="00974644" w:rsidP="00974644">
      <w:pPr>
        <w:pStyle w:val="aff0"/>
        <w:spacing w:after="120"/>
        <w:ind w:firstLine="28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Линейное воздействие: </w:t>
      </w:r>
    </w:p>
    <w:p w:rsidR="00974644" w:rsidRDefault="00974644" w:rsidP="00974644">
      <w:pPr>
        <w:rPr>
          <w:rFonts w:ascii="Times New Roman" w:hAnsi="Times New Roman"/>
          <w:position w:val="-120"/>
          <w:sz w:val="28"/>
          <w:szCs w:val="28"/>
        </w:rPr>
      </w:pPr>
      <w:r w:rsidRPr="003362EA">
        <w:rPr>
          <w:rFonts w:ascii="Times New Roman" w:hAnsi="Times New Roman"/>
          <w:position w:val="-120"/>
          <w:sz w:val="28"/>
          <w:szCs w:val="28"/>
        </w:rPr>
        <w:object w:dxaOrig="5670" w:dyaOrig="2550">
          <v:shape id="_x0000_i1029" type="#_x0000_t75" style="width:283.5pt;height:127.5pt" o:ole="">
            <v:imagedata r:id="rId23" o:title=""/>
          </v:shape>
          <o:OLEObject Type="Embed" ProgID="Equation.DSMT4" ShapeID="_x0000_i1029" DrawAspect="Content" ObjectID="_1606108349" r:id="rId24"/>
        </w:object>
      </w:r>
    </w:p>
    <w:p w:rsidR="00974644" w:rsidRPr="00974644" w:rsidRDefault="00974644" w:rsidP="00974644">
      <w:pPr>
        <w:jc w:val="both"/>
        <w:rPr>
          <w:rFonts w:ascii="Times New Roman" w:hAnsi="Times New Roman" w:cs="Times New Roman"/>
          <w:sz w:val="28"/>
        </w:rPr>
      </w:pPr>
      <w:r w:rsidRPr="00646DAD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Для постоянного и линейного входных воздействий, ошибки слежения за фазой в установившимся режиме равняются 0.</w:t>
      </w:r>
    </w:p>
    <w:p w:rsidR="00974644" w:rsidRPr="00974644" w:rsidRDefault="00974644" w:rsidP="00974644">
      <w:pPr>
        <w:rPr>
          <w:rFonts w:ascii="Times New Roman" w:hAnsi="Times New Roman" w:cs="Times New Roman"/>
          <w:sz w:val="24"/>
          <w:szCs w:val="24"/>
        </w:rPr>
      </w:pPr>
    </w:p>
    <w:p w:rsidR="00974644" w:rsidRPr="00974644" w:rsidRDefault="00974644" w:rsidP="00974644">
      <w:pPr>
        <w:pStyle w:val="a5"/>
        <w:ind w:firstLine="0"/>
      </w:pPr>
    </w:p>
    <w:sectPr w:rsidR="00974644" w:rsidRPr="00974644" w:rsidSect="00F3591B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489" w:rsidRDefault="00054489" w:rsidP="00F02872">
      <w:pPr>
        <w:spacing w:after="0" w:line="240" w:lineRule="auto"/>
      </w:pPr>
      <w:r>
        <w:separator/>
      </w:r>
    </w:p>
  </w:endnote>
  <w:endnote w:type="continuationSeparator" w:id="0">
    <w:p w:rsidR="00054489" w:rsidRDefault="00054489" w:rsidP="00F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988275"/>
      <w:docPartObj>
        <w:docPartGallery w:val="Page Numbers (Bottom of Page)"/>
        <w:docPartUnique/>
      </w:docPartObj>
    </w:sdtPr>
    <w:sdtEndPr>
      <w:rPr>
        <w:i/>
      </w:rPr>
    </w:sdtEndPr>
    <w:sdtContent>
      <w:p w:rsidR="00F3591B" w:rsidRPr="00974644" w:rsidRDefault="00F3591B" w:rsidP="00974644">
        <w:pPr>
          <w:pStyle w:val="afe"/>
          <w:jc w:val="center"/>
          <w:rPr>
            <w:i/>
          </w:rPr>
        </w:pPr>
        <w:r w:rsidRPr="00F3591B">
          <w:rPr>
            <w:i/>
          </w:rPr>
          <w:fldChar w:fldCharType="begin"/>
        </w:r>
        <w:r w:rsidRPr="00F3591B">
          <w:rPr>
            <w:i/>
          </w:rPr>
          <w:instrText>PAGE   \* MERGEFORMAT</w:instrText>
        </w:r>
        <w:r w:rsidRPr="00F3591B">
          <w:rPr>
            <w:i/>
          </w:rPr>
          <w:fldChar w:fldCharType="separate"/>
        </w:r>
        <w:r w:rsidR="00C2424F">
          <w:rPr>
            <w:i/>
            <w:noProof/>
          </w:rPr>
          <w:t>2</w:t>
        </w:r>
        <w:r w:rsidRPr="00F3591B">
          <w:rPr>
            <w:i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489" w:rsidRDefault="00054489" w:rsidP="00F02872">
      <w:pPr>
        <w:spacing w:after="0" w:line="240" w:lineRule="auto"/>
      </w:pPr>
      <w:r>
        <w:separator/>
      </w:r>
    </w:p>
  </w:footnote>
  <w:footnote w:type="continuationSeparator" w:id="0">
    <w:p w:rsidR="00054489" w:rsidRDefault="00054489" w:rsidP="00F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54489"/>
    <w:rsid w:val="000726C8"/>
    <w:rsid w:val="000B2288"/>
    <w:rsid w:val="000B7F1A"/>
    <w:rsid w:val="000D5AD7"/>
    <w:rsid w:val="000E3774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C2AE2"/>
    <w:rsid w:val="001D6B2B"/>
    <w:rsid w:val="00202F3C"/>
    <w:rsid w:val="00206467"/>
    <w:rsid w:val="0021214E"/>
    <w:rsid w:val="002237BE"/>
    <w:rsid w:val="00230457"/>
    <w:rsid w:val="00232244"/>
    <w:rsid w:val="00237FA6"/>
    <w:rsid w:val="002B0664"/>
    <w:rsid w:val="002B184B"/>
    <w:rsid w:val="002C16B7"/>
    <w:rsid w:val="002E23BA"/>
    <w:rsid w:val="002F14A0"/>
    <w:rsid w:val="002F6BC2"/>
    <w:rsid w:val="002F7B86"/>
    <w:rsid w:val="00302529"/>
    <w:rsid w:val="00303EA0"/>
    <w:rsid w:val="00321DA0"/>
    <w:rsid w:val="00333B55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4F4840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31C1C"/>
    <w:rsid w:val="0068022C"/>
    <w:rsid w:val="00692EB1"/>
    <w:rsid w:val="006D369A"/>
    <w:rsid w:val="006D7CEF"/>
    <w:rsid w:val="006E4C70"/>
    <w:rsid w:val="006F3E4E"/>
    <w:rsid w:val="006F75B8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807084"/>
    <w:rsid w:val="00825F3C"/>
    <w:rsid w:val="0083138F"/>
    <w:rsid w:val="008334DD"/>
    <w:rsid w:val="00836592"/>
    <w:rsid w:val="00840BE4"/>
    <w:rsid w:val="00842ED6"/>
    <w:rsid w:val="008545BE"/>
    <w:rsid w:val="0085595E"/>
    <w:rsid w:val="0086484C"/>
    <w:rsid w:val="0087255D"/>
    <w:rsid w:val="00887842"/>
    <w:rsid w:val="008A0013"/>
    <w:rsid w:val="008E2591"/>
    <w:rsid w:val="008F600F"/>
    <w:rsid w:val="009011CC"/>
    <w:rsid w:val="00906FE9"/>
    <w:rsid w:val="009270C9"/>
    <w:rsid w:val="00927F2C"/>
    <w:rsid w:val="00945DDE"/>
    <w:rsid w:val="00947243"/>
    <w:rsid w:val="00964980"/>
    <w:rsid w:val="00974644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D7E93"/>
    <w:rsid w:val="00BF1375"/>
    <w:rsid w:val="00BF1A80"/>
    <w:rsid w:val="00BF70C8"/>
    <w:rsid w:val="00C13A26"/>
    <w:rsid w:val="00C2424F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A2EE6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E1D6E"/>
    <w:rsid w:val="00EF128D"/>
    <w:rsid w:val="00F026B8"/>
    <w:rsid w:val="00F02872"/>
    <w:rsid w:val="00F0508F"/>
    <w:rsid w:val="00F05747"/>
    <w:rsid w:val="00F2636C"/>
    <w:rsid w:val="00F3591B"/>
    <w:rsid w:val="00F445CD"/>
    <w:rsid w:val="00F6588E"/>
    <w:rsid w:val="00F823FA"/>
    <w:rsid w:val="00F937DD"/>
    <w:rsid w:val="00F940A6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644"/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List Paragraph"/>
    <w:basedOn w:val="a"/>
    <w:uiPriority w:val="34"/>
    <w:qFormat/>
    <w:rsid w:val="00F6588E"/>
    <w:pPr>
      <w:ind w:left="720"/>
      <w:contextualSpacing/>
    </w:pPr>
  </w:style>
  <w:style w:type="table" w:customStyle="1" w:styleId="TableGrid">
    <w:name w:val="TableGrid"/>
    <w:rsid w:val="00F658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F0287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F02872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F02872"/>
    <w:rPr>
      <w:vertAlign w:val="superscript"/>
    </w:rPr>
  </w:style>
  <w:style w:type="paragraph" w:styleId="afc">
    <w:name w:val="header"/>
    <w:basedOn w:val="a"/>
    <w:link w:val="afd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d">
    <w:name w:val="Верхний колонтитул Знак"/>
    <w:basedOn w:val="a0"/>
    <w:link w:val="afc"/>
    <w:uiPriority w:val="99"/>
    <w:rsid w:val="00F3591B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f">
    <w:name w:val="Нижний колонтитул Знак"/>
    <w:basedOn w:val="a0"/>
    <w:link w:val="afe"/>
    <w:uiPriority w:val="99"/>
    <w:rsid w:val="00F3591B"/>
    <w:rPr>
      <w:rFonts w:ascii="Times New Roman" w:hAnsi="Times New Roman"/>
      <w:sz w:val="28"/>
    </w:rPr>
  </w:style>
  <w:style w:type="paragraph" w:styleId="aff0">
    <w:name w:val="caption"/>
    <w:basedOn w:val="a"/>
    <w:next w:val="a"/>
    <w:uiPriority w:val="35"/>
    <w:unhideWhenUsed/>
    <w:qFormat/>
    <w:rsid w:val="0097464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3BCD-C1CF-45D1-A8EC-049BAF6ED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75</cp:revision>
  <cp:lastPrinted>2018-09-18T20:49:00Z</cp:lastPrinted>
  <dcterms:created xsi:type="dcterms:W3CDTF">2018-02-19T17:46:00Z</dcterms:created>
  <dcterms:modified xsi:type="dcterms:W3CDTF">2018-12-12T05:26:00Z</dcterms:modified>
</cp:coreProperties>
</file>