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«Устройства генерирования и формирования сигналов»</w:t>
      </w:r>
    </w:p>
    <w:p w:rsidR="00022915" w:rsidRPr="004931F7" w:rsidRDefault="004931F7" w:rsidP="004931F7">
      <w:pPr>
        <w:pStyle w:val="a7"/>
        <w:spacing w:before="120" w:after="120" w:line="240" w:lineRule="auto"/>
        <w:rPr>
          <w:b/>
        </w:rPr>
      </w:pPr>
      <w:r>
        <w:rPr>
          <w:b/>
        </w:rPr>
        <w:t>Часть 2</w:t>
      </w:r>
      <w:r w:rsidRPr="00634F22">
        <w:rPr>
          <w:b/>
        </w:rPr>
        <w:t xml:space="preserve"> </w:t>
      </w: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11EEA" w:rsidRDefault="00011EEA" w:rsidP="00022915">
      <w:pPr>
        <w:pStyle w:val="a7"/>
      </w:pPr>
    </w:p>
    <w:p w:rsidR="003C32A1" w:rsidRDefault="003C32A1" w:rsidP="00022915">
      <w:pPr>
        <w:pStyle w:val="a7"/>
      </w:pPr>
    </w:p>
    <w:p w:rsidR="003C32A1" w:rsidRDefault="003C32A1" w:rsidP="00022915">
      <w:pPr>
        <w:pStyle w:val="a7"/>
      </w:pPr>
    </w:p>
    <w:p w:rsidR="003C32A1" w:rsidRPr="007B259C" w:rsidRDefault="003C32A1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11EEA">
      <w:pPr>
        <w:pStyle w:val="a7"/>
        <w:jc w:val="left"/>
      </w:pPr>
    </w:p>
    <w:p w:rsidR="00022915" w:rsidRDefault="00022915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022915" w:rsidRDefault="00022915" w:rsidP="00022915">
      <w:pPr>
        <w:pStyle w:val="a7"/>
      </w:pPr>
      <w:r w:rsidRPr="00731E75">
        <w:t>2018</w:t>
      </w:r>
    </w:p>
    <w:p w:rsidR="003C32A1" w:rsidRDefault="003C32A1" w:rsidP="003C32A1">
      <w:pPr>
        <w:pStyle w:val="a7"/>
        <w:spacing w:before="120" w:after="120" w:line="240" w:lineRule="auto"/>
        <w:rPr>
          <w:b/>
        </w:rPr>
      </w:pPr>
      <w:r>
        <w:rPr>
          <w:b/>
        </w:rPr>
        <w:lastRenderedPageBreak/>
        <w:t>Выходная ступень транзисторного передатчика в режиме коллекторной модуляции.</w:t>
      </w:r>
    </w:p>
    <w:p w:rsidR="003C32A1" w:rsidRDefault="003C32A1" w:rsidP="00022915">
      <w:pPr>
        <w:pStyle w:val="a7"/>
      </w:pPr>
    </w:p>
    <w:p w:rsidR="00364B4B" w:rsidRPr="00F546F5" w:rsidRDefault="00364B4B" w:rsidP="00F546F5">
      <w:pPr>
        <w:pStyle w:val="a7"/>
        <w:jc w:val="left"/>
        <w:rPr>
          <w:b/>
        </w:rPr>
      </w:pPr>
      <w:r w:rsidRPr="00F546F5">
        <w:rPr>
          <w:b/>
        </w:rPr>
        <w:t>Задание</w:t>
      </w:r>
      <w:r w:rsidR="00F546F5">
        <w:rPr>
          <w:b/>
        </w:rPr>
        <w:t>:</w:t>
      </w:r>
    </w:p>
    <w:p w:rsidR="00364B4B" w:rsidRDefault="00364B4B" w:rsidP="00364B4B">
      <w:pPr>
        <w:pStyle w:val="a5"/>
        <w:numPr>
          <w:ilvl w:val="0"/>
          <w:numId w:val="4"/>
        </w:numPr>
      </w:pPr>
      <w:r>
        <w:t xml:space="preserve">Нарисовать принципиальную схему </w:t>
      </w:r>
      <w:r w:rsidR="00011EEA">
        <w:t>двух последних каскадов транзисторного передатчика с амплитудной модуляцией и выходной каскад модулятора. Модуляция – коллекторная на два последних каскада.</w:t>
      </w:r>
    </w:p>
    <w:p w:rsidR="00364B4B" w:rsidRDefault="00364B4B" w:rsidP="00364B4B">
      <w:pPr>
        <w:pStyle w:val="a5"/>
        <w:numPr>
          <w:ilvl w:val="0"/>
          <w:numId w:val="4"/>
        </w:numPr>
      </w:pPr>
      <w:r>
        <w:t xml:space="preserve">Выполнить </w:t>
      </w:r>
      <w:r w:rsidR="00011EEA">
        <w:t xml:space="preserve">расчет выходного каскада высокочастотного тракта в режимах молчания и модуляции, пологая что коэффициент модуляции </w:t>
      </w:r>
      <w:r w:rsidR="00011EEA" w:rsidRPr="00011EEA">
        <w:rPr>
          <w:i/>
        </w:rPr>
        <w:t>m</w:t>
      </w:r>
      <w:r w:rsidR="00011EEA" w:rsidRPr="00011EEA">
        <w:t xml:space="preserve"> = 1</w:t>
      </w:r>
      <w:r w:rsidR="00011EEA">
        <w:t xml:space="preserve">, а максимальный режим соответствует заданию. Оценить необходимый коэффициент модуляции </w:t>
      </w:r>
      <w:proofErr w:type="spellStart"/>
      <w:r w:rsidR="00011EEA">
        <w:t>предокнечного</w:t>
      </w:r>
      <w:proofErr w:type="spellEnd"/>
      <w:r w:rsidR="00011EEA">
        <w:t xml:space="preserve"> каскада </w:t>
      </w:r>
      <w:r w:rsidR="00011EEA" w:rsidRPr="00011EEA">
        <w:rPr>
          <w:i/>
          <w:lang w:val="en-US"/>
        </w:rPr>
        <w:t>m</w:t>
      </w:r>
      <w:proofErr w:type="spellStart"/>
      <w:r w:rsidR="00011EEA" w:rsidRPr="00011EEA">
        <w:rPr>
          <w:i/>
          <w:vertAlign w:val="subscript"/>
        </w:rPr>
        <w:t>пк</w:t>
      </w:r>
      <w:proofErr w:type="spellEnd"/>
      <w:r w:rsidR="00011EEA">
        <w:t>.</w:t>
      </w:r>
    </w:p>
    <w:p w:rsidR="00364B4B" w:rsidRDefault="00011EEA" w:rsidP="00364B4B">
      <w:pPr>
        <w:pStyle w:val="a5"/>
        <w:numPr>
          <w:ilvl w:val="0"/>
          <w:numId w:val="4"/>
        </w:numPr>
      </w:pPr>
      <w:r>
        <w:t>Определить требования к модулятору по мощности и уровню выходного напряжения.</w:t>
      </w:r>
    </w:p>
    <w:p w:rsidR="00011EEA" w:rsidRDefault="00011EEA" w:rsidP="00364B4B">
      <w:pPr>
        <w:pStyle w:val="a5"/>
        <w:numPr>
          <w:ilvl w:val="0"/>
          <w:numId w:val="4"/>
        </w:numPr>
      </w:pPr>
      <w:r>
        <w:t>Рассчитать блокировочные элементы в цепи коллекторного питания выходного каскада.</w:t>
      </w:r>
    </w:p>
    <w:p w:rsidR="00364B4B" w:rsidRPr="00364B4B" w:rsidRDefault="00011EEA" w:rsidP="00364B4B">
      <w:pPr>
        <w:pStyle w:val="a5"/>
        <w:numPr>
          <w:ilvl w:val="0"/>
          <w:numId w:val="4"/>
        </w:numPr>
      </w:pPr>
      <w:r>
        <w:t xml:space="preserve">Изобразить для выходного каскада зависимости </w:t>
      </w:r>
      <w:r w:rsidRPr="00011EEA">
        <w:rPr>
          <w:i/>
          <w:lang w:val="en-US"/>
        </w:rPr>
        <w:t>I</w:t>
      </w:r>
      <w:r w:rsidRPr="00011EEA">
        <w:rPr>
          <w:vertAlign w:val="subscript"/>
        </w:rPr>
        <w:t>к1</w:t>
      </w:r>
      <w:r>
        <w:t>(</w:t>
      </w:r>
      <w:r w:rsidRPr="00011EEA">
        <w:rPr>
          <w:i/>
          <w:lang w:val="en-US"/>
        </w:rPr>
        <w:t>E</w:t>
      </w:r>
      <w:r w:rsidRPr="00011EEA">
        <w:rPr>
          <w:vertAlign w:val="subscript"/>
        </w:rPr>
        <w:t>к</w:t>
      </w:r>
      <w:r>
        <w:t>)</w:t>
      </w:r>
      <w:r w:rsidRPr="00011EEA">
        <w:t xml:space="preserve"> </w:t>
      </w:r>
      <w:r>
        <w:t xml:space="preserve">при номинальной нагрузке </w:t>
      </w:r>
      <w:proofErr w:type="spellStart"/>
      <w:r>
        <w:t>предокнечного</w:t>
      </w:r>
      <w:proofErr w:type="spellEnd"/>
      <w:r>
        <w:t xml:space="preserve"> каскада </w:t>
      </w:r>
      <w:r w:rsidRPr="00011EEA">
        <w:rPr>
          <w:i/>
          <w:lang w:val="en-US"/>
        </w:rPr>
        <w:t>R</w:t>
      </w:r>
      <w:proofErr w:type="spellStart"/>
      <w:r w:rsidRPr="00011EEA">
        <w:rPr>
          <w:vertAlign w:val="subscript"/>
        </w:rPr>
        <w:t>к.пк</w:t>
      </w:r>
      <w:proofErr w:type="spellEnd"/>
      <w:r>
        <w:t>,</w:t>
      </w:r>
      <w:r w:rsidR="005126C5">
        <w:t xml:space="preserve"> обеспечивающей критический режим в пиковой точке, и при нагрузке </w:t>
      </w:r>
      <w:proofErr w:type="spellStart"/>
      <w:r w:rsidR="005126C5">
        <w:t>предокнечного</w:t>
      </w:r>
      <w:proofErr w:type="spellEnd"/>
      <w:r w:rsidR="005126C5">
        <w:t xml:space="preserve"> каскада, измененной вариацией параметров ЦС до </w:t>
      </w:r>
      <w:r w:rsidR="005126C5" w:rsidRPr="00011EEA">
        <w:rPr>
          <w:i/>
          <w:lang w:val="en-US"/>
        </w:rPr>
        <w:t>R</w:t>
      </w:r>
      <w:proofErr w:type="spellStart"/>
      <w:r w:rsidR="005126C5" w:rsidRPr="00011EEA">
        <w:rPr>
          <w:vertAlign w:val="subscript"/>
        </w:rPr>
        <w:t>к.пк</w:t>
      </w:r>
      <w:proofErr w:type="spellEnd"/>
      <w:r w:rsidR="005126C5">
        <w:rPr>
          <w:vertAlign w:val="superscript"/>
        </w:rPr>
        <w:t>*</w:t>
      </w:r>
      <w:r w:rsidR="005126C5">
        <w:t>.</w:t>
      </w:r>
    </w:p>
    <w:p w:rsidR="005126C5" w:rsidRDefault="005126C5" w:rsidP="00634F22">
      <w:pPr>
        <w:pStyle w:val="a5"/>
        <w:spacing w:line="240" w:lineRule="auto"/>
        <w:ind w:firstLine="0"/>
        <w:jc w:val="right"/>
        <w:rPr>
          <w:i/>
          <w:sz w:val="24"/>
        </w:rPr>
      </w:pPr>
    </w:p>
    <w:p w:rsidR="00634F22" w:rsidRPr="00634F22" w:rsidRDefault="00634F22" w:rsidP="00634F22">
      <w:pPr>
        <w:pStyle w:val="a5"/>
        <w:spacing w:line="240" w:lineRule="auto"/>
        <w:ind w:firstLine="0"/>
        <w:jc w:val="right"/>
        <w:rPr>
          <w:i/>
          <w:sz w:val="24"/>
        </w:rPr>
      </w:pPr>
      <w:r w:rsidRPr="00634F22">
        <w:rPr>
          <w:i/>
          <w:sz w:val="24"/>
        </w:rPr>
        <w:t>Табл.1. Данные к типовому расчету.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32"/>
        <w:gridCol w:w="2261"/>
        <w:gridCol w:w="1105"/>
        <w:gridCol w:w="1475"/>
        <w:gridCol w:w="1196"/>
        <w:gridCol w:w="1174"/>
        <w:gridCol w:w="1202"/>
      </w:tblGrid>
      <w:tr w:rsidR="005126C5" w:rsidTr="00240BAB">
        <w:tc>
          <w:tcPr>
            <w:tcW w:w="932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№ п/п</w:t>
            </w:r>
          </w:p>
        </w:tc>
        <w:tc>
          <w:tcPr>
            <w:tcW w:w="2261" w:type="dxa"/>
            <w:vAlign w:val="center"/>
          </w:tcPr>
          <w:p w:rsidR="005126C5" w:rsidRPr="00892417" w:rsidRDefault="005126C5" w:rsidP="0089241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номер транзистора</w:t>
            </w:r>
            <w:r>
              <w:rPr>
                <w:lang w:val="en-US"/>
              </w:rPr>
              <w:t>)</w:t>
            </w:r>
          </w:p>
        </w:tc>
        <w:tc>
          <w:tcPr>
            <w:tcW w:w="1105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 w:rsidRPr="00892417">
              <w:rPr>
                <w:position w:val="-16"/>
              </w:rPr>
              <w:object w:dxaOrig="3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1pt;height:21.5pt" o:ole="">
                  <v:imagedata r:id="rId8" o:title=""/>
                </v:shape>
                <o:OLEObject Type="Embed" ProgID="Equation.DSMT4" ShapeID="_x0000_i1025" DrawAspect="Content" ObjectID="_1604348597" r:id="rId9"/>
              </w:object>
            </w:r>
            <w:r>
              <w:t>, Вт</w:t>
            </w:r>
          </w:p>
        </w:tc>
        <w:tc>
          <w:tcPr>
            <w:tcW w:w="1475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 w:rsidRPr="00892417">
              <w:rPr>
                <w:position w:val="-16"/>
              </w:rPr>
              <w:object w:dxaOrig="1120" w:dyaOrig="460">
                <v:shape id="_x0000_i1026" type="#_x0000_t75" style="width:55.9pt;height:23.65pt" o:ole="">
                  <v:imagedata r:id="rId10" o:title=""/>
                </v:shape>
                <o:OLEObject Type="Embed" ProgID="Equation.DSMT4" ShapeID="_x0000_i1026" DrawAspect="Content" ObjectID="_1604348598" r:id="rId11"/>
              </w:object>
            </w:r>
          </w:p>
        </w:tc>
        <w:tc>
          <w:tcPr>
            <w:tcW w:w="1196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 w:rsidRPr="00892417">
              <w:rPr>
                <w:position w:val="-12"/>
              </w:rPr>
              <w:object w:dxaOrig="639" w:dyaOrig="380">
                <v:shape id="_x0000_i1027" type="#_x0000_t75" style="width:32.25pt;height:18.25pt" o:ole="">
                  <v:imagedata r:id="rId12" o:title=""/>
                </v:shape>
                <o:OLEObject Type="Embed" ProgID="Equation.DSMT4" ShapeID="_x0000_i1027" DrawAspect="Content" ObjectID="_1604348599" r:id="rId13"/>
              </w:object>
            </w:r>
          </w:p>
        </w:tc>
        <w:tc>
          <w:tcPr>
            <w:tcW w:w="1174" w:type="dxa"/>
            <w:vAlign w:val="center"/>
          </w:tcPr>
          <w:p w:rsidR="005126C5" w:rsidRPr="00892417" w:rsidRDefault="005126C5" w:rsidP="00892417">
            <w:pPr>
              <w:pStyle w:val="a5"/>
              <w:ind w:firstLine="0"/>
              <w:jc w:val="center"/>
            </w:pPr>
            <w:r w:rsidRPr="00892417">
              <w:rPr>
                <w:i/>
                <w:lang w:val="en-US"/>
              </w:rPr>
              <w:t>f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1202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 w:rsidRPr="00892417">
              <w:rPr>
                <w:position w:val="-12"/>
              </w:rPr>
              <w:object w:dxaOrig="260" w:dyaOrig="380">
                <v:shape id="_x0000_i1028" type="#_x0000_t75" style="width:12.9pt;height:18.25pt" o:ole="">
                  <v:imagedata r:id="rId14" o:title=""/>
                </v:shape>
                <o:OLEObject Type="Embed" ProgID="Equation.DSMT4" ShapeID="_x0000_i1028" DrawAspect="Content" ObjectID="_1604348600" r:id="rId15"/>
              </w:object>
            </w:r>
            <w:r>
              <w:t xml:space="preserve">, </w:t>
            </w:r>
            <w:r>
              <w:rPr>
                <w:rFonts w:cs="Times New Roman"/>
              </w:rPr>
              <w:t>°</w:t>
            </w:r>
            <w:r>
              <w:t>С</w:t>
            </w:r>
          </w:p>
        </w:tc>
      </w:tr>
      <w:tr w:rsidR="005126C5" w:rsidTr="00240BAB">
        <w:tc>
          <w:tcPr>
            <w:tcW w:w="932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2261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1105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16</w:t>
            </w:r>
          </w:p>
        </w:tc>
        <w:tc>
          <w:tcPr>
            <w:tcW w:w="1475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196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50</w:t>
            </w:r>
          </w:p>
        </w:tc>
        <w:tc>
          <w:tcPr>
            <w:tcW w:w="1174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1202" w:type="dxa"/>
            <w:vAlign w:val="center"/>
          </w:tcPr>
          <w:p w:rsidR="005126C5" w:rsidRDefault="005126C5" w:rsidP="00892417">
            <w:pPr>
              <w:pStyle w:val="a5"/>
              <w:ind w:firstLine="0"/>
              <w:jc w:val="center"/>
            </w:pPr>
            <w:r>
              <w:t>40</w:t>
            </w:r>
          </w:p>
        </w:tc>
      </w:tr>
    </w:tbl>
    <w:p w:rsidR="005126C5" w:rsidRDefault="005126C5" w:rsidP="00D210AA">
      <w:pPr>
        <w:pStyle w:val="a5"/>
        <w:ind w:firstLine="0"/>
        <w:jc w:val="right"/>
        <w:rPr>
          <w:i/>
          <w:sz w:val="24"/>
        </w:rPr>
      </w:pPr>
    </w:p>
    <w:p w:rsidR="00892417" w:rsidRPr="00D210AA" w:rsidRDefault="00D210AA" w:rsidP="00D210AA">
      <w:pPr>
        <w:pStyle w:val="a5"/>
        <w:ind w:firstLine="0"/>
        <w:jc w:val="right"/>
        <w:rPr>
          <w:i/>
          <w:sz w:val="24"/>
        </w:rPr>
      </w:pPr>
      <w:r w:rsidRPr="00D210AA">
        <w:rPr>
          <w:i/>
          <w:sz w:val="24"/>
        </w:rPr>
        <w:t>Табл.2. Параметры транзистора</w:t>
      </w:r>
      <w:r>
        <w:rPr>
          <w:i/>
          <w:sz w:val="24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90"/>
        <w:gridCol w:w="992"/>
        <w:gridCol w:w="1134"/>
        <w:gridCol w:w="1134"/>
        <w:gridCol w:w="992"/>
        <w:gridCol w:w="1559"/>
        <w:gridCol w:w="1277"/>
        <w:gridCol w:w="1267"/>
      </w:tblGrid>
      <w:tr w:rsidR="00D210AA" w:rsidTr="00240BAB">
        <w:tc>
          <w:tcPr>
            <w:tcW w:w="529" w:type="pct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>
              <w:t>Тип</w:t>
            </w:r>
          </w:p>
        </w:tc>
        <w:tc>
          <w:tcPr>
            <w:tcW w:w="531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6"/>
                <w:lang w:val="en-US"/>
              </w:rPr>
              <w:object w:dxaOrig="200" w:dyaOrig="300">
                <v:shape id="_x0000_i1029" type="#_x0000_t75" style="width:9.65pt;height:15.05pt" o:ole="">
                  <v:imagedata r:id="rId16" o:title=""/>
                </v:shape>
                <o:OLEObject Type="Embed" ProgID="Equation.DSMT4" ShapeID="_x0000_i1029" DrawAspect="Content" ObjectID="_1604348601" r:id="rId17"/>
              </w:object>
            </w:r>
            <w:r>
              <w:t>, См</w:t>
            </w:r>
          </w:p>
        </w:tc>
        <w:tc>
          <w:tcPr>
            <w:tcW w:w="607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 w:rsidRPr="00D210AA">
              <w:rPr>
                <w:position w:val="-12"/>
              </w:rPr>
              <w:object w:dxaOrig="300" w:dyaOrig="380">
                <v:shape id="_x0000_i1030" type="#_x0000_t75" style="width:15.05pt;height:18.25pt" o:ole="">
                  <v:imagedata r:id="rId18" o:title=""/>
                </v:shape>
                <o:OLEObject Type="Embed" ProgID="Equation.DSMT4" ShapeID="_x0000_i1030" DrawAspect="Content" ObjectID="_1604348602" r:id="rId19"/>
              </w:object>
            </w:r>
            <w:r>
              <w:t>, См</w:t>
            </w:r>
          </w:p>
        </w:tc>
        <w:tc>
          <w:tcPr>
            <w:tcW w:w="607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 w:rsidRPr="00D210AA">
              <w:rPr>
                <w:position w:val="-4"/>
              </w:rPr>
              <w:object w:dxaOrig="320" w:dyaOrig="300">
                <v:shape id="_x0000_i1031" type="#_x0000_t75" style="width:16.1pt;height:15.05pt" o:ole="">
                  <v:imagedata r:id="rId20" o:title=""/>
                </v:shape>
                <o:OLEObject Type="Embed" ProgID="Equation.DSMT4" ShapeID="_x0000_i1031" DrawAspect="Content" ObjectID="_1604348603" r:id="rId21"/>
              </w:objec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531" w:type="pct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2"/>
              </w:rPr>
              <w:object w:dxaOrig="340" w:dyaOrig="380">
                <v:shape id="_x0000_i1032" type="#_x0000_t75" style="width:17.2pt;height:18.25pt" o:ole="">
                  <v:imagedata r:id="rId22" o:title=""/>
                </v:shape>
                <o:OLEObject Type="Embed" ProgID="Equation.DSMT4" ShapeID="_x0000_i1032" DrawAspect="Content" ObjectID="_1604348604" r:id="rId23"/>
              </w:object>
            </w:r>
            <w:r>
              <w:t>, В</w:t>
            </w:r>
          </w:p>
        </w:tc>
        <w:tc>
          <w:tcPr>
            <w:tcW w:w="834" w:type="pct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2"/>
              </w:rPr>
              <w:object w:dxaOrig="499" w:dyaOrig="380">
                <v:shape id="_x0000_i1033" type="#_x0000_t75" style="width:24.7pt;height:18.25pt" o:ole="">
                  <v:imagedata r:id="rId24" o:title=""/>
                </v:shape>
                <o:OLEObject Type="Embed" ProgID="Equation.DSMT4" ShapeID="_x0000_i1033" DrawAspect="Content" ObjectID="_1604348605" r:id="rId25"/>
              </w:object>
            </w:r>
            <w:r>
              <w:t xml:space="preserve">, </w:t>
            </w:r>
            <w:r>
              <w:rPr>
                <w:rFonts w:cs="Times New Roman"/>
              </w:rPr>
              <w:t>°</w:t>
            </w:r>
            <w:r>
              <w:t>С/Вт</w:t>
            </w:r>
          </w:p>
        </w:tc>
        <w:tc>
          <w:tcPr>
            <w:tcW w:w="683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4"/>
              </w:rPr>
              <w:object w:dxaOrig="660" w:dyaOrig="400">
                <v:shape id="_x0000_i1034" type="#_x0000_t75" style="width:33.3pt;height:20.4pt" o:ole="">
                  <v:imagedata r:id="rId26" o:title=""/>
                </v:shape>
                <o:OLEObject Type="Embed" ProgID="Equation.DSMT4" ShapeID="_x0000_i1034" DrawAspect="Content" ObjectID="_1604348606" r:id="rId27"/>
              </w:object>
            </w:r>
            <w:r>
              <w:t>, В</w:t>
            </w:r>
          </w:p>
        </w:tc>
        <w:tc>
          <w:tcPr>
            <w:tcW w:w="680" w:type="pct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4"/>
              </w:rPr>
              <w:object w:dxaOrig="580" w:dyaOrig="400">
                <v:shape id="_x0000_i1035" type="#_x0000_t75" style="width:29pt;height:20.4pt" o:ole="">
                  <v:imagedata r:id="rId28" o:title=""/>
                </v:shape>
                <o:OLEObject Type="Embed" ProgID="Equation.DSMT4" ShapeID="_x0000_i1035" DrawAspect="Content" ObjectID="_1604348607" r:id="rId29"/>
              </w:object>
            </w:r>
            <w:r>
              <w:t xml:space="preserve">, </w:t>
            </w:r>
            <w:r>
              <w:rPr>
                <w:rFonts w:cs="Times New Roman"/>
              </w:rPr>
              <w:t>°</w:t>
            </w:r>
            <w:r>
              <w:t>С</w:t>
            </w:r>
          </w:p>
        </w:tc>
      </w:tr>
      <w:tr w:rsidR="00D210AA" w:rsidTr="00240BAB">
        <w:tc>
          <w:tcPr>
            <w:tcW w:w="529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n-p-n</w:t>
            </w:r>
          </w:p>
        </w:tc>
        <w:tc>
          <w:tcPr>
            <w:tcW w:w="531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7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531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34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pct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3C32A1" w:rsidRDefault="003C32A1" w:rsidP="003C32A1">
      <w:pPr>
        <w:pStyle w:val="a5"/>
        <w:ind w:firstLine="0"/>
        <w:jc w:val="right"/>
        <w:rPr>
          <w:i/>
          <w:sz w:val="24"/>
        </w:rPr>
      </w:pPr>
    </w:p>
    <w:p w:rsidR="003C32A1" w:rsidRPr="00D210AA" w:rsidRDefault="003C32A1" w:rsidP="003C32A1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Табл.3</w:t>
      </w:r>
      <w:r w:rsidRPr="00D210AA">
        <w:rPr>
          <w:i/>
          <w:sz w:val="24"/>
        </w:rPr>
        <w:t xml:space="preserve">. Параметры </w:t>
      </w:r>
      <w:r>
        <w:rPr>
          <w:i/>
          <w:sz w:val="24"/>
        </w:rPr>
        <w:t>УМ, рассчитанные в первой части.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8"/>
        <w:gridCol w:w="1038"/>
        <w:gridCol w:w="1040"/>
        <w:gridCol w:w="1038"/>
        <w:gridCol w:w="1038"/>
        <w:gridCol w:w="1039"/>
        <w:gridCol w:w="1037"/>
        <w:gridCol w:w="1232"/>
        <w:gridCol w:w="845"/>
      </w:tblGrid>
      <w:tr w:rsidR="00240BAB" w:rsidTr="00240BAB">
        <w:tc>
          <w:tcPr>
            <w:tcW w:w="555" w:type="pct"/>
            <w:vAlign w:val="center"/>
          </w:tcPr>
          <w:p w:rsidR="00240BAB" w:rsidRDefault="00240BAB" w:rsidP="00240BAB">
            <w:pPr>
              <w:pStyle w:val="a5"/>
              <w:ind w:firstLine="0"/>
              <w:jc w:val="center"/>
            </w:pPr>
            <w:r w:rsidRPr="00240BAB">
              <w:rPr>
                <w:position w:val="-12"/>
              </w:rPr>
              <w:object w:dxaOrig="360" w:dyaOrig="380">
                <v:shape id="_x0000_i1036" type="#_x0000_t75" style="width:18.25pt;height:18.25pt" o:ole="">
                  <v:imagedata r:id="rId30" o:title=""/>
                </v:shape>
                <o:OLEObject Type="Embed" ProgID="Equation.DSMT4" ShapeID="_x0000_i1036" DrawAspect="Content" ObjectID="_1604348608" r:id="rId31"/>
              </w:object>
            </w:r>
            <w:r>
              <w:rPr>
                <w:lang w:val="en-US"/>
              </w:rPr>
              <w:t xml:space="preserve">, </w:t>
            </w:r>
            <w:r>
              <w:t>А</w:t>
            </w:r>
          </w:p>
        </w:tc>
        <w:tc>
          <w:tcPr>
            <w:tcW w:w="555" w:type="pct"/>
            <w:vAlign w:val="center"/>
          </w:tcPr>
          <w:p w:rsidR="00240BAB" w:rsidRPr="00D210AA" w:rsidRDefault="00240BAB" w:rsidP="00240BAB">
            <w:pPr>
              <w:pStyle w:val="a5"/>
              <w:ind w:firstLine="0"/>
              <w:jc w:val="center"/>
            </w:pPr>
            <w:r w:rsidRPr="00240BAB">
              <w:rPr>
                <w:position w:val="-12"/>
              </w:rPr>
              <w:object w:dxaOrig="320" w:dyaOrig="380">
                <v:shape id="_x0000_i1037" type="#_x0000_t75" style="width:16.1pt;height:18.25pt" o:ole="">
                  <v:imagedata r:id="rId32" o:title=""/>
                </v:shape>
                <o:OLEObject Type="Embed" ProgID="Equation.DSMT4" ShapeID="_x0000_i1037" DrawAspect="Content" ObjectID="_1604348609" r:id="rId33"/>
              </w:object>
            </w:r>
            <w:r>
              <w:rPr>
                <w:lang w:val="en-US"/>
              </w:rPr>
              <w:t xml:space="preserve">, </w:t>
            </w:r>
            <w:r>
              <w:t>А</w:t>
            </w:r>
          </w:p>
        </w:tc>
        <w:tc>
          <w:tcPr>
            <w:tcW w:w="556" w:type="pct"/>
            <w:vAlign w:val="center"/>
          </w:tcPr>
          <w:p w:rsidR="00240BAB" w:rsidRPr="00D210AA" w:rsidRDefault="00240BAB" w:rsidP="00240BAB">
            <w:pPr>
              <w:pStyle w:val="a5"/>
              <w:ind w:firstLine="0"/>
              <w:jc w:val="center"/>
              <w:rPr>
                <w:lang w:val="en-US"/>
              </w:rPr>
            </w:pPr>
            <w:r w:rsidRPr="00240BAB">
              <w:rPr>
                <w:position w:val="-12"/>
              </w:rPr>
              <w:object w:dxaOrig="380" w:dyaOrig="380">
                <v:shape id="_x0000_i1038" type="#_x0000_t75" style="width:18.25pt;height:18.25pt" o:ole="">
                  <v:imagedata r:id="rId34" o:title=""/>
                </v:shape>
                <o:OLEObject Type="Embed" ProgID="Equation.DSMT4" ShapeID="_x0000_i1038" DrawAspect="Content" ObjectID="_1604348610" r:id="rId35"/>
              </w:objec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555" w:type="pct"/>
            <w:vAlign w:val="center"/>
          </w:tcPr>
          <w:p w:rsidR="00240BAB" w:rsidRPr="00D210AA" w:rsidRDefault="00240BAB" w:rsidP="00240BAB">
            <w:pPr>
              <w:pStyle w:val="a5"/>
              <w:ind w:firstLine="0"/>
              <w:jc w:val="center"/>
              <w:rPr>
                <w:lang w:val="en-US"/>
              </w:rPr>
            </w:pPr>
            <w:r w:rsidRPr="00240BAB">
              <w:rPr>
                <w:position w:val="-12"/>
              </w:rPr>
              <w:object w:dxaOrig="440" w:dyaOrig="380">
                <v:shape id="_x0000_i1039" type="#_x0000_t75" style="width:21.5pt;height:18.25pt" o:ole="">
                  <v:imagedata r:id="rId36" o:title=""/>
                </v:shape>
                <o:OLEObject Type="Embed" ProgID="Equation.DSMT4" ShapeID="_x0000_i1039" DrawAspect="Content" ObjectID="_1604348611" r:id="rId37"/>
              </w:objec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555" w:type="pct"/>
            <w:vAlign w:val="center"/>
          </w:tcPr>
          <w:p w:rsidR="00240BAB" w:rsidRPr="00892417" w:rsidRDefault="00240BAB" w:rsidP="00240BAB">
            <w:pPr>
              <w:pStyle w:val="a5"/>
              <w:ind w:firstLine="0"/>
              <w:jc w:val="center"/>
            </w:pPr>
            <w:r w:rsidRPr="00240BAB">
              <w:rPr>
                <w:position w:val="-12"/>
              </w:rPr>
              <w:object w:dxaOrig="460" w:dyaOrig="420">
                <v:shape id="_x0000_i1040" type="#_x0000_t75" style="width:22.55pt;height:21.5pt" o:ole="">
                  <v:imagedata r:id="rId38" o:title=""/>
                </v:shape>
                <o:OLEObject Type="Embed" ProgID="Equation.DSMT4" ShapeID="_x0000_i1040" DrawAspect="Content" ObjectID="_1604348612" r:id="rId39"/>
              </w:objec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556" w:type="pct"/>
            <w:vAlign w:val="center"/>
          </w:tcPr>
          <w:p w:rsidR="00240BAB" w:rsidRDefault="00240BAB" w:rsidP="00240BAB">
            <w:pPr>
              <w:pStyle w:val="a5"/>
              <w:ind w:firstLine="0"/>
              <w:jc w:val="center"/>
            </w:pPr>
            <w:r w:rsidRPr="00240BAB">
              <w:rPr>
                <w:position w:val="-12"/>
              </w:rPr>
              <w:object w:dxaOrig="300" w:dyaOrig="380">
                <v:shape id="_x0000_i1041" type="#_x0000_t75" style="width:15.05pt;height:18.25pt" o:ole="">
                  <v:imagedata r:id="rId40" o:title=""/>
                </v:shape>
                <o:OLEObject Type="Embed" ProgID="Equation.DSMT4" ShapeID="_x0000_i1041" DrawAspect="Content" ObjectID="_1604348613" r:id="rId41"/>
              </w:object>
            </w:r>
            <w:r>
              <w:t>, Вт</w:t>
            </w:r>
          </w:p>
        </w:tc>
        <w:tc>
          <w:tcPr>
            <w:tcW w:w="555" w:type="pct"/>
            <w:vAlign w:val="center"/>
          </w:tcPr>
          <w:p w:rsidR="00240BAB" w:rsidRDefault="00240BAB" w:rsidP="00240BAB">
            <w:pPr>
              <w:pStyle w:val="a5"/>
              <w:ind w:firstLine="0"/>
              <w:jc w:val="center"/>
            </w:pPr>
            <w:r w:rsidRPr="00240BAB">
              <w:rPr>
                <w:position w:val="-12"/>
              </w:rPr>
              <w:object w:dxaOrig="260" w:dyaOrig="380">
                <v:shape id="_x0000_i1042" type="#_x0000_t75" style="width:12.9pt;height:18.25pt" o:ole="">
                  <v:imagedata r:id="rId42" o:title=""/>
                </v:shape>
                <o:OLEObject Type="Embed" ProgID="Equation.DSMT4" ShapeID="_x0000_i1042" DrawAspect="Content" ObjectID="_1604348614" r:id="rId43"/>
              </w:object>
            </w:r>
            <w:r>
              <w:t>, Вт</w:t>
            </w:r>
          </w:p>
        </w:tc>
        <w:tc>
          <w:tcPr>
            <w:tcW w:w="659" w:type="pct"/>
            <w:vAlign w:val="center"/>
          </w:tcPr>
          <w:p w:rsidR="00240BAB" w:rsidRPr="00D210AA" w:rsidRDefault="00240BAB" w:rsidP="00240BAB">
            <w:pPr>
              <w:pStyle w:val="a5"/>
              <w:ind w:firstLine="0"/>
              <w:jc w:val="center"/>
            </w:pPr>
            <w:r w:rsidRPr="00892417">
              <w:rPr>
                <w:position w:val="-16"/>
              </w:rPr>
              <w:object w:dxaOrig="440" w:dyaOrig="420">
                <v:shape id="_x0000_i1043" type="#_x0000_t75" style="width:21.5pt;height:21.5pt" o:ole="">
                  <v:imagedata r:id="rId44" o:title=""/>
                </v:shape>
                <o:OLEObject Type="Embed" ProgID="Equation.DSMT4" ShapeID="_x0000_i1043" DrawAspect="Content" ObjectID="_1604348615" r:id="rId45"/>
              </w:object>
            </w:r>
            <w:r>
              <w:t>, Вт</w:t>
            </w:r>
          </w:p>
        </w:tc>
        <w:tc>
          <w:tcPr>
            <w:tcW w:w="452" w:type="pct"/>
            <w:vAlign w:val="center"/>
          </w:tcPr>
          <w:p w:rsidR="00240BAB" w:rsidRPr="00892417" w:rsidRDefault="00240BAB" w:rsidP="00240BAB">
            <w:pPr>
              <w:pStyle w:val="a5"/>
              <w:ind w:firstLine="0"/>
              <w:jc w:val="center"/>
            </w:pPr>
            <w:proofErr w:type="gramStart"/>
            <w:r>
              <w:rPr>
                <w:rFonts w:cs="Times New Roman"/>
              </w:rPr>
              <w:t>η</w:t>
            </w:r>
            <w:proofErr w:type="gramEnd"/>
            <w:r>
              <w:rPr>
                <w:rFonts w:cs="Times New Roman"/>
              </w:rPr>
              <w:t>, %</w:t>
            </w:r>
          </w:p>
        </w:tc>
      </w:tr>
      <w:tr w:rsidR="00240BAB" w:rsidTr="00240BAB">
        <w:tc>
          <w:tcPr>
            <w:tcW w:w="555" w:type="pct"/>
            <w:vAlign w:val="center"/>
          </w:tcPr>
          <w:p w:rsidR="00240BAB" w:rsidRPr="00240BAB" w:rsidRDefault="00240BAB" w:rsidP="00240BAB">
            <w:pPr>
              <w:pStyle w:val="a5"/>
              <w:ind w:firstLine="0"/>
              <w:jc w:val="center"/>
            </w:pPr>
            <w:r>
              <w:t>0,869</w:t>
            </w:r>
          </w:p>
        </w:tc>
        <w:tc>
          <w:tcPr>
            <w:tcW w:w="555" w:type="pct"/>
            <w:vAlign w:val="center"/>
          </w:tcPr>
          <w:p w:rsidR="00240BAB" w:rsidRPr="00240BAB" w:rsidRDefault="00240BAB" w:rsidP="00240BAB">
            <w:pPr>
              <w:pStyle w:val="a5"/>
              <w:ind w:firstLine="0"/>
              <w:jc w:val="center"/>
            </w:pPr>
            <w:r>
              <w:t>1,401</w:t>
            </w:r>
          </w:p>
        </w:tc>
        <w:tc>
          <w:tcPr>
            <w:tcW w:w="556" w:type="pct"/>
            <w:vAlign w:val="center"/>
          </w:tcPr>
          <w:p w:rsidR="00240BAB" w:rsidRPr="00240BAB" w:rsidRDefault="00240BAB" w:rsidP="00240BAB">
            <w:pPr>
              <w:pStyle w:val="a5"/>
              <w:ind w:firstLine="0"/>
              <w:jc w:val="center"/>
            </w:pPr>
            <w:r>
              <w:t>1,051</w:t>
            </w:r>
          </w:p>
        </w:tc>
        <w:tc>
          <w:tcPr>
            <w:tcW w:w="555" w:type="pct"/>
            <w:vAlign w:val="center"/>
          </w:tcPr>
          <w:p w:rsidR="00240BAB" w:rsidRPr="00D210AA" w:rsidRDefault="00240BAB" w:rsidP="00240BA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0,508</w:t>
            </w:r>
          </w:p>
        </w:tc>
        <w:tc>
          <w:tcPr>
            <w:tcW w:w="555" w:type="pct"/>
            <w:vAlign w:val="center"/>
          </w:tcPr>
          <w:p w:rsidR="00240BAB" w:rsidRDefault="00240BAB" w:rsidP="00240BAB">
            <w:pPr>
              <w:pStyle w:val="a5"/>
              <w:ind w:firstLine="0"/>
              <w:jc w:val="center"/>
            </w:pPr>
            <w:r>
              <w:t>25,123</w:t>
            </w:r>
          </w:p>
        </w:tc>
        <w:tc>
          <w:tcPr>
            <w:tcW w:w="556" w:type="pct"/>
            <w:vAlign w:val="center"/>
          </w:tcPr>
          <w:p w:rsidR="00240BAB" w:rsidRPr="00240BAB" w:rsidRDefault="00240BAB" w:rsidP="00240BAB">
            <w:pPr>
              <w:pStyle w:val="a5"/>
              <w:ind w:firstLine="0"/>
              <w:jc w:val="center"/>
            </w:pPr>
            <w:r>
              <w:t>24,328</w:t>
            </w:r>
          </w:p>
        </w:tc>
        <w:tc>
          <w:tcPr>
            <w:tcW w:w="555" w:type="pct"/>
            <w:vAlign w:val="center"/>
          </w:tcPr>
          <w:p w:rsidR="00240BAB" w:rsidRPr="00240BAB" w:rsidRDefault="00240BAB" w:rsidP="00240BAB">
            <w:pPr>
              <w:pStyle w:val="a5"/>
              <w:ind w:firstLine="0"/>
              <w:jc w:val="center"/>
            </w:pPr>
            <w:r>
              <w:t>17,6</w:t>
            </w:r>
          </w:p>
        </w:tc>
        <w:tc>
          <w:tcPr>
            <w:tcW w:w="659" w:type="pct"/>
            <w:vAlign w:val="center"/>
          </w:tcPr>
          <w:p w:rsidR="00240BAB" w:rsidRPr="00240BAB" w:rsidRDefault="00240BAB" w:rsidP="00240BAB">
            <w:pPr>
              <w:pStyle w:val="a5"/>
              <w:ind w:firstLine="0"/>
              <w:jc w:val="center"/>
            </w:pPr>
            <w:r>
              <w:t>6,728</w:t>
            </w:r>
          </w:p>
        </w:tc>
        <w:tc>
          <w:tcPr>
            <w:tcW w:w="452" w:type="pct"/>
            <w:vAlign w:val="center"/>
          </w:tcPr>
          <w:p w:rsidR="00240BAB" w:rsidRDefault="00240BAB" w:rsidP="00240BAB">
            <w:pPr>
              <w:pStyle w:val="a5"/>
              <w:ind w:firstLine="0"/>
              <w:jc w:val="center"/>
            </w:pPr>
            <w:r>
              <w:t>72,3</w:t>
            </w:r>
          </w:p>
        </w:tc>
      </w:tr>
    </w:tbl>
    <w:p w:rsidR="003C32A1" w:rsidRDefault="003C32A1" w:rsidP="005126C5">
      <w:pPr>
        <w:pStyle w:val="a5"/>
        <w:spacing w:before="240"/>
        <w:ind w:left="363" w:firstLine="0"/>
        <w:rPr>
          <w:b/>
        </w:rPr>
      </w:pPr>
    </w:p>
    <w:p w:rsidR="005126C5" w:rsidRDefault="005126C5" w:rsidP="005126C5">
      <w:pPr>
        <w:pStyle w:val="a5"/>
        <w:spacing w:before="240"/>
        <w:ind w:left="363" w:firstLine="0"/>
        <w:rPr>
          <w:b/>
        </w:rPr>
      </w:pPr>
    </w:p>
    <w:p w:rsidR="005126C5" w:rsidRDefault="005126C5" w:rsidP="003C32A1">
      <w:pPr>
        <w:pStyle w:val="a5"/>
        <w:spacing w:before="240"/>
        <w:ind w:firstLine="0"/>
        <w:rPr>
          <w:b/>
        </w:rPr>
      </w:pPr>
    </w:p>
    <w:p w:rsidR="005126C5" w:rsidRPr="005126C5" w:rsidRDefault="005126C5" w:rsidP="00F546F5">
      <w:pPr>
        <w:pStyle w:val="a5"/>
        <w:numPr>
          <w:ilvl w:val="0"/>
          <w:numId w:val="5"/>
        </w:numPr>
        <w:spacing w:before="240"/>
        <w:ind w:left="363" w:hanging="357"/>
        <w:rPr>
          <w:b/>
        </w:rPr>
      </w:pPr>
      <w:r w:rsidRPr="005126C5">
        <w:rPr>
          <w:b/>
        </w:rPr>
        <w:lastRenderedPageBreak/>
        <w:t>Принципиальная схема двух последних каскадов транзисторного передатчика с амплитудной модуляцией и выходной каскад модулятора</w:t>
      </w:r>
    </w:p>
    <w:p w:rsidR="00FD7C5E" w:rsidRDefault="00560BA7" w:rsidP="0097026D">
      <w:pPr>
        <w:pStyle w:val="a7"/>
      </w:pPr>
      <w:r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5628185</wp:posOffset>
                </wp:positionH>
                <wp:positionV relativeFrom="paragraph">
                  <wp:posOffset>728446</wp:posOffset>
                </wp:positionV>
                <wp:extent cx="305735" cy="274881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35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BA7" w:rsidRPr="00560BA7" w:rsidRDefault="00560BA7">
                            <w:r w:rsidRPr="00560BA7">
                              <w:rPr>
                                <w:rFonts w:cs="Times New Roman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43.15pt;margin-top:57.35pt;width:24.0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" filled="f" stroked="f" strokeweight=".5pt">
                <v:textbox>
                  <w:txbxContent>
                    <w:p w:rsidR="00560BA7" w:rsidRPr="00560BA7" w:rsidRDefault="00560BA7">
                      <w:r w:rsidRPr="00560BA7">
                        <w:rPr>
                          <w:rFonts w:cs="Times New Roman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BB73D" wp14:editId="023155B6">
                <wp:simplePos x="0" y="0"/>
                <wp:positionH relativeFrom="column">
                  <wp:posOffset>5688221</wp:posOffset>
                </wp:positionH>
                <wp:positionV relativeFrom="paragraph">
                  <wp:posOffset>729666</wp:posOffset>
                </wp:positionV>
                <wp:extent cx="0" cy="34290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FC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47.9pt;margin-top:57.45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" strokecolor="black [3200]" strokeweight=".5pt">
                <v:stroke endarrow="classic" joinstyle="miter"/>
              </v:shape>
            </w:pict>
          </mc:Fallback>
        </mc:AlternateContent>
      </w:r>
      <w:r w:rsidR="003C32A1">
        <w:rPr>
          <w:noProof/>
          <w:lang w:eastAsia="ru-RU"/>
        </w:rPr>
        <w:drawing>
          <wp:inline distT="0" distB="0" distL="0" distR="0">
            <wp:extent cx="5934075" cy="3390900"/>
            <wp:effectExtent l="0" t="0" r="9525" b="0"/>
            <wp:docPr id="1" name="Рисунок 1" descr="C:\Users\User-PC\AppData\Local\Microsoft\Windows\INetCache\Content.Word\ТР УГФС Час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-PC\AppData\Local\Microsoft\Windows\INetCache\Content.Word\ТР УГФС Часть 2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A1" w:rsidRDefault="00B72738" w:rsidP="003C32A1">
      <w:pPr>
        <w:pStyle w:val="a7"/>
        <w:rPr>
          <w:i/>
          <w:sz w:val="24"/>
        </w:rPr>
      </w:pPr>
      <w:r w:rsidRPr="00B72738">
        <w:rPr>
          <w:i/>
          <w:sz w:val="24"/>
        </w:rPr>
        <w:t>Рис.1.</w:t>
      </w:r>
      <w:r w:rsidRPr="00B72738">
        <w:rPr>
          <w:b/>
          <w:i/>
          <w:sz w:val="24"/>
        </w:rPr>
        <w:t xml:space="preserve"> </w:t>
      </w:r>
      <w:r w:rsidRPr="00B72738">
        <w:rPr>
          <w:i/>
          <w:sz w:val="24"/>
        </w:rPr>
        <w:t xml:space="preserve">Принципиальная схема </w:t>
      </w:r>
      <w:r w:rsidR="003C32A1">
        <w:rPr>
          <w:i/>
          <w:sz w:val="24"/>
        </w:rPr>
        <w:t>двух последних каскадов и выходной каскад модулятора.</w:t>
      </w:r>
    </w:p>
    <w:p w:rsidR="003C32A1" w:rsidRPr="003C32A1" w:rsidRDefault="003C32A1" w:rsidP="003C32A1">
      <w:pPr>
        <w:pStyle w:val="a7"/>
      </w:pPr>
    </w:p>
    <w:p w:rsidR="00240BAB" w:rsidRDefault="003C32A1" w:rsidP="00240BAB">
      <w:pPr>
        <w:pStyle w:val="a5"/>
        <w:numPr>
          <w:ilvl w:val="0"/>
          <w:numId w:val="5"/>
        </w:numPr>
        <w:rPr>
          <w:b/>
        </w:rPr>
      </w:pPr>
      <w:r>
        <w:rPr>
          <w:b/>
        </w:rPr>
        <w:t>Р</w:t>
      </w:r>
      <w:r w:rsidRPr="003C32A1">
        <w:rPr>
          <w:b/>
        </w:rPr>
        <w:t>асчет выходного каскада высокочастотного тракта в режимах молчания и модуляции. Оцен</w:t>
      </w:r>
      <w:r>
        <w:rPr>
          <w:b/>
        </w:rPr>
        <w:t>ка необходимого</w:t>
      </w:r>
      <w:r w:rsidRPr="003C32A1">
        <w:rPr>
          <w:b/>
        </w:rPr>
        <w:t xml:space="preserve"> коэффициент</w:t>
      </w:r>
      <w:r>
        <w:rPr>
          <w:b/>
        </w:rPr>
        <w:t>а</w:t>
      </w:r>
      <w:r w:rsidRPr="003C32A1">
        <w:rPr>
          <w:b/>
        </w:rPr>
        <w:t xml:space="preserve"> модуляции </w:t>
      </w:r>
      <w:proofErr w:type="spellStart"/>
      <w:r w:rsidRPr="003C32A1">
        <w:rPr>
          <w:b/>
        </w:rPr>
        <w:t>предокнечного</w:t>
      </w:r>
      <w:proofErr w:type="spellEnd"/>
      <w:r w:rsidRPr="003C32A1">
        <w:rPr>
          <w:b/>
        </w:rPr>
        <w:t xml:space="preserve"> каскада </w:t>
      </w:r>
      <w:r w:rsidRPr="003C32A1">
        <w:rPr>
          <w:b/>
          <w:i/>
          <w:lang w:val="en-US"/>
        </w:rPr>
        <w:t>m</w:t>
      </w:r>
      <w:proofErr w:type="spellStart"/>
      <w:r w:rsidRPr="003C32A1">
        <w:rPr>
          <w:b/>
          <w:i/>
          <w:vertAlign w:val="subscript"/>
        </w:rPr>
        <w:t>пк</w:t>
      </w:r>
      <w:proofErr w:type="spellEnd"/>
      <w:r w:rsidRPr="003C32A1">
        <w:rPr>
          <w:b/>
        </w:rPr>
        <w:t>.</w:t>
      </w:r>
    </w:p>
    <w:p w:rsidR="00CF74D7" w:rsidRDefault="00CF74D7" w:rsidP="00CF74D7">
      <w:pPr>
        <w:pStyle w:val="a5"/>
        <w:ind w:firstLine="0"/>
      </w:pPr>
    </w:p>
    <w:p w:rsidR="00CF74D7" w:rsidRDefault="00CF74D7" w:rsidP="00864798">
      <w:pPr>
        <w:pStyle w:val="a5"/>
      </w:pPr>
      <w:r w:rsidRPr="00CF74D7">
        <w:t>Мощности</w:t>
      </w:r>
      <w:r>
        <w:t xml:space="preserve"> в режиме молчания:</w:t>
      </w:r>
    </w:p>
    <w:p w:rsidR="00CF74D7" w:rsidRPr="00864798" w:rsidRDefault="00E20450" w:rsidP="00864798">
      <w:pPr>
        <w:pStyle w:val="a5"/>
        <w:jc w:val="center"/>
      </w:pPr>
      <w:r w:rsidRPr="00CF74D7">
        <w:rPr>
          <w:position w:val="-14"/>
          <w:lang w:val="en-US"/>
        </w:rPr>
        <w:object w:dxaOrig="3780" w:dyaOrig="480">
          <v:shape id="_x0000_i1044" type="#_x0000_t75" style="width:189.15pt;height:23.65pt" o:ole="">
            <v:imagedata r:id="rId47" o:title=""/>
          </v:shape>
          <o:OLEObject Type="Embed" ProgID="Equation.DSMT4" ShapeID="_x0000_i1044" DrawAspect="Content" ObjectID="_1604348616" r:id="rId48"/>
        </w:object>
      </w:r>
      <w:r w:rsidR="00CF74D7">
        <w:t>Вт</w:t>
      </w:r>
    </w:p>
    <w:p w:rsidR="00CF74D7" w:rsidRPr="00CF74D7" w:rsidRDefault="00E20450" w:rsidP="00864798">
      <w:pPr>
        <w:pStyle w:val="a5"/>
        <w:jc w:val="center"/>
      </w:pPr>
      <w:r w:rsidRPr="00CF74D7">
        <w:rPr>
          <w:position w:val="-14"/>
          <w:lang w:val="en-US"/>
        </w:rPr>
        <w:object w:dxaOrig="4360" w:dyaOrig="480">
          <v:shape id="_x0000_i1045" type="#_x0000_t75" style="width:218.15pt;height:23.65pt" o:ole="">
            <v:imagedata r:id="rId49" o:title=""/>
          </v:shape>
          <o:OLEObject Type="Embed" ProgID="Equation.DSMT4" ShapeID="_x0000_i1045" DrawAspect="Content" ObjectID="_1604348617" r:id="rId50"/>
        </w:object>
      </w:r>
      <w:r w:rsidR="00CF74D7">
        <w:t>Вт</w:t>
      </w:r>
    </w:p>
    <w:p w:rsidR="00CF74D7" w:rsidRDefault="00E20450" w:rsidP="00864798">
      <w:pPr>
        <w:pStyle w:val="a5"/>
        <w:jc w:val="center"/>
      </w:pPr>
      <w:r w:rsidRPr="00CF74D7">
        <w:rPr>
          <w:position w:val="-16"/>
        </w:rPr>
        <w:object w:dxaOrig="4340" w:dyaOrig="499">
          <v:shape id="_x0000_i1046" type="#_x0000_t75" style="width:217.05pt;height:24.7pt" o:ole="">
            <v:imagedata r:id="rId51" o:title=""/>
          </v:shape>
          <o:OLEObject Type="Embed" ProgID="Equation.DSMT4" ShapeID="_x0000_i1046" DrawAspect="Content" ObjectID="_1604348618" r:id="rId52"/>
        </w:object>
      </w:r>
      <w:r w:rsidR="00CF74D7">
        <w:t>Вт</w:t>
      </w:r>
    </w:p>
    <w:p w:rsidR="00CF74D7" w:rsidRDefault="00CF74D7" w:rsidP="00864798">
      <w:pPr>
        <w:pStyle w:val="a5"/>
      </w:pPr>
      <w:r>
        <w:t>Мощности в режиме модуляции:</w:t>
      </w:r>
    </w:p>
    <w:p w:rsidR="00CF74D7" w:rsidRPr="00CF74D7" w:rsidRDefault="00E20450" w:rsidP="00864798">
      <w:pPr>
        <w:pStyle w:val="a5"/>
        <w:jc w:val="center"/>
      </w:pPr>
      <w:r w:rsidRPr="00CF74D7">
        <w:rPr>
          <w:position w:val="-18"/>
          <w:lang w:val="en-US"/>
        </w:rPr>
        <w:object w:dxaOrig="4360" w:dyaOrig="499">
          <v:shape id="_x0000_i1047" type="#_x0000_t75" style="width:218.15pt;height:24.7pt" o:ole="">
            <v:imagedata r:id="rId53" o:title=""/>
          </v:shape>
          <o:OLEObject Type="Embed" ProgID="Equation.DSMT4" ShapeID="_x0000_i1047" DrawAspect="Content" ObjectID="_1604348619" r:id="rId54"/>
        </w:object>
      </w:r>
      <w:r w:rsidR="00CF74D7">
        <w:t>Вт</w:t>
      </w:r>
    </w:p>
    <w:p w:rsidR="00CF74D7" w:rsidRDefault="00E20450" w:rsidP="00864798">
      <w:pPr>
        <w:pStyle w:val="a5"/>
        <w:jc w:val="center"/>
      </w:pPr>
      <w:r w:rsidRPr="00CF74D7">
        <w:rPr>
          <w:position w:val="-18"/>
        </w:rPr>
        <w:object w:dxaOrig="4880" w:dyaOrig="499">
          <v:shape id="_x0000_i1048" type="#_x0000_t75" style="width:243.95pt;height:24.7pt" o:ole="">
            <v:imagedata r:id="rId55" o:title=""/>
          </v:shape>
          <o:OLEObject Type="Embed" ProgID="Equation.DSMT4" ShapeID="_x0000_i1048" DrawAspect="Content" ObjectID="_1604348620" r:id="rId56"/>
        </w:object>
      </w:r>
      <w:r w:rsidR="00CF74D7">
        <w:t>Вт</w:t>
      </w:r>
    </w:p>
    <w:p w:rsidR="00CF74D7" w:rsidRDefault="00E20450" w:rsidP="00864798">
      <w:pPr>
        <w:pStyle w:val="a5"/>
        <w:jc w:val="center"/>
      </w:pPr>
      <w:r w:rsidRPr="00CF74D7">
        <w:rPr>
          <w:position w:val="-18"/>
        </w:rPr>
        <w:object w:dxaOrig="4860" w:dyaOrig="499">
          <v:shape id="_x0000_i1049" type="#_x0000_t75" style="width:242.85pt;height:24.7pt" o:ole="">
            <v:imagedata r:id="rId57" o:title=""/>
          </v:shape>
          <o:OLEObject Type="Embed" ProgID="Equation.DSMT4" ShapeID="_x0000_i1049" DrawAspect="Content" ObjectID="_1604348621" r:id="rId58"/>
        </w:object>
      </w:r>
      <w:r w:rsidR="00CF74D7">
        <w:t>Вт</w:t>
      </w:r>
    </w:p>
    <w:p w:rsidR="00864798" w:rsidRDefault="00864798" w:rsidP="00864798">
      <w:pPr>
        <w:pStyle w:val="a5"/>
        <w:ind w:firstLine="0"/>
      </w:pPr>
    </w:p>
    <w:p w:rsidR="00864798" w:rsidRDefault="00864798" w:rsidP="00864798">
      <w:pPr>
        <w:pStyle w:val="a5"/>
        <w:ind w:firstLine="0"/>
      </w:pPr>
    </w:p>
    <w:p w:rsidR="00864798" w:rsidRDefault="00864798" w:rsidP="00864798">
      <w:pPr>
        <w:pStyle w:val="a5"/>
        <w:ind w:firstLine="0"/>
      </w:pPr>
    </w:p>
    <w:p w:rsidR="00CF74D7" w:rsidRDefault="00CF74D7" w:rsidP="00864798">
      <w:pPr>
        <w:pStyle w:val="a5"/>
      </w:pPr>
      <w:r w:rsidRPr="00864798">
        <w:lastRenderedPageBreak/>
        <w:t>Расчет</w:t>
      </w:r>
      <w:r>
        <w:t xml:space="preserve"> необходимого коэффициента модуляции</w:t>
      </w:r>
      <w:r w:rsidR="00864798">
        <w:t xml:space="preserve"> </w:t>
      </w:r>
      <w:proofErr w:type="spellStart"/>
      <w:r w:rsidR="00864798">
        <w:t>предоконечного</w:t>
      </w:r>
      <w:proofErr w:type="spellEnd"/>
      <w:r w:rsidR="00864798">
        <w:t xml:space="preserve"> каскада</w:t>
      </w:r>
      <w:r>
        <w:t xml:space="preserve">. Выбираем </w:t>
      </w:r>
      <w:r w:rsidRPr="00CF74D7">
        <w:rPr>
          <w:i/>
          <w:lang w:val="en-US"/>
        </w:rPr>
        <w:t>m</w:t>
      </w:r>
      <w:proofErr w:type="spellStart"/>
      <w:r w:rsidRPr="00CF74D7">
        <w:rPr>
          <w:vertAlign w:val="subscript"/>
        </w:rPr>
        <w:t>пк</w:t>
      </w:r>
      <w:proofErr w:type="spellEnd"/>
      <w:r>
        <w:t xml:space="preserve"> из </w:t>
      </w:r>
      <w:r w:rsidRPr="00CF74D7">
        <w:t>условия</w:t>
      </w:r>
      <w:r>
        <w:t xml:space="preserve"> </w:t>
      </w:r>
      <w:r w:rsidR="00864798" w:rsidRPr="00864798">
        <w:rPr>
          <w:position w:val="-12"/>
        </w:rPr>
        <w:object w:dxaOrig="1800" w:dyaOrig="420">
          <v:shape id="_x0000_i1050" type="#_x0000_t75" style="width:90.25pt;height:21.5pt" o:ole="">
            <v:imagedata r:id="rId59" o:title=""/>
          </v:shape>
          <o:OLEObject Type="Embed" ProgID="Equation.DSMT4" ShapeID="_x0000_i1050" DrawAspect="Content" ObjectID="_1604348622" r:id="rId60"/>
        </w:object>
      </w:r>
    </w:p>
    <w:p w:rsidR="00864798" w:rsidRDefault="00864798" w:rsidP="00864798">
      <w:pPr>
        <w:pStyle w:val="a5"/>
        <w:jc w:val="center"/>
      </w:pPr>
      <w:r w:rsidRPr="00864798">
        <w:rPr>
          <w:position w:val="-12"/>
        </w:rPr>
        <w:object w:dxaOrig="4160" w:dyaOrig="420">
          <v:shape id="_x0000_i1051" type="#_x0000_t75" style="width:207.4pt;height:21.5pt" o:ole="">
            <v:imagedata r:id="rId61" o:title=""/>
          </v:shape>
          <o:OLEObject Type="Embed" ProgID="Equation.DSMT4" ShapeID="_x0000_i1051" DrawAspect="Content" ObjectID="_1604348623" r:id="rId62"/>
        </w:object>
      </w:r>
      <w:r>
        <w:t>В</w:t>
      </w:r>
    </w:p>
    <w:p w:rsidR="00864798" w:rsidRDefault="00864798" w:rsidP="00864798">
      <w:pPr>
        <w:pStyle w:val="a5"/>
      </w:pPr>
      <w:r w:rsidRPr="00864798">
        <w:t>Таким</w:t>
      </w:r>
      <w:r>
        <w:t xml:space="preserve"> образом, </w:t>
      </w:r>
    </w:p>
    <w:p w:rsidR="00864798" w:rsidRDefault="00864798" w:rsidP="00864798">
      <w:pPr>
        <w:pStyle w:val="a5"/>
        <w:jc w:val="center"/>
      </w:pPr>
      <w:r w:rsidRPr="00864798">
        <w:object w:dxaOrig="5060" w:dyaOrig="1020">
          <v:shape id="_x0000_i1052" type="#_x0000_t75" style="width:252.55pt;height:50.5pt" o:ole="">
            <v:imagedata r:id="rId63" o:title=""/>
          </v:shape>
          <o:OLEObject Type="Embed" ProgID="Equation.DSMT4" ShapeID="_x0000_i1052" DrawAspect="Content" ObjectID="_1604348624" r:id="rId64"/>
        </w:object>
      </w:r>
    </w:p>
    <w:p w:rsidR="00CF74D7" w:rsidRDefault="00864798" w:rsidP="00864798">
      <w:pPr>
        <w:pStyle w:val="a5"/>
        <w:numPr>
          <w:ilvl w:val="0"/>
          <w:numId w:val="5"/>
        </w:numPr>
        <w:rPr>
          <w:b/>
        </w:rPr>
      </w:pPr>
      <w:r w:rsidRPr="00864798">
        <w:rPr>
          <w:b/>
        </w:rPr>
        <w:t>Определение требований к модулятору по мощности и уровню выходного напряжения.</w:t>
      </w:r>
    </w:p>
    <w:p w:rsidR="00864798" w:rsidRDefault="00864798" w:rsidP="00864798">
      <w:pPr>
        <w:pStyle w:val="a5"/>
        <w:ind w:firstLine="0"/>
      </w:pPr>
    </w:p>
    <w:p w:rsidR="00864798" w:rsidRPr="00D45E31" w:rsidRDefault="00864798" w:rsidP="00864798">
      <w:pPr>
        <w:pStyle w:val="a5"/>
      </w:pPr>
      <w:r>
        <w:t>В точке максимального режима модулятор должен обеспечить без искажений модулируемый сигнал мощностью</w:t>
      </w:r>
    </w:p>
    <w:p w:rsidR="00864798" w:rsidRDefault="00E20450" w:rsidP="00864798">
      <w:pPr>
        <w:pStyle w:val="a7"/>
      </w:pPr>
      <w:r w:rsidRPr="00864798">
        <w:rPr>
          <w:position w:val="-12"/>
        </w:rPr>
        <w:object w:dxaOrig="4800" w:dyaOrig="420">
          <v:shape id="_x0000_i1053" type="#_x0000_t75" style="width:239.65pt;height:21.5pt" o:ole="">
            <v:imagedata r:id="rId65" o:title=""/>
          </v:shape>
          <o:OLEObject Type="Embed" ProgID="Equation.DSMT4" ShapeID="_x0000_i1053" DrawAspect="Content" ObjectID="_1604348625" r:id="rId66"/>
        </w:object>
      </w:r>
      <w:r w:rsidR="00864798">
        <w:t>Вт</w:t>
      </w:r>
    </w:p>
    <w:p w:rsidR="00E20450" w:rsidRDefault="00E20450" w:rsidP="00E20450">
      <w:pPr>
        <w:pStyle w:val="a7"/>
        <w:jc w:val="left"/>
      </w:pPr>
      <w:r>
        <w:t>Средняя выходная мощность модулятора</w:t>
      </w:r>
    </w:p>
    <w:p w:rsidR="00E20450" w:rsidRDefault="00E20450" w:rsidP="00E20450">
      <w:pPr>
        <w:pStyle w:val="a7"/>
      </w:pPr>
      <w:r w:rsidRPr="00E20450">
        <w:rPr>
          <w:position w:val="-12"/>
        </w:rPr>
        <w:object w:dxaOrig="4700" w:dyaOrig="420">
          <v:shape id="_x0000_i1054" type="#_x0000_t75" style="width:234.25pt;height:21.5pt" o:ole="">
            <v:imagedata r:id="rId67" o:title=""/>
          </v:shape>
          <o:OLEObject Type="Embed" ProgID="Equation.DSMT4" ShapeID="_x0000_i1054" DrawAspect="Content" ObjectID="_1604348626" r:id="rId68"/>
        </w:object>
      </w:r>
      <w:r>
        <w:t>Вт</w:t>
      </w:r>
    </w:p>
    <w:p w:rsidR="00E20450" w:rsidRDefault="00E20450" w:rsidP="00E20450">
      <w:pPr>
        <w:pStyle w:val="a5"/>
      </w:pPr>
      <w:r w:rsidRPr="00E20450">
        <w:t xml:space="preserve">КПД выходной ступени модулятора по обычно применяемой двухтактной схеме составляет примерно 55%, а КПД модуляционного трансформатора около 90%, так что итоговый КПД модулятора считаем 50%. Примем, что затраты мощности на модуляцию </w:t>
      </w:r>
      <w:proofErr w:type="spellStart"/>
      <w:r w:rsidRPr="00E20450">
        <w:t>предоконечного</w:t>
      </w:r>
      <w:proofErr w:type="spellEnd"/>
      <w:r w:rsidRPr="00E20450">
        <w:t xml:space="preserve"> каскада составляют в условиях задания 10% от затрат на модуляцию выходного каскада. Т</w:t>
      </w:r>
      <w:r>
        <w:t>огда потребление мощности модулятором составит в среднем</w:t>
      </w:r>
    </w:p>
    <w:p w:rsidR="00864798" w:rsidRDefault="00E20450" w:rsidP="00D45E31">
      <w:pPr>
        <w:pStyle w:val="a7"/>
      </w:pPr>
      <w:r w:rsidRPr="00E20450">
        <w:rPr>
          <w:position w:val="-12"/>
        </w:rPr>
        <w:object w:dxaOrig="4740" w:dyaOrig="420">
          <v:shape id="_x0000_i1055" type="#_x0000_t75" style="width:237.5pt;height:21.5pt" o:ole="">
            <v:imagedata r:id="rId69" o:title=""/>
          </v:shape>
          <o:OLEObject Type="Embed" ProgID="Equation.DSMT4" ShapeID="_x0000_i1055" DrawAspect="Content" ObjectID="_1604348627" r:id="rId70"/>
        </w:object>
      </w:r>
      <w:r>
        <w:t>Вт</w:t>
      </w:r>
    </w:p>
    <w:p w:rsidR="00D45E31" w:rsidRPr="00D45E31" w:rsidRDefault="00E20450" w:rsidP="00D45E31">
      <w:pPr>
        <w:pStyle w:val="a5"/>
        <w:numPr>
          <w:ilvl w:val="0"/>
          <w:numId w:val="5"/>
        </w:numPr>
        <w:rPr>
          <w:b/>
        </w:rPr>
      </w:pPr>
      <w:r w:rsidRPr="00E20450">
        <w:rPr>
          <w:b/>
        </w:rPr>
        <w:t>Расчет блокировочных элементов в цепи коллекторного питания выходного каскада.</w:t>
      </w:r>
    </w:p>
    <w:p w:rsidR="00D45E31" w:rsidRDefault="00D45E31" w:rsidP="00D45E31">
      <w:pPr>
        <w:pStyle w:val="a5"/>
      </w:pPr>
    </w:p>
    <w:p w:rsidR="00864798" w:rsidRDefault="00D45E31" w:rsidP="00D45E31">
      <w:pPr>
        <w:pStyle w:val="a5"/>
      </w:pPr>
      <w:r w:rsidRPr="00D45E31">
        <w:t xml:space="preserve">От развязывающей цепи из индуктивности </w:t>
      </w:r>
      <w:proofErr w:type="spellStart"/>
      <w:r w:rsidRPr="00D45E31">
        <w:rPr>
          <w:i/>
        </w:rPr>
        <w:t>L</w:t>
      </w:r>
      <w:r w:rsidRPr="00D45E31">
        <w:rPr>
          <w:vertAlign w:val="subscript"/>
        </w:rPr>
        <w:t>бл</w:t>
      </w:r>
      <w:proofErr w:type="spellEnd"/>
      <w:r w:rsidRPr="00D45E31">
        <w:t xml:space="preserve"> и конденсатора </w:t>
      </w:r>
      <w:proofErr w:type="spellStart"/>
      <w:r w:rsidRPr="00D45E31">
        <w:rPr>
          <w:i/>
        </w:rPr>
        <w:t>C</w:t>
      </w:r>
      <w:r w:rsidRPr="00D45E31">
        <w:rPr>
          <w:vertAlign w:val="subscript"/>
        </w:rPr>
        <w:t>бл</w:t>
      </w:r>
      <w:proofErr w:type="spellEnd"/>
      <w:r w:rsidRPr="00D45E31">
        <w:t xml:space="preserve"> требуется выполнение неравенств</w:t>
      </w:r>
    </w:p>
    <w:p w:rsidR="00D45E31" w:rsidRDefault="00464467" w:rsidP="00D45E31">
      <w:pPr>
        <w:pStyle w:val="a5"/>
        <w:jc w:val="center"/>
      </w:pPr>
      <w:r w:rsidRPr="00464467">
        <w:rPr>
          <w:position w:val="-78"/>
        </w:rPr>
        <w:object w:dxaOrig="6280" w:dyaOrig="1700">
          <v:shape id="_x0000_i1056" type="#_x0000_t75" style="width:313.8pt;height:84.9pt" o:ole="">
            <v:imagedata r:id="rId71" o:title=""/>
          </v:shape>
          <o:OLEObject Type="Embed" ProgID="Equation.DSMT4" ShapeID="_x0000_i1056" DrawAspect="Content" ObjectID="_1604348628" r:id="rId72"/>
        </w:object>
      </w:r>
    </w:p>
    <w:p w:rsidR="00D45E31" w:rsidRDefault="00D45E31" w:rsidP="00D45E31">
      <w:pPr>
        <w:pStyle w:val="a5"/>
      </w:pPr>
      <w:r>
        <w:t xml:space="preserve">Где </w:t>
      </w:r>
      <w:r w:rsidRPr="00D45E31">
        <w:rPr>
          <w:position w:val="-12"/>
        </w:rPr>
        <w:object w:dxaOrig="1480" w:dyaOrig="420">
          <v:shape id="_x0000_i1057" type="#_x0000_t75" style="width:74.15pt;height:21.5pt" o:ole="">
            <v:imagedata r:id="rId73" o:title=""/>
          </v:shape>
          <o:OLEObject Type="Embed" ProgID="Equation.DSMT4" ShapeID="_x0000_i1057" DrawAspect="Content" ObjectID="_1604348629" r:id="rId74"/>
        </w:object>
      </w:r>
      <w:r>
        <w:t xml:space="preserve">Ом; </w:t>
      </w:r>
      <w:r w:rsidRPr="00D45E31">
        <w:rPr>
          <w:position w:val="-34"/>
        </w:rPr>
        <w:object w:dxaOrig="3040" w:dyaOrig="780">
          <v:shape id="_x0000_i1058" type="#_x0000_t75" style="width:152.6pt;height:38.7pt" o:ole="">
            <v:imagedata r:id="rId75" o:title=""/>
          </v:shape>
          <o:OLEObject Type="Embed" ProgID="Equation.DSMT4" ShapeID="_x0000_i1058" DrawAspect="Content" ObjectID="_1604348630" r:id="rId76"/>
        </w:object>
      </w:r>
      <w:r>
        <w:t xml:space="preserve">Ом – сопротивление каскада, воспринимаемое модулятором; </w:t>
      </w:r>
      <w:r w:rsidRPr="00D45E31">
        <w:rPr>
          <w:position w:val="-12"/>
        </w:rPr>
        <w:object w:dxaOrig="580" w:dyaOrig="380">
          <v:shape id="_x0000_i1059" type="#_x0000_t75" style="width:29pt;height:18.25pt" o:ole="">
            <v:imagedata r:id="rId77" o:title=""/>
          </v:shape>
          <o:OLEObject Type="Embed" ProgID="Equation.DSMT4" ShapeID="_x0000_i1059" DrawAspect="Content" ObjectID="_1604348631" r:id="rId78"/>
        </w:object>
      </w:r>
      <w:r>
        <w:t>– максимальная угловая частота модулирующего колебания.</w:t>
      </w:r>
    </w:p>
    <w:p w:rsidR="00D45E31" w:rsidRDefault="00D45E31" w:rsidP="00D45E31">
      <w:pPr>
        <w:pStyle w:val="a5"/>
      </w:pPr>
      <w:r>
        <w:lastRenderedPageBreak/>
        <w:t>Выберем максимальную угловую частоту модулирующего колебания в тысячу раз меньше частоты входного сигнала:</w:t>
      </w:r>
    </w:p>
    <w:p w:rsidR="00D45E31" w:rsidRDefault="00D45E31" w:rsidP="00464467">
      <w:pPr>
        <w:pStyle w:val="a5"/>
        <w:jc w:val="center"/>
      </w:pPr>
      <w:r w:rsidRPr="00D45E31">
        <w:rPr>
          <w:position w:val="-8"/>
          <w:lang w:val="en-US"/>
        </w:rPr>
        <w:object w:dxaOrig="4040" w:dyaOrig="380">
          <v:shape id="_x0000_i1060" type="#_x0000_t75" style="width:202.05pt;height:18.25pt" o:ole="">
            <v:imagedata r:id="rId79" o:title=""/>
          </v:shape>
          <o:OLEObject Type="Embed" ProgID="Equation.DSMT4" ShapeID="_x0000_i1060" DrawAspect="Content" ObjectID="_1604348632" r:id="rId80"/>
        </w:object>
      </w:r>
      <w:r w:rsidR="00464467">
        <w:t xml:space="preserve"> </w:t>
      </w:r>
      <w:proofErr w:type="gramStart"/>
      <w:r w:rsidR="00464467">
        <w:t>рад</w:t>
      </w:r>
      <w:proofErr w:type="gramEnd"/>
      <w:r w:rsidR="00464467">
        <w:t>/с</w:t>
      </w:r>
    </w:p>
    <w:p w:rsidR="00464467" w:rsidRPr="00464467" w:rsidRDefault="00464467" w:rsidP="00464467">
      <w:pPr>
        <w:pStyle w:val="a5"/>
        <w:jc w:val="center"/>
      </w:pPr>
      <w:r w:rsidRPr="00464467">
        <w:rPr>
          <w:position w:val="-28"/>
        </w:rPr>
        <w:object w:dxaOrig="4420" w:dyaOrig="760">
          <v:shape id="_x0000_i1061" type="#_x0000_t75" style="width:221.35pt;height:38.7pt" o:ole="">
            <v:imagedata r:id="rId81" o:title=""/>
          </v:shape>
          <o:OLEObject Type="Embed" ProgID="Equation.DSMT4" ShapeID="_x0000_i1061" DrawAspect="Content" ObjectID="_1604348633" r:id="rId82"/>
        </w:object>
      </w:r>
      <w:r>
        <w:t xml:space="preserve"> </w:t>
      </w:r>
      <w:proofErr w:type="gramStart"/>
      <w:r>
        <w:t>рад</w:t>
      </w:r>
      <w:proofErr w:type="gramEnd"/>
      <w:r>
        <w:t>/с</w:t>
      </w:r>
    </w:p>
    <w:p w:rsidR="00464467" w:rsidRDefault="00464467" w:rsidP="00464467">
      <w:pPr>
        <w:pStyle w:val="a5"/>
      </w:pPr>
      <w:r>
        <w:t>Расчет граничных значений блокировочных элементов</w:t>
      </w:r>
    </w:p>
    <w:p w:rsidR="00464467" w:rsidRDefault="00464467" w:rsidP="00464467">
      <w:pPr>
        <w:pStyle w:val="a5"/>
        <w:ind w:firstLine="0"/>
        <w:jc w:val="center"/>
      </w:pPr>
      <w:r w:rsidRPr="00464467">
        <w:rPr>
          <w:position w:val="-30"/>
        </w:rPr>
        <w:object w:dxaOrig="3900" w:dyaOrig="780">
          <v:shape id="_x0000_i1062" type="#_x0000_t75" style="width:194.5pt;height:38.7pt" o:ole="">
            <v:imagedata r:id="rId83" o:title=""/>
          </v:shape>
          <o:OLEObject Type="Embed" ProgID="Equation.DSMT4" ShapeID="_x0000_i1062" DrawAspect="Content" ObjectID="_1604348634" r:id="rId84"/>
        </w:object>
      </w:r>
      <w:r>
        <w:t xml:space="preserve"> Гн</w:t>
      </w:r>
    </w:p>
    <w:p w:rsidR="00464467" w:rsidRDefault="000775D9" w:rsidP="00464467">
      <w:pPr>
        <w:pStyle w:val="a5"/>
        <w:ind w:firstLine="0"/>
        <w:jc w:val="center"/>
      </w:pPr>
      <w:r w:rsidRPr="00464467">
        <w:rPr>
          <w:position w:val="-34"/>
        </w:rPr>
        <w:object w:dxaOrig="3700" w:dyaOrig="780">
          <v:shape id="_x0000_i1063" type="#_x0000_t75" style="width:184.85pt;height:38.7pt" o:ole="">
            <v:imagedata r:id="rId85" o:title=""/>
          </v:shape>
          <o:OLEObject Type="Embed" ProgID="Equation.DSMT4" ShapeID="_x0000_i1063" DrawAspect="Content" ObjectID="_1604348635" r:id="rId86"/>
        </w:object>
      </w:r>
      <w:r w:rsidR="00464467">
        <w:t xml:space="preserve"> Гн</w:t>
      </w:r>
    </w:p>
    <w:p w:rsidR="00464467" w:rsidRDefault="000775D9" w:rsidP="000775D9">
      <w:pPr>
        <w:pStyle w:val="a5"/>
        <w:ind w:firstLine="0"/>
        <w:jc w:val="center"/>
      </w:pPr>
      <w:r w:rsidRPr="000775D9">
        <w:rPr>
          <w:position w:val="-34"/>
        </w:rPr>
        <w:object w:dxaOrig="4720" w:dyaOrig="780">
          <v:shape id="_x0000_i1064" type="#_x0000_t75" style="width:236.4pt;height:38.7pt" o:ole="">
            <v:imagedata r:id="rId87" o:title=""/>
          </v:shape>
          <o:OLEObject Type="Embed" ProgID="Equation.DSMT4" ShapeID="_x0000_i1064" DrawAspect="Content" ObjectID="_1604348636" r:id="rId88"/>
        </w:object>
      </w:r>
      <w:r>
        <w:t>Ф</w:t>
      </w:r>
    </w:p>
    <w:p w:rsidR="000775D9" w:rsidRDefault="000775D9" w:rsidP="000775D9">
      <w:pPr>
        <w:pStyle w:val="a5"/>
        <w:ind w:firstLine="0"/>
        <w:jc w:val="center"/>
      </w:pPr>
      <w:r w:rsidRPr="000775D9">
        <w:rPr>
          <w:position w:val="-34"/>
        </w:rPr>
        <w:object w:dxaOrig="5179" w:dyaOrig="780">
          <v:shape id="_x0000_i1065" type="#_x0000_t75" style="width:259pt;height:38.7pt" o:ole="">
            <v:imagedata r:id="rId89" o:title=""/>
          </v:shape>
          <o:OLEObject Type="Embed" ProgID="Equation.DSMT4" ShapeID="_x0000_i1065" DrawAspect="Content" ObjectID="_1604348637" r:id="rId90"/>
        </w:object>
      </w:r>
      <w:r>
        <w:t>Ф</w:t>
      </w:r>
    </w:p>
    <w:p w:rsidR="000775D9" w:rsidRDefault="000775D9" w:rsidP="000775D9">
      <w:pPr>
        <w:pStyle w:val="a5"/>
        <w:ind w:firstLine="0"/>
        <w:jc w:val="center"/>
      </w:pPr>
    </w:p>
    <w:p w:rsidR="000775D9" w:rsidRDefault="00BC109B" w:rsidP="000775D9">
      <w:pPr>
        <w:pStyle w:val="a5"/>
        <w:ind w:firstLine="0"/>
        <w:jc w:val="center"/>
      </w:pPr>
      <w:r w:rsidRPr="000775D9">
        <w:rPr>
          <w:position w:val="-36"/>
        </w:rPr>
        <w:object w:dxaOrig="3640" w:dyaOrig="859">
          <v:shape id="_x0000_i1066" type="#_x0000_t75" style="width:182.7pt;height:43pt" o:ole="">
            <v:imagedata r:id="rId91" o:title=""/>
          </v:shape>
          <o:OLEObject Type="Embed" ProgID="Equation.DSMT4" ShapeID="_x0000_i1066" DrawAspect="Content" ObjectID="_1604348638" r:id="rId92"/>
        </w:object>
      </w:r>
    </w:p>
    <w:p w:rsidR="000775D9" w:rsidRDefault="000775D9" w:rsidP="000775D9">
      <w:pPr>
        <w:pStyle w:val="a5"/>
      </w:pPr>
      <w:r>
        <w:t xml:space="preserve">Выбираем следующие </w:t>
      </w:r>
      <w:r w:rsidRPr="000775D9">
        <w:t>значения</w:t>
      </w:r>
      <w:r>
        <w:t xml:space="preserve"> блокировочных элементов</w:t>
      </w:r>
    </w:p>
    <w:proofErr w:type="gramStart"/>
    <w:p w:rsidR="000775D9" w:rsidRDefault="000775D9" w:rsidP="000775D9">
      <w:pPr>
        <w:pStyle w:val="a5"/>
        <w:ind w:firstLine="0"/>
      </w:pPr>
      <w:r w:rsidRPr="000775D9">
        <w:rPr>
          <w:position w:val="-12"/>
        </w:rPr>
        <w:object w:dxaOrig="1120" w:dyaOrig="380">
          <v:shape id="_x0000_i1067" type="#_x0000_t75" style="width:55.9pt;height:18.25pt" o:ole="">
            <v:imagedata r:id="rId93" o:title=""/>
          </v:shape>
          <o:OLEObject Type="Embed" ProgID="Equation.DSMT4" ShapeID="_x0000_i1067" DrawAspect="Content" ObjectID="_1604348639" r:id="rId94"/>
        </w:object>
      </w:r>
      <w:proofErr w:type="spellStart"/>
      <w:r>
        <w:t>мкГн</w:t>
      </w:r>
      <w:proofErr w:type="spellEnd"/>
      <w:proofErr w:type="gramEnd"/>
    </w:p>
    <w:proofErr w:type="gramStart"/>
    <w:p w:rsidR="000775D9" w:rsidRDefault="000775D9" w:rsidP="000775D9">
      <w:pPr>
        <w:pStyle w:val="a5"/>
        <w:ind w:firstLine="0"/>
      </w:pPr>
      <w:r w:rsidRPr="000775D9">
        <w:rPr>
          <w:position w:val="-12"/>
        </w:rPr>
        <w:object w:dxaOrig="1160" w:dyaOrig="380">
          <v:shape id="_x0000_i1068" type="#_x0000_t75" style="width:58.05pt;height:18.25pt" o:ole="">
            <v:imagedata r:id="rId95" o:title=""/>
          </v:shape>
          <o:OLEObject Type="Embed" ProgID="Equation.DSMT4" ShapeID="_x0000_i1068" DrawAspect="Content" ObjectID="_1604348640" r:id="rId96"/>
        </w:object>
      </w:r>
      <w:proofErr w:type="spellStart"/>
      <w:r>
        <w:t>нФ</w:t>
      </w:r>
      <w:proofErr w:type="spellEnd"/>
      <w:proofErr w:type="gramEnd"/>
    </w:p>
    <w:p w:rsidR="000775D9" w:rsidRDefault="000775D9" w:rsidP="000775D9">
      <w:pPr>
        <w:pStyle w:val="a5"/>
        <w:numPr>
          <w:ilvl w:val="0"/>
          <w:numId w:val="5"/>
        </w:numPr>
        <w:rPr>
          <w:b/>
        </w:rPr>
      </w:pPr>
      <w:r w:rsidRPr="000775D9">
        <w:rPr>
          <w:b/>
        </w:rPr>
        <w:t>Статическая модуляционная характеристика</w:t>
      </w:r>
      <w:r w:rsidRPr="000775D9">
        <w:rPr>
          <w:b/>
          <w:i/>
        </w:rPr>
        <w:t xml:space="preserve"> </w:t>
      </w:r>
      <w:r w:rsidRPr="000775D9">
        <w:rPr>
          <w:b/>
          <w:i/>
          <w:lang w:val="en-US"/>
        </w:rPr>
        <w:t>I</w:t>
      </w:r>
      <w:r w:rsidRPr="000775D9">
        <w:rPr>
          <w:b/>
          <w:vertAlign w:val="subscript"/>
        </w:rPr>
        <w:t>к1</w:t>
      </w:r>
      <w:r w:rsidRPr="000775D9">
        <w:rPr>
          <w:b/>
        </w:rPr>
        <w:t>(</w:t>
      </w:r>
      <w:r w:rsidRPr="000775D9">
        <w:rPr>
          <w:b/>
          <w:i/>
          <w:lang w:val="en-US"/>
        </w:rPr>
        <w:t>E</w:t>
      </w:r>
      <w:r w:rsidRPr="000775D9">
        <w:rPr>
          <w:b/>
          <w:vertAlign w:val="subscript"/>
        </w:rPr>
        <w:t>к</w:t>
      </w:r>
      <w:r w:rsidRPr="000775D9">
        <w:rPr>
          <w:b/>
        </w:rPr>
        <w:t>)</w:t>
      </w:r>
      <w:r>
        <w:rPr>
          <w:b/>
        </w:rPr>
        <w:t>.</w:t>
      </w:r>
    </w:p>
    <w:p w:rsidR="00560BA7" w:rsidRDefault="004931F7" w:rsidP="004931F7">
      <w:pPr>
        <w:pStyle w:val="a5"/>
        <w:jc w:val="center"/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65C00A6" wp14:editId="62919FFE">
            <wp:extent cx="2162477" cy="21720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F7" w:rsidRPr="004931F7" w:rsidRDefault="004931F7" w:rsidP="004931F7">
      <w:pPr>
        <w:pStyle w:val="a7"/>
        <w:rPr>
          <w:i/>
          <w:sz w:val="24"/>
        </w:rPr>
      </w:pPr>
      <w:r w:rsidRPr="00B72738">
        <w:rPr>
          <w:i/>
          <w:sz w:val="24"/>
        </w:rPr>
        <w:t>Рис.</w:t>
      </w:r>
      <w:r>
        <w:rPr>
          <w:i/>
          <w:sz w:val="24"/>
        </w:rPr>
        <w:t>2</w:t>
      </w:r>
      <w:r w:rsidRPr="00B72738">
        <w:rPr>
          <w:i/>
          <w:sz w:val="24"/>
        </w:rPr>
        <w:t>.</w:t>
      </w:r>
      <w:r w:rsidRPr="00B72738">
        <w:rPr>
          <w:b/>
          <w:i/>
          <w:sz w:val="24"/>
        </w:rPr>
        <w:t xml:space="preserve"> </w:t>
      </w:r>
      <w:r>
        <w:rPr>
          <w:i/>
          <w:sz w:val="24"/>
        </w:rPr>
        <w:t>СМХ первой гармоники тока.</w:t>
      </w:r>
    </w:p>
    <w:p w:rsidR="004931F7" w:rsidRPr="00147D66" w:rsidRDefault="004931F7" w:rsidP="004931F7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 w:rsidRPr="002119E0">
        <w:rPr>
          <w:szCs w:val="28"/>
        </w:rPr>
        <w:t xml:space="preserve">При </w:t>
      </w:r>
      <w:r w:rsidRPr="004931F7">
        <w:rPr>
          <w:position w:val="-12"/>
          <w:szCs w:val="28"/>
        </w:rPr>
        <w:object w:dxaOrig="1060" w:dyaOrig="420">
          <v:shape id="_x0000_i1069" type="#_x0000_t75" style="width:52.65pt;height:21.5pt" o:ole="">
            <v:imagedata r:id="rId98" o:title=""/>
          </v:shape>
          <o:OLEObject Type="Embed" ProgID="Equation.DSMT4" ShapeID="_x0000_i1069" DrawAspect="Content" ObjectID="_1604348641" r:id="rId99"/>
        </w:objec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предоконечный</w:t>
      </w:r>
      <w:proofErr w:type="spellEnd"/>
      <w:r>
        <w:rPr>
          <w:szCs w:val="28"/>
        </w:rPr>
        <w:t xml:space="preserve"> </w:t>
      </w:r>
      <w:r w:rsidRPr="002119E0">
        <w:rPr>
          <w:szCs w:val="28"/>
        </w:rPr>
        <w:t>каскад  нахо</w:t>
      </w:r>
      <w:r w:rsidRPr="00147D66">
        <w:rPr>
          <w:szCs w:val="28"/>
        </w:rPr>
        <w:t>дится  в  КР, амплитуда  входного  тока  выходного  каск</w:t>
      </w:r>
      <w:r w:rsidRPr="002119E0">
        <w:rPr>
          <w:szCs w:val="28"/>
        </w:rPr>
        <w:t>ада  максимальна</w:t>
      </w:r>
      <w:r w:rsidRPr="00147D66">
        <w:rPr>
          <w:szCs w:val="28"/>
        </w:rPr>
        <w:t xml:space="preserve">, </w:t>
      </w:r>
      <w:r w:rsidRPr="002119E0">
        <w:rPr>
          <w:szCs w:val="28"/>
        </w:rPr>
        <w:t>напряжение питания меняется пропорционально входному так</w:t>
      </w:r>
      <w:r w:rsidRPr="00147D66">
        <w:rPr>
          <w:szCs w:val="28"/>
        </w:rPr>
        <w:t xml:space="preserve">, </w:t>
      </w:r>
      <w:r w:rsidRPr="002119E0">
        <w:rPr>
          <w:szCs w:val="28"/>
        </w:rPr>
        <w:t>что постоянно обеспечивается КР.</w:t>
      </w:r>
    </w:p>
    <w:p w:rsidR="000775D9" w:rsidRPr="004931F7" w:rsidRDefault="004931F7" w:rsidP="004931F7">
      <w:pPr>
        <w:tabs>
          <w:tab w:val="left" w:pos="3465"/>
        </w:tabs>
        <w:spacing w:line="240" w:lineRule="auto"/>
        <w:jc w:val="both"/>
        <w:rPr>
          <w:szCs w:val="28"/>
        </w:rPr>
      </w:pPr>
      <w:proofErr w:type="gramStart"/>
      <w:r w:rsidRPr="002119E0">
        <w:rPr>
          <w:szCs w:val="28"/>
        </w:rPr>
        <w:t xml:space="preserve">При </w:t>
      </w:r>
      <w:r w:rsidRPr="004931F7">
        <w:rPr>
          <w:position w:val="-12"/>
          <w:szCs w:val="28"/>
        </w:rPr>
        <w:object w:dxaOrig="1420" w:dyaOrig="420">
          <v:shape id="_x0000_i1070" type="#_x0000_t75" style="width:70.95pt;height:21.5pt" o:ole="">
            <v:imagedata r:id="rId100" o:title=""/>
          </v:shape>
          <o:OLEObject Type="Embed" ProgID="Equation.DSMT4" ShapeID="_x0000_i1070" DrawAspect="Content" ObjectID="_1604348642" r:id="rId101"/>
        </w:objec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 w:rsidRPr="002119E0">
        <w:rPr>
          <w:szCs w:val="28"/>
        </w:rPr>
        <w:t>предоконечный</w:t>
      </w:r>
      <w:proofErr w:type="spellEnd"/>
      <w:r w:rsidRPr="002119E0">
        <w:rPr>
          <w:szCs w:val="28"/>
        </w:rPr>
        <w:t xml:space="preserve"> каскад переходит в </w:t>
      </w:r>
      <w:r>
        <w:rPr>
          <w:szCs w:val="28"/>
        </w:rPr>
        <w:t>НР</w:t>
      </w:r>
      <w:r w:rsidRPr="002119E0">
        <w:rPr>
          <w:szCs w:val="28"/>
        </w:rPr>
        <w:t xml:space="preserve">, </w:t>
      </w:r>
      <w:r>
        <w:rPr>
          <w:szCs w:val="28"/>
        </w:rPr>
        <w:t>амплитуда первой гармоники становится максимальной.</w:t>
      </w:r>
      <w:bookmarkStart w:id="0" w:name="_GoBack"/>
      <w:bookmarkEnd w:id="0"/>
    </w:p>
    <w:sectPr w:rsidR="000775D9" w:rsidRPr="004931F7" w:rsidSect="00F546F5">
      <w:footerReference w:type="default" r:id="rId10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BF" w:rsidRDefault="00A84ABF" w:rsidP="00F546F5">
      <w:pPr>
        <w:spacing w:after="0" w:line="240" w:lineRule="auto"/>
      </w:pPr>
      <w:r>
        <w:separator/>
      </w:r>
    </w:p>
  </w:endnote>
  <w:endnote w:type="continuationSeparator" w:id="0">
    <w:p w:rsidR="00A84ABF" w:rsidRDefault="00A84ABF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F546F5" w:rsidRPr="00F546F5" w:rsidRDefault="00F546F5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776670">
          <w:rPr>
            <w:i/>
            <w:noProof/>
          </w:rPr>
          <w:t>4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BF" w:rsidRDefault="00A84ABF" w:rsidP="00F546F5">
      <w:pPr>
        <w:spacing w:after="0" w:line="240" w:lineRule="auto"/>
      </w:pPr>
      <w:r>
        <w:separator/>
      </w:r>
    </w:p>
  </w:footnote>
  <w:footnote w:type="continuationSeparator" w:id="0">
    <w:p w:rsidR="00A84ABF" w:rsidRDefault="00A84ABF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11EEA"/>
    <w:rsid w:val="00012910"/>
    <w:rsid w:val="00016919"/>
    <w:rsid w:val="00022915"/>
    <w:rsid w:val="000775D9"/>
    <w:rsid w:val="001611FD"/>
    <w:rsid w:val="001C21DE"/>
    <w:rsid w:val="0022219A"/>
    <w:rsid w:val="00240BAB"/>
    <w:rsid w:val="0024550D"/>
    <w:rsid w:val="00253009"/>
    <w:rsid w:val="002A7F2A"/>
    <w:rsid w:val="002B379E"/>
    <w:rsid w:val="00364B4B"/>
    <w:rsid w:val="003821CA"/>
    <w:rsid w:val="003C32A1"/>
    <w:rsid w:val="00464467"/>
    <w:rsid w:val="004931F7"/>
    <w:rsid w:val="004941ED"/>
    <w:rsid w:val="004A58D4"/>
    <w:rsid w:val="004D7E60"/>
    <w:rsid w:val="005126C5"/>
    <w:rsid w:val="00523C46"/>
    <w:rsid w:val="00534B27"/>
    <w:rsid w:val="00560BA7"/>
    <w:rsid w:val="005A4F2F"/>
    <w:rsid w:val="00634F22"/>
    <w:rsid w:val="0075287F"/>
    <w:rsid w:val="00776670"/>
    <w:rsid w:val="007D3615"/>
    <w:rsid w:val="00864798"/>
    <w:rsid w:val="00892417"/>
    <w:rsid w:val="008C22A2"/>
    <w:rsid w:val="0097026D"/>
    <w:rsid w:val="00A171B0"/>
    <w:rsid w:val="00A4210A"/>
    <w:rsid w:val="00A44ACC"/>
    <w:rsid w:val="00A84ABF"/>
    <w:rsid w:val="00AB4A49"/>
    <w:rsid w:val="00AD5E96"/>
    <w:rsid w:val="00B565CC"/>
    <w:rsid w:val="00B72738"/>
    <w:rsid w:val="00BC109B"/>
    <w:rsid w:val="00C03DD1"/>
    <w:rsid w:val="00C32B55"/>
    <w:rsid w:val="00C74221"/>
    <w:rsid w:val="00CF74D7"/>
    <w:rsid w:val="00D210AA"/>
    <w:rsid w:val="00D45E31"/>
    <w:rsid w:val="00D779B3"/>
    <w:rsid w:val="00DB47AA"/>
    <w:rsid w:val="00DC2BB4"/>
    <w:rsid w:val="00E1330D"/>
    <w:rsid w:val="00E20450"/>
    <w:rsid w:val="00E36D3E"/>
    <w:rsid w:val="00E96B35"/>
    <w:rsid w:val="00EA5C45"/>
    <w:rsid w:val="00EB6B6E"/>
    <w:rsid w:val="00F26FB3"/>
    <w:rsid w:val="00F277ED"/>
    <w:rsid w:val="00F546F5"/>
    <w:rsid w:val="00F942E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jpeg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42E61-C946-4539-85AD-A0830C91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22</cp:revision>
  <cp:lastPrinted>2018-11-21T20:36:00Z</cp:lastPrinted>
  <dcterms:created xsi:type="dcterms:W3CDTF">2018-10-03T12:48:00Z</dcterms:created>
  <dcterms:modified xsi:type="dcterms:W3CDTF">2018-11-21T20:36:00Z</dcterms:modified>
</cp:coreProperties>
</file>