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76969" w14:textId="77777777" w:rsidR="001B77B5" w:rsidRDefault="001B77B5" w:rsidP="001B77B5">
      <w:pPr>
        <w:spacing w:after="0"/>
        <w:ind w:firstLine="709"/>
        <w:jc w:val="both"/>
      </w:pPr>
      <w:bookmarkStart w:id="0" w:name="_GoBack"/>
      <w:bookmarkEnd w:id="0"/>
      <w:r>
        <w:t>Затраты Движения Конструктором</w:t>
      </w:r>
    </w:p>
    <w:p w14:paraId="7273B729" w14:textId="77777777" w:rsidR="001B77B5" w:rsidRDefault="001B77B5" w:rsidP="001B77B5">
      <w:pPr>
        <w:spacing w:after="0"/>
        <w:ind w:firstLine="709"/>
        <w:jc w:val="both"/>
      </w:pPr>
      <w:proofErr w:type="spellStart"/>
      <w:r>
        <w:t>Дт</w:t>
      </w:r>
      <w:proofErr w:type="spellEnd"/>
      <w:r>
        <w:t xml:space="preserve"> «Прибыли и убытки» - </w:t>
      </w:r>
      <w:proofErr w:type="spellStart"/>
      <w:r>
        <w:t>Кт</w:t>
      </w:r>
      <w:proofErr w:type="spellEnd"/>
      <w:r>
        <w:t xml:space="preserve"> «Общехозяйственные затраты» на сумму затрат</w:t>
      </w:r>
    </w:p>
    <w:p w14:paraId="5C468DD0" w14:textId="77777777" w:rsidR="001B77B5" w:rsidRDefault="001B77B5" w:rsidP="001B77B5">
      <w:pPr>
        <w:spacing w:after="0"/>
        <w:ind w:firstLine="709"/>
        <w:jc w:val="both"/>
      </w:pPr>
      <w:r>
        <w:t>ЕСЛИ ЗАПОЛНЯТЬ ДВИЖЕНИЯ КОНСТРУКТОРОМ, ТО ИЗ ДАННЫХ ТОЛЬКО «Проект»</w:t>
      </w:r>
    </w:p>
    <w:p w14:paraId="19BB5063" w14:textId="77777777" w:rsidR="001B77B5" w:rsidRDefault="001B77B5" w:rsidP="001B77B5">
      <w:pPr>
        <w:spacing w:after="0"/>
        <w:ind w:firstLine="709"/>
        <w:jc w:val="both"/>
      </w:pPr>
      <w:proofErr w:type="spellStart"/>
      <w:r>
        <w:t>СуммаЗатрат</w:t>
      </w:r>
      <w:proofErr w:type="spellEnd"/>
      <w:r>
        <w:t xml:space="preserve"> ПО Проекту(там) НАХОДИТСЯ В ТЧ ДОКУМЕНТА И НЕ ЗАПОЛНИТСЯ</w:t>
      </w:r>
    </w:p>
    <w:p w14:paraId="4207A80D" w14:textId="77777777" w:rsidR="001B77B5" w:rsidRDefault="001B77B5" w:rsidP="001B77B5">
      <w:pPr>
        <w:spacing w:after="0"/>
        <w:ind w:firstLine="709"/>
        <w:jc w:val="both"/>
      </w:pPr>
      <w:r>
        <w:t>АВТОМАТОМ</w:t>
      </w:r>
    </w:p>
    <w:p w14:paraId="072F3E9A" w14:textId="3AC6DC81" w:rsidR="00F12C76" w:rsidRDefault="001B77B5" w:rsidP="001B77B5">
      <w:pPr>
        <w:spacing w:after="0"/>
        <w:ind w:firstLine="709"/>
        <w:jc w:val="both"/>
      </w:pPr>
      <w:r>
        <w:t xml:space="preserve">ЕСЛИ ВРУЧНУЮ ПОДСТАВЛЯТЬ </w:t>
      </w:r>
      <w:proofErr w:type="spellStart"/>
      <w:r>
        <w:t>ТекСтрокаСуммаЗатрат</w:t>
      </w:r>
      <w:proofErr w:type="spellEnd"/>
      <w:r>
        <w:t xml:space="preserve"> </w:t>
      </w:r>
      <w:proofErr w:type="spellStart"/>
      <w:r>
        <w:t>ПоПроекту</w:t>
      </w:r>
      <w:proofErr w:type="spellEnd"/>
      <w:r>
        <w:t>, НУЖНО ПОМНИТЬ, ЧТО ЭТУ СУММУ НАМ НУЖНО РАЗЛОЖИТЬ ПО НОМЕНКЛАТУРЕ, Т.Е НУЖЕН Коэффициент РАСПРЕДЕЛЕНИЯ ЭТОЙ СУММЫ НА КАЖДУЮ НОМЕНКЛАТУРУ ПРОДАННУЮ ПО Расходной В РАМКАХ ЭТОГО «Проекта»</w:t>
      </w:r>
    </w:p>
    <w:p w14:paraId="226917FC" w14:textId="77777777" w:rsidR="001B77B5" w:rsidRDefault="001B77B5" w:rsidP="001B77B5">
      <w:pPr>
        <w:spacing w:after="0"/>
        <w:ind w:firstLine="709"/>
        <w:jc w:val="both"/>
      </w:pPr>
    </w:p>
    <w:p w14:paraId="3E069C4A" w14:textId="7AF67E6F" w:rsidR="001B77B5" w:rsidRDefault="001B77B5" w:rsidP="001B77B5">
      <w:pPr>
        <w:spacing w:after="0"/>
        <w:jc w:val="both"/>
      </w:pPr>
      <w:r>
        <w:rPr>
          <w:noProof/>
        </w:rPr>
        <w:drawing>
          <wp:inline distT="0" distB="0" distL="0" distR="0" wp14:anchorId="5D5D5C76" wp14:editId="467623E9">
            <wp:extent cx="5939790" cy="4733290"/>
            <wp:effectExtent l="0" t="0" r="3810" b="0"/>
            <wp:docPr id="145519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98321" name="Рисунок 14551983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9F44" w14:textId="77777777" w:rsidR="001B77B5" w:rsidRDefault="001B77B5" w:rsidP="001B77B5">
      <w:pPr>
        <w:spacing w:after="0"/>
        <w:jc w:val="both"/>
      </w:pPr>
    </w:p>
    <w:p w14:paraId="253DBCA8" w14:textId="2F2A7496" w:rsidR="001B77B5" w:rsidRDefault="001B77B5" w:rsidP="001B77B5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AC77629" wp14:editId="1B7F5965">
            <wp:extent cx="5939790" cy="2988310"/>
            <wp:effectExtent l="0" t="0" r="3810" b="2540"/>
            <wp:docPr id="9669332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33232" name="Рисунок 9669332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7B5" w:rsidSect="00920A9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4A"/>
    <w:rsid w:val="000D3393"/>
    <w:rsid w:val="001B77B5"/>
    <w:rsid w:val="006C0B77"/>
    <w:rsid w:val="00800C4A"/>
    <w:rsid w:val="008242FF"/>
    <w:rsid w:val="00870751"/>
    <w:rsid w:val="00920A9F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61C46"/>
  <w15:chartTrackingRefBased/>
  <w15:docId w15:val="{B6AE920E-3A9E-4777-9BD4-31151F90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2024-06-15T13:11:00Z</dcterms:created>
  <dcterms:modified xsi:type="dcterms:W3CDTF">2024-06-15T13:13:00Z</dcterms:modified>
</cp:coreProperties>
</file>