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8C836" w14:textId="77777777" w:rsidR="00B26F00" w:rsidRDefault="00B26F00" w:rsidP="00B26F00">
      <w:pPr>
        <w:spacing w:after="0"/>
        <w:jc w:val="both"/>
      </w:pPr>
      <w:bookmarkStart w:id="0" w:name="_GoBack"/>
      <w:bookmarkEnd w:id="0"/>
      <w:r>
        <w:t>ВЫБРАТЬ</w:t>
      </w:r>
    </w:p>
    <w:p w14:paraId="37157A49" w14:textId="77777777" w:rsidR="00B26F00" w:rsidRDefault="00B26F00" w:rsidP="00B26F00">
      <w:pPr>
        <w:spacing w:after="0"/>
        <w:jc w:val="both"/>
      </w:pPr>
      <w:r>
        <w:t xml:space="preserve">    </w:t>
      </w:r>
      <w:proofErr w:type="spellStart"/>
      <w:r>
        <w:t>ПродажиОборот.Номенклатура</w:t>
      </w:r>
      <w:proofErr w:type="spellEnd"/>
      <w:r>
        <w:t>,</w:t>
      </w:r>
    </w:p>
    <w:p w14:paraId="4E0124FA" w14:textId="77777777" w:rsidR="00B26F00" w:rsidRDefault="00B26F00" w:rsidP="00B26F00">
      <w:pPr>
        <w:spacing w:after="0"/>
        <w:jc w:val="both"/>
      </w:pPr>
      <w:r>
        <w:t xml:space="preserve">    </w:t>
      </w:r>
      <w:proofErr w:type="spellStart"/>
      <w:r>
        <w:t>ПродажиОбороты.КоличествоОборот</w:t>
      </w:r>
      <w:proofErr w:type="spellEnd"/>
      <w:r>
        <w:t xml:space="preserve"> КАК Количество,</w:t>
      </w:r>
    </w:p>
    <w:p w14:paraId="1CF45839" w14:textId="77777777" w:rsidR="00B26F00" w:rsidRDefault="00B26F00" w:rsidP="00B26F00">
      <w:pPr>
        <w:spacing w:after="0"/>
        <w:jc w:val="both"/>
      </w:pPr>
      <w:r>
        <w:t xml:space="preserve">    </w:t>
      </w:r>
      <w:proofErr w:type="spellStart"/>
      <w:r>
        <w:t>ПродажиОбороты.СебестоимостьОборот</w:t>
      </w:r>
      <w:proofErr w:type="spellEnd"/>
      <w:r>
        <w:t xml:space="preserve"> КАК Себестоимость,</w:t>
      </w:r>
    </w:p>
    <w:p w14:paraId="64E94E88" w14:textId="77777777" w:rsidR="00B26F00" w:rsidRDefault="00B26F00" w:rsidP="00B26F00">
      <w:pPr>
        <w:spacing w:after="0"/>
        <w:jc w:val="both"/>
      </w:pPr>
      <w:r>
        <w:t xml:space="preserve">    </w:t>
      </w:r>
      <w:proofErr w:type="spellStart"/>
      <w:r>
        <w:t>ПродажиОбороты.ВыручкаОборот</w:t>
      </w:r>
      <w:proofErr w:type="spellEnd"/>
      <w:r>
        <w:t xml:space="preserve"> КАК Продажа,</w:t>
      </w:r>
    </w:p>
    <w:p w14:paraId="6576B0B7" w14:textId="77777777" w:rsidR="00B26F00" w:rsidRDefault="00B26F00" w:rsidP="00B26F00">
      <w:pPr>
        <w:spacing w:after="0"/>
        <w:jc w:val="both"/>
      </w:pPr>
      <w:r>
        <w:t xml:space="preserve">    </w:t>
      </w:r>
      <w:proofErr w:type="spellStart"/>
      <w:r>
        <w:t>ПродажиОбороты.ВыручкаОборот</w:t>
      </w:r>
      <w:proofErr w:type="spellEnd"/>
      <w:r>
        <w:t xml:space="preserve"> - </w:t>
      </w:r>
      <w:proofErr w:type="spellStart"/>
      <w:r>
        <w:t>ПродажиОбороты.СебестоимостьОборот</w:t>
      </w:r>
      <w:proofErr w:type="spellEnd"/>
      <w:r>
        <w:t xml:space="preserve"> КАК Прибыль</w:t>
      </w:r>
    </w:p>
    <w:p w14:paraId="1566393F" w14:textId="77777777" w:rsidR="00B26F00" w:rsidRDefault="00B26F00" w:rsidP="00B26F00">
      <w:pPr>
        <w:spacing w:after="0"/>
        <w:jc w:val="both"/>
      </w:pPr>
      <w:r>
        <w:t>ИЗ</w:t>
      </w:r>
    </w:p>
    <w:p w14:paraId="0DAED46C" w14:textId="77777777" w:rsidR="00B26F00" w:rsidRDefault="00B26F00" w:rsidP="00B26F00">
      <w:pPr>
        <w:spacing w:after="0"/>
        <w:jc w:val="both"/>
      </w:pPr>
      <w:r>
        <w:t xml:space="preserve">    </w:t>
      </w:r>
      <w:proofErr w:type="spellStart"/>
      <w:r>
        <w:t>РегистрНакопления.Продажи.Обороты</w:t>
      </w:r>
      <w:proofErr w:type="spellEnd"/>
      <w:r>
        <w:t xml:space="preserve"> КАК </w:t>
      </w:r>
      <w:proofErr w:type="spellStart"/>
      <w:r>
        <w:t>ПродажиОбороты</w:t>
      </w:r>
      <w:proofErr w:type="spellEnd"/>
    </w:p>
    <w:p w14:paraId="0717DEFF" w14:textId="77777777" w:rsidR="00B26F00" w:rsidRDefault="00B26F00" w:rsidP="00B26F00">
      <w:pPr>
        <w:spacing w:after="0"/>
        <w:jc w:val="both"/>
      </w:pPr>
    </w:p>
    <w:p w14:paraId="6231EA66" w14:textId="39D2931C" w:rsidR="00F12C76" w:rsidRDefault="00B26F00" w:rsidP="00B26F00">
      <w:pPr>
        <w:spacing w:after="0"/>
        <w:jc w:val="both"/>
      </w:pPr>
      <w:r>
        <w:t xml:space="preserve">Перейдем на закладку «Параметры». Установим параметры отчета </w:t>
      </w:r>
      <w:proofErr w:type="gramStart"/>
      <w:r>
        <w:t>согласно рисунка</w:t>
      </w:r>
      <w:proofErr w:type="gramEnd"/>
      <w:r>
        <w:t>.</w:t>
      </w:r>
    </w:p>
    <w:p w14:paraId="1FB43C48" w14:textId="27D1371D" w:rsidR="00B26F00" w:rsidRDefault="00B26F00" w:rsidP="00B26F00">
      <w:pPr>
        <w:spacing w:after="0"/>
        <w:jc w:val="both"/>
      </w:pPr>
      <w:r>
        <w:rPr>
          <w:noProof/>
        </w:rPr>
        <w:drawing>
          <wp:inline distT="0" distB="0" distL="0" distR="0" wp14:anchorId="203C298E" wp14:editId="31AC1241">
            <wp:extent cx="5939790" cy="1345565"/>
            <wp:effectExtent l="0" t="0" r="3810" b="6985"/>
            <wp:docPr id="1576271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71664" name="Рисунок 15762716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369F" w14:textId="77777777" w:rsidR="00B26F00" w:rsidRDefault="00B26F00" w:rsidP="00B26F00">
      <w:pPr>
        <w:spacing w:after="0"/>
        <w:jc w:val="both"/>
      </w:pPr>
      <w:r>
        <w:t xml:space="preserve">Перейдем на закладку «Настройки». Добавим в структуру нашего отчета новую группировку (клавиша </w:t>
      </w:r>
      <w:proofErr w:type="spellStart"/>
      <w:r>
        <w:t>Ins</w:t>
      </w:r>
      <w:proofErr w:type="spellEnd"/>
      <w:r>
        <w:t>), но поле группировки указывать не будем (клавиша Enter).</w:t>
      </w:r>
    </w:p>
    <w:p w14:paraId="14B83C65" w14:textId="77777777" w:rsidR="00B26F00" w:rsidRDefault="00B26F00" w:rsidP="00B26F00">
      <w:pPr>
        <w:spacing w:after="0"/>
        <w:jc w:val="both"/>
      </w:pPr>
    </w:p>
    <w:p w14:paraId="444F2EBE" w14:textId="7AF19EDE" w:rsidR="00B26F00" w:rsidRDefault="00B26F00" w:rsidP="00B26F00">
      <w:pPr>
        <w:spacing w:after="0"/>
        <w:jc w:val="both"/>
      </w:pPr>
      <w:r>
        <w:t>На вкладке «Выбранные поля» укажем список полей отчета, согласно требуемой формы.</w:t>
      </w:r>
    </w:p>
    <w:p w14:paraId="5B65CB56" w14:textId="77777777" w:rsidR="00B26F00" w:rsidRDefault="00B26F00" w:rsidP="00B26F00">
      <w:pPr>
        <w:spacing w:after="0"/>
        <w:jc w:val="both"/>
      </w:pPr>
    </w:p>
    <w:p w14:paraId="23688D22" w14:textId="45DB0057" w:rsidR="00B26F00" w:rsidRDefault="00B26F00" w:rsidP="00B26F00">
      <w:pPr>
        <w:spacing w:after="0"/>
        <w:jc w:val="both"/>
      </w:pPr>
      <w:r>
        <w:rPr>
          <w:noProof/>
        </w:rPr>
        <w:drawing>
          <wp:inline distT="0" distB="0" distL="0" distR="0" wp14:anchorId="7DA8F2BA" wp14:editId="26B14FFA">
            <wp:extent cx="5939790" cy="3536315"/>
            <wp:effectExtent l="0" t="0" r="3810" b="6985"/>
            <wp:docPr id="8410042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4293" name="Рисунок 8410042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8069" w14:textId="77777777" w:rsidR="00B26F00" w:rsidRDefault="00B26F00" w:rsidP="00B26F00">
      <w:pPr>
        <w:spacing w:after="0"/>
        <w:jc w:val="both"/>
      </w:pPr>
    </w:p>
    <w:p w14:paraId="43412CCB" w14:textId="18ACC124" w:rsidR="00B26F00" w:rsidRDefault="00B26F00" w:rsidP="00B26F00">
      <w:pPr>
        <w:spacing w:after="0"/>
        <w:jc w:val="both"/>
      </w:pPr>
      <w:r>
        <w:t>Рядом с вкладкой «Выбранные поля» расположена вкладка «Параметры»</w:t>
      </w:r>
    </w:p>
    <w:p w14:paraId="0C84764F" w14:textId="3E80FBAC" w:rsidR="00B26F00" w:rsidRDefault="00B26F00" w:rsidP="00B26F00">
      <w:pPr>
        <w:spacing w:after="0"/>
        <w:jc w:val="both"/>
      </w:pPr>
      <w:r>
        <w:lastRenderedPageBreak/>
        <w:t>Перейдем на нее и выполним настройку параметра «Период» отчета.</w:t>
      </w:r>
    </w:p>
    <w:p w14:paraId="46304C6B" w14:textId="36455D46" w:rsidR="00B26F00" w:rsidRDefault="00B26F00" w:rsidP="00B26F00">
      <w:pPr>
        <w:spacing w:after="0"/>
        <w:jc w:val="both"/>
      </w:pPr>
      <w:r>
        <w:rPr>
          <w:noProof/>
        </w:rPr>
        <w:drawing>
          <wp:inline distT="0" distB="0" distL="0" distR="0" wp14:anchorId="1E180F56" wp14:editId="302448A3">
            <wp:extent cx="5939790" cy="3275965"/>
            <wp:effectExtent l="0" t="0" r="3810" b="635"/>
            <wp:docPr id="13189313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31305" name="Рисунок 13189313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9C13" w14:textId="77777777" w:rsidR="00B26F00" w:rsidRDefault="00B26F00" w:rsidP="00B26F00">
      <w:pPr>
        <w:spacing w:after="0"/>
        <w:jc w:val="both"/>
      </w:pPr>
    </w:p>
    <w:p w14:paraId="476E4961" w14:textId="011638E7" w:rsidR="00B26F00" w:rsidRDefault="00B26F00" w:rsidP="00B26F00">
      <w:pPr>
        <w:spacing w:after="0"/>
        <w:jc w:val="both"/>
      </w:pPr>
      <w:r>
        <w:t>Последний штрих – переходим на вкладку «Другие настройки».</w:t>
      </w:r>
    </w:p>
    <w:p w14:paraId="0930CF7C" w14:textId="3886810B" w:rsidR="00B26F00" w:rsidRDefault="00B26F00" w:rsidP="00B26F00">
      <w:pPr>
        <w:spacing w:after="0"/>
        <w:jc w:val="both"/>
      </w:pPr>
      <w:r>
        <w:t>Здесь зададим заголовок отчета.</w:t>
      </w:r>
    </w:p>
    <w:p w14:paraId="04D86745" w14:textId="77777777" w:rsidR="00B26F00" w:rsidRDefault="00B26F00" w:rsidP="00B26F00">
      <w:pPr>
        <w:spacing w:after="0"/>
        <w:jc w:val="both"/>
      </w:pPr>
    </w:p>
    <w:p w14:paraId="4A34F88E" w14:textId="6D3D6619" w:rsidR="00B26F00" w:rsidRDefault="00B26F00" w:rsidP="00B26F00">
      <w:pPr>
        <w:spacing w:after="0"/>
        <w:jc w:val="both"/>
      </w:pPr>
      <w:r>
        <w:rPr>
          <w:noProof/>
        </w:rPr>
        <w:drawing>
          <wp:inline distT="0" distB="0" distL="0" distR="0" wp14:anchorId="6782ACEA" wp14:editId="3C372718">
            <wp:extent cx="5939790" cy="2923540"/>
            <wp:effectExtent l="0" t="0" r="3810" b="0"/>
            <wp:docPr id="12925613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61390" name="Рисунок 12925613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648D" w14:textId="77777777" w:rsidR="00B26F00" w:rsidRDefault="00B26F00" w:rsidP="00B26F00">
      <w:pPr>
        <w:spacing w:after="0"/>
        <w:jc w:val="both"/>
      </w:pPr>
    </w:p>
    <w:sectPr w:rsidR="00B26F00" w:rsidSect="00F8452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45"/>
    <w:rsid w:val="006C0B77"/>
    <w:rsid w:val="008242FF"/>
    <w:rsid w:val="00870751"/>
    <w:rsid w:val="00922C48"/>
    <w:rsid w:val="00B26F00"/>
    <w:rsid w:val="00B915B7"/>
    <w:rsid w:val="00CE42E8"/>
    <w:rsid w:val="00EA59DF"/>
    <w:rsid w:val="00EE4070"/>
    <w:rsid w:val="00F12C76"/>
    <w:rsid w:val="00F84526"/>
    <w:rsid w:val="00F9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27508"/>
  <w15:chartTrackingRefBased/>
  <w15:docId w15:val="{81CD3370-836C-4461-9452-A50EE999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2024-07-04T10:18:00Z</dcterms:created>
  <dcterms:modified xsi:type="dcterms:W3CDTF">2024-07-04T10:25:00Z</dcterms:modified>
</cp:coreProperties>
</file>