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B20" w:rsidRPr="00862B20" w:rsidRDefault="00862B20" w:rsidP="00862B20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>Объекты недвижимости</w:t>
      </w:r>
    </w:p>
    <w:p w:rsidR="00862B20" w:rsidRPr="00862B20" w:rsidRDefault="00862B20" w:rsidP="00862B20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>Реализуйте интерфейс, который позволит пользователю создавать, редактировать, удалять объекты недвижимости.</w:t>
      </w:r>
    </w:p>
    <w:p w:rsidR="00862B20" w:rsidRPr="00862B20" w:rsidRDefault="00862B20" w:rsidP="00862B20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 xml:space="preserve">У каждого объекта недвижимости есть два необязательных к заполнению поля: </w:t>
      </w:r>
      <w:r w:rsidRPr="00862B20">
        <w:rPr>
          <w:rFonts w:asciiTheme="majorHAnsi" w:hAnsiTheme="majorHAnsi" w:cstheme="majorHAnsi"/>
          <w:b/>
          <w:sz w:val="24"/>
          <w:szCs w:val="24"/>
        </w:rPr>
        <w:t>адрес</w:t>
      </w:r>
      <w:r w:rsidRPr="00862B20">
        <w:rPr>
          <w:rFonts w:asciiTheme="majorHAnsi" w:hAnsiTheme="majorHAnsi" w:cstheme="majorHAnsi"/>
          <w:sz w:val="24"/>
          <w:szCs w:val="24"/>
        </w:rPr>
        <w:t xml:space="preserve"> и </w:t>
      </w:r>
      <w:r w:rsidRPr="00862B20">
        <w:rPr>
          <w:rFonts w:asciiTheme="majorHAnsi" w:hAnsiTheme="majorHAnsi" w:cstheme="majorHAnsi"/>
          <w:b/>
          <w:sz w:val="24"/>
          <w:szCs w:val="24"/>
        </w:rPr>
        <w:t>координаты</w:t>
      </w:r>
      <w:r w:rsidRPr="00862B20">
        <w:rPr>
          <w:rFonts w:asciiTheme="majorHAnsi" w:hAnsiTheme="majorHAnsi" w:cstheme="majorHAnsi"/>
          <w:sz w:val="24"/>
          <w:szCs w:val="24"/>
        </w:rPr>
        <w:t>.</w:t>
      </w:r>
    </w:p>
    <w:p w:rsidR="00862B20" w:rsidRPr="00862B20" w:rsidRDefault="00862B20" w:rsidP="00862B20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 xml:space="preserve">Адрес объекта недвижимости состоит из четырех необязательных к заполнению полей: </w:t>
      </w:r>
      <w:r w:rsidRPr="00862B20">
        <w:rPr>
          <w:rFonts w:asciiTheme="majorHAnsi" w:hAnsiTheme="majorHAnsi" w:cstheme="majorHAnsi"/>
          <w:b/>
          <w:sz w:val="24"/>
          <w:szCs w:val="24"/>
        </w:rPr>
        <w:t>город</w:t>
      </w:r>
      <w:r w:rsidRPr="00862B20">
        <w:rPr>
          <w:rFonts w:asciiTheme="majorHAnsi" w:hAnsiTheme="majorHAnsi" w:cstheme="majorHAnsi"/>
          <w:sz w:val="24"/>
          <w:szCs w:val="24"/>
        </w:rPr>
        <w:t xml:space="preserve">, </w:t>
      </w:r>
      <w:r w:rsidRPr="00862B20">
        <w:rPr>
          <w:rFonts w:asciiTheme="majorHAnsi" w:hAnsiTheme="majorHAnsi" w:cstheme="majorHAnsi"/>
          <w:b/>
          <w:sz w:val="24"/>
          <w:szCs w:val="24"/>
        </w:rPr>
        <w:t>улица</w:t>
      </w:r>
      <w:r w:rsidRPr="00862B20">
        <w:rPr>
          <w:rFonts w:asciiTheme="majorHAnsi" w:hAnsiTheme="majorHAnsi" w:cstheme="majorHAnsi"/>
          <w:sz w:val="24"/>
          <w:szCs w:val="24"/>
        </w:rPr>
        <w:t xml:space="preserve">, </w:t>
      </w:r>
      <w:r w:rsidRPr="00862B20">
        <w:rPr>
          <w:rFonts w:asciiTheme="majorHAnsi" w:hAnsiTheme="majorHAnsi" w:cstheme="majorHAnsi"/>
          <w:b/>
          <w:sz w:val="24"/>
          <w:szCs w:val="24"/>
        </w:rPr>
        <w:t>номер дома</w:t>
      </w:r>
      <w:r w:rsidRPr="00862B20">
        <w:rPr>
          <w:rFonts w:asciiTheme="majorHAnsi" w:hAnsiTheme="majorHAnsi" w:cstheme="majorHAnsi"/>
          <w:sz w:val="24"/>
          <w:szCs w:val="24"/>
        </w:rPr>
        <w:t xml:space="preserve">, </w:t>
      </w:r>
      <w:r w:rsidRPr="00862B20">
        <w:rPr>
          <w:rFonts w:asciiTheme="majorHAnsi" w:hAnsiTheme="majorHAnsi" w:cstheme="majorHAnsi"/>
          <w:b/>
          <w:sz w:val="24"/>
          <w:szCs w:val="24"/>
        </w:rPr>
        <w:t>номер квартиры</w:t>
      </w:r>
      <w:r w:rsidRPr="00862B20">
        <w:rPr>
          <w:rFonts w:asciiTheme="majorHAnsi" w:hAnsiTheme="majorHAnsi" w:cstheme="majorHAnsi"/>
          <w:sz w:val="24"/>
          <w:szCs w:val="24"/>
        </w:rPr>
        <w:t>.  Все они являются строковыми типами.</w:t>
      </w:r>
    </w:p>
    <w:p w:rsidR="00862B20" w:rsidRPr="00862B20" w:rsidRDefault="00862B20" w:rsidP="00862B20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 xml:space="preserve">Координаты объекта недвижимости - это географические координаты, пара вещественных значений: </w:t>
      </w:r>
      <w:r w:rsidRPr="00862B20">
        <w:rPr>
          <w:rFonts w:asciiTheme="majorHAnsi" w:hAnsiTheme="majorHAnsi" w:cstheme="majorHAnsi"/>
          <w:b/>
          <w:sz w:val="24"/>
          <w:szCs w:val="24"/>
        </w:rPr>
        <w:t>широта</w:t>
      </w:r>
      <w:r w:rsidRPr="00862B20">
        <w:rPr>
          <w:rFonts w:asciiTheme="majorHAnsi" w:hAnsiTheme="majorHAnsi" w:cstheme="majorHAnsi"/>
          <w:sz w:val="24"/>
          <w:szCs w:val="24"/>
        </w:rPr>
        <w:t xml:space="preserve">, </w:t>
      </w:r>
      <w:r w:rsidRPr="00862B20">
        <w:rPr>
          <w:rFonts w:asciiTheme="majorHAnsi" w:hAnsiTheme="majorHAnsi" w:cstheme="majorHAnsi"/>
          <w:b/>
          <w:sz w:val="24"/>
          <w:szCs w:val="24"/>
        </w:rPr>
        <w:t>долгота</w:t>
      </w:r>
      <w:r w:rsidRPr="00862B20">
        <w:rPr>
          <w:rFonts w:asciiTheme="majorHAnsi" w:hAnsiTheme="majorHAnsi" w:cstheme="majorHAnsi"/>
          <w:sz w:val="24"/>
          <w:szCs w:val="24"/>
        </w:rPr>
        <w:t>. Широта может принимать значения от -90 до +90, долгота - от -180 до +180.</w:t>
      </w:r>
    </w:p>
    <w:p w:rsidR="00862B20" w:rsidRPr="00862B20" w:rsidRDefault="00862B20" w:rsidP="00862B20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>Интерфейс должен не позволять пользователю удалять объект недвижимости, связанный с предложением.</w:t>
      </w:r>
    </w:p>
    <w:p w:rsidR="00862B20" w:rsidRPr="00862B20" w:rsidRDefault="00862B20" w:rsidP="00862B20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>Создаваемый интерфейс должен работать со всеми типами объектов недвижимости:</w:t>
      </w:r>
    </w:p>
    <w:p w:rsidR="00862B20" w:rsidRPr="00862B20" w:rsidRDefault="00862B20" w:rsidP="00862B20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>Квартира</w:t>
      </w:r>
    </w:p>
    <w:p w:rsidR="00862B20" w:rsidRPr="00862B20" w:rsidRDefault="00862B20" w:rsidP="00862B20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>Дополнительные поля: этаж, количество комнат, площадь.</w:t>
      </w:r>
    </w:p>
    <w:p w:rsidR="00862B20" w:rsidRPr="00862B20" w:rsidRDefault="00862B20" w:rsidP="00862B20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>Все поля являются необязательными к заполнению.</w:t>
      </w:r>
    </w:p>
    <w:p w:rsidR="00862B20" w:rsidRPr="00862B20" w:rsidRDefault="00862B20" w:rsidP="00862B20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>Дом</w:t>
      </w:r>
    </w:p>
    <w:p w:rsidR="00862B20" w:rsidRPr="00862B20" w:rsidRDefault="00862B20" w:rsidP="00862B20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>Дополнительные поля: этажность дома, площадь.</w:t>
      </w:r>
    </w:p>
    <w:p w:rsidR="00862B20" w:rsidRPr="00862B20" w:rsidRDefault="00862B20" w:rsidP="00862B20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>Все поля являются необязательными к заполнению.</w:t>
      </w:r>
    </w:p>
    <w:p w:rsidR="00862B20" w:rsidRPr="00862B20" w:rsidRDefault="00862B20" w:rsidP="00862B20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>Земл</w:t>
      </w:r>
      <w:bookmarkStart w:id="0" w:name="_GoBack"/>
      <w:bookmarkEnd w:id="0"/>
      <w:r w:rsidRPr="00862B20">
        <w:rPr>
          <w:rFonts w:asciiTheme="majorHAnsi" w:hAnsiTheme="majorHAnsi" w:cstheme="majorHAnsi"/>
          <w:sz w:val="24"/>
          <w:szCs w:val="24"/>
        </w:rPr>
        <w:t>я</w:t>
      </w:r>
    </w:p>
    <w:p w:rsidR="00862B20" w:rsidRPr="00862B20" w:rsidRDefault="00862B20" w:rsidP="00862B20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>Дополнительное поле: площадь.</w:t>
      </w:r>
    </w:p>
    <w:p w:rsidR="00862B20" w:rsidRPr="00862B20" w:rsidRDefault="00862B20" w:rsidP="00862B20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862B20">
        <w:rPr>
          <w:rFonts w:asciiTheme="majorHAnsi" w:hAnsiTheme="majorHAnsi" w:cstheme="majorHAnsi"/>
          <w:sz w:val="24"/>
          <w:szCs w:val="24"/>
        </w:rPr>
        <w:t>Поле площадь является необязательным к заполнению.</w:t>
      </w:r>
    </w:p>
    <w:sectPr w:rsidR="00862B20" w:rsidRPr="00862B20" w:rsidSect="00C2236E">
      <w:headerReference w:type="default" r:id="rId6"/>
      <w:footerReference w:type="first" r:id="rId7"/>
      <w:pgSz w:w="11909" w:h="16834"/>
      <w:pgMar w:top="1135" w:right="569" w:bottom="1440" w:left="851" w:header="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837" w:rsidRDefault="00624837">
      <w:pPr>
        <w:spacing w:line="240" w:lineRule="auto"/>
      </w:pPr>
      <w:r>
        <w:separator/>
      </w:r>
    </w:p>
  </w:endnote>
  <w:endnote w:type="continuationSeparator" w:id="0">
    <w:p w:rsidR="00624837" w:rsidRDefault="00624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C25" w:rsidRDefault="00760C25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837" w:rsidRDefault="00624837">
      <w:pPr>
        <w:spacing w:line="240" w:lineRule="auto"/>
      </w:pPr>
      <w:r>
        <w:separator/>
      </w:r>
    </w:p>
  </w:footnote>
  <w:footnote w:type="continuationSeparator" w:id="0">
    <w:p w:rsidR="00624837" w:rsidRDefault="006248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C25" w:rsidRDefault="00CC1729">
    <w:pPr>
      <w:contextualSpacing w:val="0"/>
    </w:pPr>
    <w:r>
      <w:rPr>
        <w:noProof/>
      </w:rPr>
      <w:drawing>
        <wp:anchor distT="0" distB="0" distL="0" distR="0" simplePos="0" relativeHeight="251659776" behindDoc="0" locked="0" layoutInCell="1" hidden="0" allowOverlap="1">
          <wp:simplePos x="0" y="0"/>
          <wp:positionH relativeFrom="margin">
            <wp:posOffset>5676900</wp:posOffset>
          </wp:positionH>
          <wp:positionV relativeFrom="paragraph">
            <wp:posOffset>200025</wp:posOffset>
          </wp:positionV>
          <wp:extent cx="979537" cy="393421"/>
          <wp:effectExtent l="0" t="0" r="0" b="0"/>
          <wp:wrapSquare wrapText="bothSides" distT="0" distB="0" distL="0" distR="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25"/>
    <w:rsid w:val="004B6241"/>
    <w:rsid w:val="004C5792"/>
    <w:rsid w:val="00624837"/>
    <w:rsid w:val="00760C25"/>
    <w:rsid w:val="00784B65"/>
    <w:rsid w:val="007D1DD2"/>
    <w:rsid w:val="00862B20"/>
    <w:rsid w:val="00BA0218"/>
    <w:rsid w:val="00C20B8C"/>
    <w:rsid w:val="00C2236E"/>
    <w:rsid w:val="00C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1E818"/>
  <w15:docId w15:val="{F2DC2750-9307-488A-A10E-240D3A4C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546E7A"/>
        <w:sz w:val="28"/>
        <w:szCs w:val="28"/>
        <w:lang w:val="ru-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37474F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37474F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223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236E"/>
  </w:style>
  <w:style w:type="paragraph" w:styleId="a7">
    <w:name w:val="footer"/>
    <w:basedOn w:val="a"/>
    <w:link w:val="a8"/>
    <w:uiPriority w:val="99"/>
    <w:unhideWhenUsed/>
    <w:rsid w:val="00C2236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Вологда</vt:lpstr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Вологда</dc:title>
  <dc:creator>Сергеева Елизавета Григорьевна</dc:creator>
  <cp:lastModifiedBy>Класс</cp:lastModifiedBy>
  <cp:revision>2</cp:revision>
  <dcterms:created xsi:type="dcterms:W3CDTF">2020-05-01T20:43:00Z</dcterms:created>
  <dcterms:modified xsi:type="dcterms:W3CDTF">2020-05-01T20:43:00Z</dcterms:modified>
</cp:coreProperties>
</file>