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CBCE93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shd w:val="clear" w:fill="FF0000"/>
        </w:rPr>
      </w:pPr>
      <w:bookmarkStart w:id="0" w:name="_Toc40296564"/>
      <w:r>
        <w:rPr>
          <w:shd w:val="clear" w:fill="FF0000"/>
        </w:rPr>
        <w:t>ВВЕДЕНИЕ</w:t>
      </w:r>
      <w:bookmarkEnd w:id="0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С 30 апреля по 13 мая я проходил учебную практику по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Целью практики является закрепление умений и первичного опыта, полученных мною при изучении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>Задачами практики являются: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направления автоматизируемой области деятельности;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выбор требуемого программного обеспечения для решения задачи;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 оформление технического задания на информационную систему;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информационно-логической модели предметной области;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баз данных;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проектирование и разработка интерфейса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алгоритмов и программ отдельных модулей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тестов для контроля правильности работы;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0000"/>
        </w:rPr>
      </w:pPr>
      <w:r>
        <w:rPr>
          <w:shd w:val="clear" w:fill="FF0000"/>
        </w:rPr>
        <w:t>разработка руководства по инсталляции и руководства пользователя.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Объектом практики является книжный магазин. </w:t>
      </w:r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  <w:r>
        <w:rPr>
          <w:shd w:val="clear" w:fill="FF0000"/>
        </w:rPr>
        <w:t xml:space="preserve">Предметом практики является автоматизация </w:t>
      </w:r>
      <w:r>
        <w:rPr>
          <w:shd w:val="clear" w:fill="FF0000"/>
        </w:rPr>
        <w:t>.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  <w:r>
        <w:br w:type="page"/>
      </w:r>
      <w:r>
        <w:t>1.</w:t>
      </w:r>
      <w:r>
        <w:t xml:space="preserve"> </w:t>
      </w:r>
      <w:r>
        <w:t>ОПИ</w:t>
      </w:r>
      <w:r>
        <w:t>САНИЕ СТРУКТУРЫ ПРЕДПРИЯТИЯ</w:t>
      </w:r>
    </w:p>
    <w:p>
      <w:pPr>
        <w:pStyle w:val="P1"/>
        <w:tabs>
          <w:tab w:val="left" w:pos="426" w:leader="none"/>
        </w:tabs>
        <w:spacing w:lineRule="auto" w:line="360" w:before="0" w:after="0" w:beforeAutospacing="1" w:afterAutospacing="1"/>
      </w:pP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ООО "</w:t>
      </w:r>
      <w:r>
        <w:rPr>
          <w:rFonts w:ascii="Times New Roman" w:hAnsi="Times New Roman"/>
          <w:sz w:val="28"/>
        </w:rPr>
        <w:t>Синаптик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р</w:t>
      </w:r>
      <w:r>
        <w:rPr>
          <w:rFonts w:ascii="Times New Roman" w:hAnsi="Times New Roman"/>
          <w:sz w:val="28"/>
        </w:rPr>
        <w:t>асполагаетс</w:t>
      </w:r>
      <w:r>
        <w:rPr>
          <w:rFonts w:ascii="Times New Roman" w:hAnsi="Times New Roman"/>
          <w:sz w:val="28"/>
        </w:rPr>
        <w:t>я на территории Кировской области в городе Кирове. Организация работает в сфере д</w:t>
      </w:r>
      <w:r>
        <w:rPr>
          <w:rFonts w:ascii="Times New Roman" w:hAnsi="Times New Roman"/>
          <w:sz w:val="28"/>
        </w:rPr>
        <w:t>еятельности разработ</w:t>
      </w:r>
      <w:r>
        <w:rPr>
          <w:rFonts w:ascii="Times New Roman" w:hAnsi="Times New Roman"/>
          <w:sz w:val="28"/>
        </w:rPr>
        <w:t>ки компьютерного про</w:t>
      </w:r>
      <w:r>
        <w:rPr>
          <w:rFonts w:ascii="Times New Roman" w:hAnsi="Times New Roman"/>
          <w:sz w:val="28"/>
        </w:rPr>
        <w:t>граммного обеспе</w:t>
      </w:r>
      <w:r>
        <w:rPr>
          <w:rFonts w:ascii="Times New Roman" w:hAnsi="Times New Roman"/>
          <w:sz w:val="28"/>
        </w:rPr>
        <w:t>чения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интернет-марке</w:t>
      </w:r>
      <w:r>
        <w:rPr>
          <w:rFonts w:ascii="Times New Roman" w:hAnsi="Times New Roman"/>
          <w:sz w:val="28"/>
        </w:rPr>
        <w:t xml:space="preserve">тинга и поддержки 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z w:val="28"/>
        </w:rPr>
        <w:t>b-</w:t>
      </w:r>
      <w:r>
        <w:rPr>
          <w:rFonts w:ascii="Times New Roman" w:hAnsi="Times New Roman"/>
          <w:sz w:val="28"/>
        </w:rPr>
        <w:t>проектов</w:t>
      </w:r>
      <w:r>
        <w:rPr>
          <w:rFonts w:ascii="Times New Roman" w:hAnsi="Times New Roman"/>
          <w:sz w:val="28"/>
        </w:rPr>
        <w:t>, а так же</w:t>
      </w:r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>фере</w:t>
      </w:r>
      <w:r>
        <w:rPr>
          <w:rFonts w:ascii="Times New Roman" w:hAnsi="Times New Roman"/>
          <w:sz w:val="28"/>
        </w:rPr>
        <w:t xml:space="preserve"> ау</w:t>
      </w:r>
      <w:r>
        <w:rPr>
          <w:rFonts w:ascii="Times New Roman" w:hAnsi="Times New Roman"/>
          <w:sz w:val="28"/>
        </w:rPr>
        <w:t>тсорс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.</w:t>
      </w:r>
    </w:p>
    <w:p>
      <w:pPr>
        <w:pStyle w:val="P4"/>
        <w:keepNext w:val="0"/>
        <w:widowControl w:val="1"/>
        <w:shd w:val="clear" w:fill="auto"/>
        <w:spacing w:lineRule="auto" w:line="3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spacing w:lineRule="auto" w:line="360"/>
        <w:ind w:hanging="426" w:left="426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67300" cy="34480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t>Рисунок 1 – Организационная структура компании</w:t>
      </w:r>
    </w:p>
    <w:p>
      <w:pPr>
        <w:pStyle w:val="P4"/>
        <w:spacing w:lineRule="auto" w:line="360"/>
        <w:ind w:hanging="426" w:left="426"/>
        <w:rPr>
          <w:rFonts w:ascii="Times New Roman" w:hAnsi="Times New Roman"/>
          <w:sz w:val="28"/>
        </w:rPr>
      </w:pPr>
    </w:p>
    <w:p>
      <w:pPr>
        <w:pStyle w:val="P4"/>
        <w:spacing w:lineRule="auto" w:line="360"/>
        <w:ind w:hanging="0" w:left="426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Выбор направления автоматизируемой области деятельности подразделения (выбираете область автоматизации, ее описываете, подбираете АС)</w:t>
      </w:r>
    </w:p>
    <w:p>
      <w:pPr>
        <w:pStyle w:val="P4"/>
        <w:spacing w:lineRule="auto" w:line="360"/>
        <w:ind w:hanging="426" w:left="426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Формирование постановки задачи (формулируете задачу – разработать что? Зачем? Для кого? ….)</w:t>
      </w:r>
    </w:p>
    <w:p>
      <w:pPr>
        <w:pStyle w:val="P4"/>
        <w:spacing w:lineRule="auto" w:line="360"/>
        <w:ind w:hanging="426" w:left="426"/>
        <w:rPr>
          <w:b w:val="1"/>
          <w:shd w:val="clear" w:fill="FF0000"/>
        </w:rPr>
      </w:pPr>
    </w:p>
    <w:p>
      <w:pPr>
        <w:pStyle w:val="P4"/>
        <w:numPr>
          <w:ilvl w:val="0"/>
          <w:numId w:val="7"/>
        </w:numPr>
        <w:spacing w:lineRule="auto" w:line="360"/>
        <w:ind w:hanging="426" w:left="426"/>
        <w:rPr>
          <w:b w:val="1"/>
          <w:shd w:val="clear" w:fill="FF0000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Формирование требований к информационной системе (прописываете конкретные требования к системе)</w:t>
      </w:r>
    </w:p>
    <w:p>
      <w:pPr>
        <w:pStyle w:val="P1"/>
        <w:tabs>
          <w:tab w:val="left" w:pos="426" w:leader="none"/>
        </w:tabs>
        <w:spacing w:lineRule="auto" w:line="360" w:before="0" w:after="0"/>
      </w:pPr>
      <w:bookmarkStart w:id="1" w:name="_Toc40296566"/>
    </w:p>
    <w:p>
      <w:pPr>
        <w:pStyle w:val="P1"/>
        <w:tabs>
          <w:tab w:val="left" w:pos="426" w:leader="none"/>
        </w:tabs>
        <w:spacing w:lineRule="auto" w:line="360" w:before="0" w:after="0"/>
        <w:rPr>
          <w:rFonts w:ascii="Times New Roman" w:hAnsi="Times New Roman"/>
          <w:sz w:val="28"/>
        </w:rPr>
      </w:pPr>
      <w:r>
        <w:br w:type="page"/>
      </w:r>
      <w:r>
        <w:t>5</w:t>
      </w:r>
      <w:r>
        <w:rPr>
          <w:rFonts w:ascii="Times New Roman" w:hAnsi="Times New Roman"/>
          <w:sz w:val="28"/>
        </w:rPr>
        <w:t>. ВЫБОР ТРЕБУЕМОГО ПРОГРАММНОГО ОБЕСПЕЧЕНИЯ ДЛЯ РЕШЕНИЯ ЗАДАЧИ</w:t>
      </w:r>
      <w:bookmarkEnd w:id="1"/>
    </w:p>
    <w:p>
      <w:pPr>
        <w:spacing w:lineRule="auto" w:line="36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разработки интерфейса был выбран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</w:t>
      </w:r>
      <w:r>
        <w:rPr>
          <w:rFonts w:ascii="Times New Roman" w:hAnsi="Times New Roman"/>
          <w:color w:val="000000"/>
          <w:sz w:val="28"/>
        </w:rPr>
        <w:t xml:space="preserve"> </w:t>
      </w:r>
      <w:bookmarkStart w:id="2" w:name="_GoBack"/>
      <w:bookmarkEnd w:id="2"/>
      <w:r>
        <w:rPr>
          <w:rFonts w:ascii="Times New Roman" w:hAnsi="Times New Roman"/>
          <w:color w:val="000000"/>
          <w:sz w:val="28"/>
        </w:rPr>
        <w:t xml:space="preserve">являющийся оптимальным выбором для написания данной ИС. Это позволит выполнить техническое задание в кратчайшие сроки. Программа представляет собой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интегрированную среду разработки</w:t>
      </w:r>
      <w:r>
        <w:rPr>
          <w:rFonts w:ascii="Times New Roman" w:hAnsi="Times New Roman"/>
          <w:color w:val="000000"/>
          <w:sz w:val="28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консольные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приложения с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графическим интерфейсом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в том числе 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Forms</w:t>
      </w:r>
      <w:r>
        <w:rPr>
          <w:rFonts w:ascii="Times New Roman" w:hAnsi="Times New Roman"/>
          <w:color w:val="000000"/>
          <w:sz w:val="28"/>
          <w:shd w:val="clear" w:fill="FFFFFF"/>
        </w:rPr>
        <w:t>, а также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"https://ru.wikipedia.org/wiki/%D0%A1%D0%B0%D0%B9%D1%82" \o "Сайт"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веб-сайты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веб-приложения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веб-службы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как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родном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управляемом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кодах для всех платформ, поддерживаемых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Mobile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CE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Framework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Compact Framework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Silverlight</w:t>
      </w:r>
      <w:r>
        <w:rPr>
          <w:rFonts w:ascii="Times New Roman" w:hAnsi="Times New Roman"/>
          <w:color w:val="000000"/>
          <w:sz w:val="28"/>
          <w:shd w:val="clear" w:fill="FFFFFF"/>
        </w:rPr>
        <w:t>. Visual Studio включает в себя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редактор исходного кода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с поддержкой технологии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IntelliSense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возможностью простейшего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рефакторинга кода</w:t>
      </w:r>
      <w:r>
        <w:rPr>
          <w:rFonts w:ascii="Times New Roman" w:hAnsi="Times New Roman"/>
          <w:color w:val="000000"/>
          <w:sz w:val="28"/>
          <w:shd w:val="clear" w:fill="FFFFFF"/>
        </w:rPr>
        <w:t>. Встроенный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отладчик 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r>
        <w:rPr>
          <w:rFonts w:ascii="Times New Roman" w:hAnsi="Times New Roman"/>
          <w:color w:val="000000"/>
          <w:sz w:val="28"/>
          <w:shd w:val="clear" w:fill="FFFFFF"/>
        </w:rPr>
        <w:t>веб-редактор,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классов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дизайнер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схемы базы данных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Style w:val="C21"/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 xml:space="preserve">Программа Visual Studio имеет аналоги такие как: Lazarus, CodeLobster PHP Edition, </w:t>
      </w:r>
      <w:r>
        <w:rPr>
          <w:rFonts w:ascii="Times New Roman" w:hAnsi="Times New Roman"/>
          <w:sz w:val="28"/>
        </w:rPr>
        <w:t xml:space="preserve">Visual Studio Express, которые имеют как преимущества, так и недостатки  относительно </w:t>
      </w:r>
      <w:r>
        <w:rPr>
          <w:rFonts w:ascii="Times New Roman" w:hAnsi="Times New Roman"/>
          <w:sz w:val="28"/>
          <w:shd w:val="clear" w:fill="FFFFFF"/>
        </w:rPr>
        <w:t xml:space="preserve">Visual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В качестве первого аналога рассмотрим </w:t>
      </w:r>
      <w:r>
        <w:rPr>
          <w:rFonts w:ascii="Times New Roman" w:hAnsi="Times New Roman"/>
          <w:color w:val="000000"/>
          <w:sz w:val="28"/>
          <w:shd w:val="clear" w:fill="FFFFFF"/>
        </w:rPr>
        <w:t>Lazarus.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Lazarus - это специальная программа с интегрированной (свободной) средой для разработки на основе компилятора Free Pascal. Lazarus - программа с полностью открытым  исходным кодом, которая направлена на обеспечение библиотек класса Free Pascal. FP - компилятор интегрированной среды разработки соответствует образцу программе Borland- Delphi - и библиотеки Лазарус, которые эквивалентны VCL. Она смоделирована на Delphi и позволяет импортировать проекты, выполненные в Delphi.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возможности - работает на многих платформах, имеет открытый исходный код для создания любых проектов, возможность использовать 200 компонентов, а также внедрении необходимых компонентов через пакет файлов и возможность использовать программу для коммерческих целей.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Основные недостатки - для работы с Lazarus необходимо установить компилятор Free Pascal. В состав IDE входит большое количество стандартных компонентов, это дает возможность разрабатывать несложные приложения быстро, но затрудняет работу с более крупными проектами.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CodeLobster PHP Edition - условно-бесплатная интегрированная среда разработки приложений (IDE) для создания веб-приложений на языке PHP, также поддерживаются: JavaScript, HTML, XML и CSS.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Основные возможности - подсветка синтаксиса для SQL, PHP, HTML, CSS, JavaScript и XML, автодополнение для SQL, PHP, HTML, CSS, JavaScript и XML, контекстная и динамическая помощь по SQL, PHP, HTML, CSS, JavaScript и XML, встроенный собственный PHP Дебаггер, а также автоматическая проверка синтаксиса и сворачивание кода.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 xml:space="preserve">Основные недостатки - обладает скудным потенциалом (синтаксиса IDE поддерживает автодополнение, проверку синтаксиса, сворачивание кода), для бесплатного использования необходима обязательная регистрация. 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Visual Studio Express - бесплатный аналог Visual Studio, но имеет ряд ограничений. Например, программа не включает в себя MFC и ATL, отсутствуют профайлер и настройки для создания 64-битных проектов. Стоит отметить, что как и платная Visual Studio, существует Visual Studio Express для разных языков программирования, в том числе для Windows Phone.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Это делает его более предпочтительным для данного проекта относительно других программ, которые хоть и являются бесплатными аналогами, но не имеют функционала, позволяющего выполнить работу в кратчайшие сроки.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FF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Arial" w:hAnsi="Arial"/>
          <w:color w:val="555555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Для создания баз данных было принято решение использовать Microsoft SQL Server – 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Microsoft SQL Server- конкурирует с другими СУБД в этом сегменте рынка SQuirreL SQL, Valentina Studio.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rPr>
          <w:rFonts w:ascii="Times New Roman" w:hAnsi="Times New Roman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sz w:val="28"/>
          <w:shd w:val="clear" w:fill="FFFFFF"/>
        </w:rPr>
        <w:t>SQuirreL SQL Client — платформенно-независимый клиент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"https://ru.wikipedia.org/wiki/%D0%91%D0%B0%D0%B7%D0%B0_%D0%B4%D0%B0%D0%BD%D0%BD%D1%8B%D1%85" \o "База данных"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баз данных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 xml:space="preserve">, работает с любой системой управления базами данных, поддерживающей JDBC 2.0, является программой с открытым кодом и распространяется по лицензии LGPL.  В нём реализована возможность создания расширений с помощью </w:t>
      </w:r>
      <w:r>
        <w:rPr>
          <w:rFonts w:ascii="Times New Roman" w:hAnsi="Times New Roman"/>
          <w:sz w:val="28"/>
          <w:shd w:val="clear" w:fill="FFFFFF"/>
        </w:rPr>
        <w:fldChar w:fldCharType="begin"/>
      </w:r>
      <w:r>
        <w:rPr>
          <w:rFonts w:ascii="Times New Roman" w:hAnsi="Times New Roman"/>
          <w:sz w:val="28"/>
          <w:shd w:val="clear" w:fill="FFFFFF"/>
        </w:rPr>
        <w:instrText>HYPERLINK "https://ru.wikipedia.org/wiki/Plugin" \o "Plugin"</w:instrText>
      </w:r>
      <w:r>
        <w:rPr>
          <w:rFonts w:ascii="Times New Roman" w:hAnsi="Times New Roman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auto"/>
          <w:sz w:val="28"/>
          <w:u w:val="none"/>
          <w:shd w:val="clear" w:fill="FFFFFF"/>
        </w:rPr>
        <w:t>плагинов</w:t>
      </w:r>
      <w:r>
        <w:rPr>
          <w:rFonts w:ascii="Times New Roman" w:hAnsi="Times New Roman"/>
          <w:sz w:val="28"/>
          <w:shd w:val="clear" w:fill="FFFFFF"/>
        </w:rPr>
        <w:fldChar w:fldCharType="end"/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Для работы программы на компьютере должна быть установлена JRE версии 1.6 или выше.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708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Главным критерием выбора Microsoft SQL Server является хорошая связка с Microsoft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 а также функционал и быстрота работы.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b w:val="1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4" w:name="_Toc40296567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shd w:val="clear" w:fill="FF0000"/>
        </w:rPr>
      </w:pPr>
      <w:r>
        <w:br w:type="page"/>
      </w:r>
      <w:r>
        <w:rPr>
          <w:shd w:val="clear" w:fill="FFFFFF"/>
        </w:rPr>
        <w:t>6</w:t>
      </w:r>
      <w:r>
        <w:rPr>
          <w:shd w:val="clear" w:fill="FFFFFF"/>
        </w:rPr>
        <w:t>. РАЗРАБОТКА И ОФОРМЛЕНИЕ ТЕХНИЧЕСКОГО ЗАДАНИЯ НА ИНФОРМАЦИОННУЮ СИСТЕМУ</w:t>
      </w:r>
      <w:bookmarkEnd w:id="4"/>
    </w:p>
    <w:p>
      <w:pPr>
        <w:spacing w:lineRule="auto" w:line="360" w:beforeAutospacing="0" w:afterAutospacing="0"/>
        <w:ind w:firstLine="709"/>
        <w:jc w:val="both"/>
        <w:rPr>
          <w:shd w:val="clear" w:fill="FF0000"/>
        </w:rPr>
      </w:pP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bookmarkStart w:id="5" w:name="_Toc40296568"/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  <w:shd w:val="clear" w:fill="FFFFFF"/>
        </w:rPr>
      </w:pPr>
      <w:r>
        <w:rPr>
          <w:color w:val="000000"/>
          <w:shd w:val="clear" w:fill="FFFFFF"/>
        </w:rPr>
        <w:br w:type="page"/>
      </w:r>
      <w:r>
        <w:rPr>
          <w:color w:val="000000"/>
          <w:shd w:val="clear" w:fill="FFFFFF"/>
        </w:rPr>
        <w:t>7</w:t>
      </w:r>
      <w:r>
        <w:rPr>
          <w:color w:val="000000"/>
          <w:shd w:val="clear" w:fill="FFFFFF"/>
        </w:rPr>
        <w:t>. РАЗРАБОТКА ИНФОРМАЦИОННО-ЛОГИЧЕСКОЙ МОДЕЛИ ПРЕДМЕТНОЙ ОБЛАСТИ</w:t>
      </w:r>
      <w:bookmarkEnd w:id="5"/>
    </w:p>
    <w:p>
      <w:pPr>
        <w:pStyle w:val="P2"/>
        <w:rPr>
          <w:color w:val="FF0000"/>
        </w:rPr>
      </w:pPr>
    </w:p>
    <w:p>
      <w:pPr>
        <w:pStyle w:val="P2"/>
      </w:pPr>
      <w:bookmarkStart w:id="6" w:name="_Toc40296569"/>
      <w:r>
        <w:t>7</w:t>
      </w:r>
      <w:r>
        <w:t>.1 Разработка концептуальной модели</w:t>
      </w:r>
      <w:bookmarkEnd w:id="6"/>
      <w: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>Концептуальная модель</w:t>
      </w:r>
      <w:r>
        <w:rPr>
          <w:color w:val="000000"/>
        </w:rPr>
        <w:t xml:space="preserve"> – </w:t>
      </w:r>
      <w:r>
        <w:rPr>
          <w:color w:val="000000"/>
          <w:shd w:val="clear" w:fill="FFFFFF"/>
        </w:rPr>
        <w:t xml:space="preserve">это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"https://ru.wikipedia.org/w/index.php?title=%D0%9C%D0%BE%D0%B4%D0%B5%D0%BB%D1%8C_(%D0%B8%D0%BD%D1%84%D0%BE%D1%80%D0%BC%D0%B0%D1%82%D0%B8%D0%BA%D0%B0)&amp;action=edit&amp;redlink=1" \o "Модель (информатика) (страница отсутствует)"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модель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 xml:space="preserve">, представленная множеством </w:t>
      </w:r>
      <w:r>
        <w:rPr>
          <w:color w:val="000000"/>
        </w:rPr>
        <w:t>понятий</w:t>
      </w:r>
      <w:r>
        <w:rPr>
          <w:color w:val="000000"/>
          <w:shd w:val="clear" w:fill="FFFFFF"/>
        </w:rPr>
        <w:t xml:space="preserve"> и связей между ними, определяющих смысловую структуру рассматриваемой </w:t>
      </w:r>
      <w:r>
        <w:rPr>
          <w:color w:val="000000"/>
        </w:rPr>
        <w:t>предметной области</w:t>
      </w:r>
      <w:r>
        <w:rPr>
          <w:color w:val="000000"/>
          <w:shd w:val="clear" w:fill="FFFFFF"/>
        </w:rPr>
        <w:t xml:space="preserve"> или её конкретного объекта.</w:t>
      </w:r>
      <w:r>
        <w:rPr>
          <w:color w:val="000000"/>
        </w:rPr>
        <w:t xml:space="preserve"> 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Концептуальная модель отражает такие бизнес-процессы компании «</w:t>
      </w:r>
      <w:r>
        <w:rPr>
          <w:color w:val="000000"/>
        </w:rPr>
        <w:t>Синаптик</w:t>
      </w:r>
      <w:r>
        <w:rPr>
          <w:color w:val="000000"/>
        </w:rPr>
        <w:t xml:space="preserve">» как:  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 xml:space="preserve">ведение учета </w:t>
      </w:r>
      <w:r>
        <w:rPr>
          <w:color w:val="000000"/>
        </w:rPr>
        <w:t>ден</w:t>
      </w:r>
      <w:r>
        <w:rPr>
          <w:color w:val="000000"/>
        </w:rPr>
        <w:t>ежных средств потраченных на общепит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Модель построена в нотации IDEF0.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Бизнес-процессы компании представлены на рисунке 2.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Нормативно-правовыми документами являются: Устав организации и Закон о правах потребителей.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Входящей в систему информации являются </w:t>
      </w:r>
      <w:r>
        <w:rPr>
          <w:color w:val="000000"/>
        </w:rPr>
        <w:t>личная информация</w:t>
      </w:r>
      <w:r>
        <w:rPr>
          <w:color w:val="000000"/>
        </w:rPr>
        <w:t xml:space="preserve"> о </w:t>
      </w:r>
      <w:r>
        <w:rPr>
          <w:color w:val="000000"/>
        </w:rPr>
        <w:t xml:space="preserve"> сотрудник</w:t>
      </w:r>
      <w:r>
        <w:rPr>
          <w:color w:val="000000"/>
        </w:rPr>
        <w:t>ах</w:t>
      </w:r>
      <w:r>
        <w:rPr>
          <w:color w:val="000000"/>
        </w:rPr>
        <w:t>, информация о первом горячем</w:t>
      </w:r>
      <w:r>
        <w:rPr>
          <w:color w:val="000000"/>
        </w:rPr>
        <w:t xml:space="preserve"> блюде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орячем блюд</w:t>
      </w:r>
      <w:r>
        <w:rPr>
          <w:color w:val="000000"/>
        </w:rPr>
        <w:t>е,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алате</w:t>
      </w:r>
      <w:r>
        <w:rPr>
          <w:color w:val="000000"/>
        </w:rPr>
        <w:t>, напитке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Сотрудники организации</w:t>
      </w:r>
      <w:r>
        <w:rPr>
          <w:color w:val="000000"/>
        </w:rPr>
        <w:t xml:space="preserve"> вносят данные своего за</w:t>
      </w:r>
      <w:r>
        <w:rPr>
          <w:color w:val="000000"/>
        </w:rPr>
        <w:t>каза</w:t>
      </w:r>
      <w:r>
        <w:rPr>
          <w:color w:val="000000"/>
        </w:rPr>
        <w:t xml:space="preserve"> в систему. Итогом внесенных изменений является</w:t>
      </w:r>
      <w:r>
        <w:rPr>
          <w:color w:val="000000"/>
        </w:rPr>
        <w:t xml:space="preserve"> </w:t>
      </w:r>
      <w:r>
        <w:rPr>
          <w:color w:val="000000"/>
        </w:rPr>
        <w:t>сформированный з</w:t>
      </w:r>
      <w:r>
        <w:rPr>
          <w:color w:val="000000"/>
        </w:rPr>
        <w:t>а</w:t>
      </w:r>
      <w:r>
        <w:rPr>
          <w:color w:val="000000"/>
        </w:rPr>
        <w:t>каз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Декомпозиция бизнес-процесса представлена на рисунке 3.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0000"/>
        </w:rPr>
        <w:t>о</w:t>
      </w:r>
      <w:r>
        <w:rPr>
          <w:color w:val="000000"/>
        </w:rPr>
        <w:t xml:space="preserve">формлении заказа </w:t>
      </w:r>
      <w:r>
        <w:rPr>
          <w:color w:val="000000"/>
        </w:rPr>
        <w:t>данные вносит</w:t>
      </w:r>
      <w:r>
        <w:rPr>
          <w:color w:val="000000"/>
        </w:rPr>
        <w:t xml:space="preserve"> данны</w:t>
      </w:r>
      <w:r>
        <w:rPr>
          <w:color w:val="000000"/>
        </w:rPr>
        <w:t>е о блюде</w:t>
      </w:r>
      <w:r>
        <w:rPr>
          <w:color w:val="000000"/>
        </w:rPr>
        <w:t xml:space="preserve"> конкретном блюде</w:t>
      </w:r>
      <w:r>
        <w:rPr>
          <w:color w:val="000000"/>
        </w:rPr>
        <w:t xml:space="preserve"> вносит каждый со</w:t>
      </w:r>
      <w:r>
        <w:rPr>
          <w:color w:val="000000"/>
        </w:rPr>
        <w:t>трудник</w:t>
      </w:r>
      <w:r>
        <w:rPr>
          <w:color w:val="000000"/>
        </w:rPr>
        <w:t>.</w:t>
      </w:r>
      <w:r>
        <w:rPr>
          <w:color w:val="000000"/>
        </w:rPr>
        <w:t xml:space="preserve"> Данны</w:t>
      </w:r>
      <w:r>
        <w:rPr>
          <w:color w:val="000000"/>
        </w:rPr>
        <w:t>е о бл</w:t>
      </w:r>
      <w:r>
        <w:rPr>
          <w:color w:val="000000"/>
        </w:rPr>
        <w:t>юда</w:t>
      </w:r>
      <w:r>
        <w:rPr>
          <w:color w:val="000000"/>
        </w:rPr>
        <w:t>х</w:t>
      </w:r>
      <w:r>
        <w:rPr>
          <w:color w:val="000000"/>
        </w:rPr>
        <w:t xml:space="preserve"> проверяется на соответствие Уставу организации и Закону о правах потребителей.  Данные </w:t>
      </w:r>
      <w:r>
        <w:rPr>
          <w:color w:val="000000"/>
        </w:rPr>
        <w:t>сотрудников</w:t>
      </w:r>
      <w:r>
        <w:rPr>
          <w:color w:val="000000"/>
        </w:rPr>
        <w:t xml:space="preserve"> </w:t>
      </w:r>
      <w:r>
        <w:rPr>
          <w:color w:val="000000"/>
        </w:rPr>
        <w:t xml:space="preserve"> вносятся в базу данных </w:t>
      </w:r>
      <w:r>
        <w:rPr>
          <w:color w:val="000000"/>
        </w:rPr>
        <w:t>директором</w:t>
      </w:r>
      <w:r>
        <w:rPr>
          <w:color w:val="000000"/>
        </w:rPr>
        <w:t xml:space="preserve"> или </w:t>
      </w:r>
      <w:r>
        <w:rPr>
          <w:color w:val="000000"/>
        </w:rPr>
        <w:t xml:space="preserve">ситемным </w:t>
      </w:r>
      <w:r>
        <w:rPr>
          <w:color w:val="000000"/>
        </w:rPr>
        <w:t xml:space="preserve">администратором </w:t>
      </w:r>
      <w:r>
        <w:rPr>
          <w:color w:val="000000"/>
        </w:rPr>
        <w:t>компании</w:t>
      </w:r>
      <w:r>
        <w:rPr>
          <w:color w:val="000000"/>
        </w:rPr>
        <w:t xml:space="preserve">.  Итоговая таблица включает в себя данные о </w:t>
      </w:r>
      <w:r>
        <w:rPr>
          <w:color w:val="000000"/>
        </w:rPr>
        <w:t>сотруднике</w:t>
      </w:r>
      <w:r>
        <w:rPr>
          <w:color w:val="000000"/>
        </w:rPr>
        <w:t xml:space="preserve">, </w:t>
      </w:r>
      <w:r>
        <w:rPr>
          <w:color w:val="000000"/>
        </w:rPr>
        <w:t>п</w:t>
      </w:r>
      <w:r>
        <w:rPr>
          <w:color w:val="000000"/>
        </w:rPr>
        <w:t>ервом г</w:t>
      </w:r>
      <w:r>
        <w:rPr>
          <w:color w:val="000000"/>
        </w:rPr>
        <w:t>о</w:t>
      </w:r>
      <w:r>
        <w:rPr>
          <w:color w:val="000000"/>
        </w:rPr>
        <w:t>рячем блюде</w:t>
      </w:r>
      <w:r>
        <w:rPr>
          <w:color w:val="000000"/>
        </w:rPr>
        <w:t xml:space="preserve">, </w:t>
      </w:r>
      <w:r>
        <w:rPr>
          <w:color w:val="000000"/>
        </w:rPr>
        <w:t>горячем блюде</w:t>
      </w:r>
      <w:r>
        <w:rPr>
          <w:color w:val="000000"/>
        </w:rPr>
        <w:t>,</w:t>
      </w:r>
      <w:r>
        <w:rPr>
          <w:color w:val="000000"/>
        </w:rPr>
        <w:t xml:space="preserve"> салате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напитке </w:t>
      </w:r>
      <w:r>
        <w:rPr>
          <w:color w:val="000000"/>
        </w:rPr>
        <w:t xml:space="preserve"> который приобре</w:t>
      </w:r>
      <w:r>
        <w:rPr>
          <w:color w:val="000000"/>
        </w:rPr>
        <w:t>л сотр</w:t>
      </w:r>
      <w:r>
        <w:rPr>
          <w:color w:val="000000"/>
        </w:rPr>
        <w:t>удник</w:t>
      </w:r>
      <w:r>
        <w:rPr>
          <w:color w:val="000000"/>
        </w:rPr>
        <w:t xml:space="preserve">. </w:t>
      </w:r>
    </w:p>
    <w:p>
      <w:pPr>
        <w:pStyle w:val="P4"/>
        <w:spacing w:lineRule="auto" w:line="360" w:beforeAutospacing="0" w:afterAutospacing="0"/>
        <w:ind w:left="0"/>
        <w:jc w:val="both"/>
        <w:rPr>
          <w:color w:val="000000"/>
        </w:rPr>
      </w:pP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96000" cy="4053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spacing w:lineRule="auto" w:line="360" w:beforeAutospacing="0" w:afterAutospacing="0"/>
        <w:ind w:left="0"/>
        <w:jc w:val="center"/>
      </w:pPr>
      <w:r>
        <w:rPr>
          <w:color w:val="000000"/>
        </w:rPr>
        <w:t xml:space="preserve">Рисунок 2 – Нулевая модель </w:t>
      </w:r>
      <w:r>
        <w:t>IDEF0</w:t>
      </w: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</w:p>
    <w:p>
      <w:pPr>
        <w:spacing w:lineRule="auto" w:line="360" w:beforeAutospacing="0" w:afterAutospacing="0"/>
        <w:ind w:hanging="0"/>
        <w:jc w:val="both"/>
      </w:pPr>
      <w:r>
        <w:drawing>
          <wp:inline xmlns:wp="http://schemas.openxmlformats.org/drawingml/2006/wordprocessingDrawing">
            <wp:extent cx="6096000" cy="40538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</w:pPr>
      <w:r>
        <w:t>Рисунок 3</w:t>
      </w:r>
      <w:r>
        <w:rPr>
          <w:color w:val="000000"/>
        </w:rPr>
        <w:t xml:space="preserve"> – </w:t>
      </w:r>
      <w:r>
        <w:t>Декомпозиция модели IDEF0</w:t>
      </w:r>
    </w:p>
    <w:p>
      <w:pPr>
        <w:spacing w:lineRule="auto" w:line="360" w:beforeAutospacing="0" w:afterAutospacing="0"/>
        <w:jc w:val="both"/>
      </w:pPr>
    </w:p>
    <w:p>
      <w:pPr>
        <w:pStyle w:val="P2"/>
        <w:rPr>
          <w:color w:val="auto"/>
        </w:rPr>
      </w:pPr>
      <w:bookmarkStart w:id="7" w:name="_Toc40296570"/>
      <w:r>
        <w:rPr>
          <w:color w:val="auto"/>
        </w:rPr>
        <w:t>7</w:t>
      </w:r>
      <w:r>
        <w:rPr>
          <w:color w:val="auto"/>
        </w:rPr>
        <w:t>.2. Разработка логической модели</w:t>
      </w:r>
      <w:bookmarkEnd w:id="7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IDEF1X (рисунок 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IDEF1 – одна из методологий семейства IDEF.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676775" cy="5810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4 – Логическая модель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Первым объектом модели является сотрудник, информацию о котором вносит администратор. Сотрудник </w:t>
      </w:r>
      <w:r>
        <w:rPr>
          <w:color w:val="000000"/>
        </w:rPr>
        <w:t>В свою очередь выбир</w:t>
      </w:r>
      <w:r>
        <w:rPr>
          <w:color w:val="000000"/>
        </w:rPr>
        <w:t>ает те блюда которые он будет зака</w:t>
      </w:r>
      <w:r>
        <w:rPr>
          <w:color w:val="000000"/>
        </w:rPr>
        <w:t>зывать</w:t>
      </w:r>
      <w:r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Второй</w:t>
      </w:r>
      <w:r>
        <w:rPr>
          <w:color w:val="000000"/>
        </w:rPr>
        <w:t xml:space="preserve">, </w:t>
      </w:r>
      <w:r>
        <w:rPr>
          <w:color w:val="000000"/>
        </w:rPr>
        <w:t>тре</w:t>
      </w:r>
      <w:r>
        <w:rPr>
          <w:color w:val="000000"/>
        </w:rPr>
        <w:t>тий</w:t>
      </w:r>
      <w:r>
        <w:rPr>
          <w:color w:val="000000"/>
        </w:rPr>
        <w:t>, четв</w:t>
      </w:r>
      <w:r>
        <w:rPr>
          <w:color w:val="000000"/>
        </w:rPr>
        <w:t>е</w:t>
      </w:r>
      <w:r>
        <w:rPr>
          <w:color w:val="000000"/>
        </w:rPr>
        <w:t xml:space="preserve">ртый и </w:t>
      </w:r>
      <w:r>
        <w:rPr>
          <w:color w:val="000000"/>
        </w:rPr>
        <w:t>пятый</w:t>
      </w:r>
      <w:r>
        <w:rPr>
          <w:color w:val="000000"/>
        </w:rPr>
        <w:t xml:space="preserve"> </w:t>
      </w:r>
      <w:r>
        <w:rPr>
          <w:color w:val="000000"/>
        </w:rPr>
        <w:t xml:space="preserve"> объект</w:t>
      </w:r>
      <w:r>
        <w:rPr>
          <w:color w:val="000000"/>
        </w:rPr>
        <w:t>ы</w:t>
      </w:r>
      <w:r>
        <w:rPr>
          <w:color w:val="000000"/>
        </w:rPr>
        <w:t xml:space="preserve"> модели является </w:t>
      </w:r>
      <w:r>
        <w:rPr>
          <w:color w:val="000000"/>
        </w:rPr>
        <w:t>блюд</w:t>
      </w:r>
      <w:r>
        <w:rPr>
          <w:color w:val="000000"/>
        </w:rPr>
        <w:t>ами</w:t>
      </w:r>
      <w:r>
        <w:rPr>
          <w:color w:val="000000"/>
        </w:rPr>
        <w:t>, информацию о котор</w:t>
      </w:r>
      <w:r>
        <w:rPr>
          <w:color w:val="000000"/>
        </w:rPr>
        <w:t>ы</w:t>
      </w:r>
      <w:r>
        <w:rPr>
          <w:color w:val="000000"/>
        </w:rPr>
        <w:t>х</w:t>
      </w:r>
      <w:r>
        <w:rPr>
          <w:color w:val="000000"/>
        </w:rPr>
        <w:t xml:space="preserve"> вносит</w:t>
      </w:r>
      <w:r>
        <w:rPr>
          <w:color w:val="000000"/>
        </w:rPr>
        <w:t xml:space="preserve"> администрато</w:t>
      </w:r>
      <w:r>
        <w:rPr>
          <w:color w:val="000000"/>
        </w:rPr>
        <w:t>р системы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 xml:space="preserve">информация </w:t>
      </w:r>
      <w:r>
        <w:rPr>
          <w:color w:val="000000"/>
        </w:rPr>
        <w:t>предост</w:t>
      </w:r>
      <w:r>
        <w:rPr>
          <w:color w:val="000000"/>
        </w:rPr>
        <w:t xml:space="preserve">авляется </w:t>
      </w:r>
      <w:r>
        <w:rPr>
          <w:color w:val="000000"/>
        </w:rPr>
        <w:t>поставщиками продукции</w:t>
      </w:r>
      <w:r>
        <w:rPr>
          <w:color w:val="000000"/>
        </w:rPr>
        <w:t>)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Шестым</w:t>
      </w:r>
      <w:r>
        <w:rPr>
          <w:color w:val="000000"/>
        </w:rPr>
        <w:t xml:space="preserve"> объектом модели является </w:t>
      </w:r>
      <w:r>
        <w:rPr>
          <w:color w:val="000000"/>
        </w:rPr>
        <w:t>о</w:t>
      </w:r>
      <w:r>
        <w:rPr>
          <w:color w:val="000000"/>
        </w:rPr>
        <w:t>формление заказа</w:t>
      </w:r>
      <w:r>
        <w:rPr>
          <w:color w:val="000000"/>
        </w:rPr>
        <w:t xml:space="preserve">. Эта таблица </w:t>
      </w:r>
      <w:r>
        <w:rPr>
          <w:color w:val="000000"/>
        </w:rPr>
        <w:t>заполняется сотрудниками предприятия</w:t>
      </w:r>
      <w:r>
        <w:rPr>
          <w:color w:val="000000"/>
        </w:rPr>
        <w:t>. В нее вносятся данные о</w:t>
      </w:r>
      <w:r>
        <w:rPr>
          <w:color w:val="000000"/>
        </w:rPr>
        <w:t xml:space="preserve"> сотрудник</w:t>
      </w:r>
      <w:r>
        <w:rPr>
          <w:color w:val="000000"/>
        </w:rPr>
        <w:t>е</w:t>
      </w:r>
      <w:r>
        <w:rPr>
          <w:color w:val="000000"/>
        </w:rPr>
        <w:t xml:space="preserve">, </w:t>
      </w:r>
      <w:r>
        <w:rPr>
          <w:color w:val="000000"/>
        </w:rPr>
        <w:t>о выбран</w:t>
      </w:r>
      <w:r>
        <w:rPr>
          <w:color w:val="000000"/>
        </w:rPr>
        <w:t>н</w:t>
      </w:r>
      <w:r>
        <w:rPr>
          <w:color w:val="000000"/>
        </w:rPr>
        <w:t>ы</w:t>
      </w:r>
      <w:r>
        <w:rPr>
          <w:color w:val="000000"/>
        </w:rPr>
        <w:t>х им</w:t>
      </w:r>
      <w:r>
        <w:rPr>
          <w:color w:val="000000"/>
        </w:rPr>
        <w:t>и</w:t>
      </w:r>
      <w:r>
        <w:rPr>
          <w:color w:val="000000"/>
        </w:rPr>
        <w:t xml:space="preserve"> блюдах</w:t>
      </w:r>
      <w:r>
        <w:rPr>
          <w:color w:val="000000"/>
        </w:rPr>
        <w:t xml:space="preserve"> и стоимости покупки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Седьмым</w:t>
      </w:r>
      <w:r>
        <w:rPr>
          <w:color w:val="000000"/>
        </w:rPr>
        <w:t xml:space="preserve"> объектом модели является авторизация, в которой хранятся данные учетной записи конкретного сотрудника, которая в зависимости от занимаемой должности либо запрещает, либо разрешает вносить данные о сотрудниках. При этом остальные таблицы всегда являются открытыми для работы. </w:t>
      </w:r>
    </w:p>
    <w:p>
      <w:pPr>
        <w:pStyle w:val="P1"/>
        <w:rPr>
          <w:color w:val="000000"/>
        </w:rPr>
      </w:pPr>
      <w:r>
        <w:br w:type="page"/>
      </w:r>
      <w:bookmarkStart w:id="8" w:name="_Toc40296571"/>
      <w:r>
        <w:rPr>
          <w:color w:val="000000"/>
        </w:rPr>
        <w:t>9</w:t>
      </w:r>
      <w:r>
        <w:rPr>
          <w:color w:val="000000"/>
        </w:rPr>
        <w:t>. ПРОЕКТИРОВАНИЕ И РАЗРАБОТКА БАЗ ДАННЫХ</w:t>
      </w:r>
      <w:bookmarkEnd w:id="8"/>
    </w:p>
    <w:p>
      <w:pPr>
        <w:jc w:val="both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строится на основе логической модели (рисунок 5 и таблица 1).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управления реляционной базы данных в работе использовались Microsoft SQL Server, а для администрирования SQL Server Management Studio.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133725" cy="55149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14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5 – Физическая модель</w:t>
      </w:r>
    </w:p>
    <w:p>
      <w:pPr>
        <w:spacing w:lineRule="auto" w:line="276" w:after="200" w:beforeAutospacing="0" w:afterAutospacing="0"/>
      </w:pPr>
      <w:r>
        <w:t>Таблица 1 – Описание таблиц базы данных</w:t>
      </w:r>
    </w:p>
    <w:tbl>
      <w:tblPr>
        <w:tblStyle w:val="T2"/>
        <w:tblW w:w="0" w:type="auto"/>
        <w:tblLook w:val="04A0"/>
      </w:tblPr>
      <w:tblGrid/>
      <w:tr>
        <w:tc>
          <w:tcPr>
            <w:tcW w:w="22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Таблица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Атрибут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Тип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Размер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</w:t>
            </w:r>
            <w:r>
              <w:rPr>
                <w:color w:val="000000"/>
                <w:sz w:val="24"/>
              </w:rPr>
              <w:t>upsSet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</w:t>
            </w:r>
            <w:r>
              <w:rPr>
                <w:color w:val="000000"/>
                <w:sz w:val="24"/>
              </w:rPr>
              <w:t>o</w:t>
            </w: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DrinkSet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i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rPr>
          <w:trHeight w:hRule="atLeast" w:val="315"/>
        </w:trP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</w:t>
            </w:r>
            <w:r>
              <w:rPr>
                <w:color w:val="000000"/>
                <w:sz w:val="24"/>
              </w:rPr>
              <w:t>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Autorization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Password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WorkerSet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Dish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Composition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ProductTraking</w:t>
            </w: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4 </w:t>
            </w:r>
            <w:r>
              <w:rPr>
                <w:color w:val="000000"/>
                <w:sz w:val="24"/>
              </w:rPr>
              <w:t>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IdWorker (foreing key для WorkerSet/Id,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Soups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SecondCourse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(foreing key для 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condCour</w:t>
            </w:r>
            <w:r>
              <w:rPr>
                <w:color w:val="000000"/>
                <w:sz w:val="24"/>
              </w:rPr>
              <w:t>se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</w:t>
            </w:r>
            <w:r>
              <w:rPr>
                <w:color w:val="000000"/>
                <w:sz w:val="24"/>
              </w:rPr>
              <w:t>dS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 xml:space="preserve"> (foreing key для S</w:t>
            </w:r>
            <w:r>
              <w:rPr>
                <w:color w:val="000000"/>
                <w:sz w:val="24"/>
              </w:rPr>
              <w:t>alad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 xml:space="preserve"> (foreing key для </w:t>
            </w:r>
            <w:r>
              <w:rPr>
                <w:color w:val="000000"/>
                <w:sz w:val="24"/>
              </w:rPr>
              <w:t>Drink</w:t>
            </w:r>
            <w:r>
              <w:rPr>
                <w:color w:val="000000"/>
                <w:sz w:val="24"/>
              </w:rPr>
              <w:t>Set/Id, тип связи один ко многим)</w:t>
            </w:r>
          </w:p>
        </w:tc>
        <w:tc>
          <w:tcPr>
            <w:tcW w:w="237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92D050"/>
        </w:rPr>
      </w:pPr>
      <w:r>
        <w:br w:type="page"/>
      </w:r>
      <w:bookmarkStart w:id="9" w:name="_Toc40296572"/>
      <w:r>
        <w:rPr>
          <w:color w:val="000000"/>
        </w:rPr>
        <w:t>10</w:t>
      </w:r>
      <w:r>
        <w:rPr>
          <w:color w:val="000000"/>
        </w:rPr>
        <w:t>. ПРОЕКТИРОВАНИЕ И РАЗРАБОТКА ИНТЕРФЕЙСА ИНФОРМАЦИОННОЙ СИСТЕМЫ</w:t>
      </w:r>
      <w:bookmarkEnd w:id="9"/>
      <w:r>
        <w:rPr>
          <w:color w:val="000000"/>
        </w:rPr>
        <w:t xml:space="preserve"> </w:t>
      </w:r>
    </w:p>
    <w:p>
      <w:pPr>
        <w:jc w:val="both"/>
        <w:rPr>
          <w:color w:val="92D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имеет логотип (рисунок 6).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213100" cy="7620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rPr>
          <w:color w:val="000000"/>
        </w:rPr>
        <w:t>Рисунок 6 – Логотип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Б</w:t>
      </w:r>
      <w:r>
        <w:rPr>
          <w:color w:val="000000"/>
        </w:rPr>
        <w:t>ыла в</w:t>
      </w:r>
      <w:r>
        <w:rPr>
          <w:color w:val="000000"/>
        </w:rPr>
        <w:t xml:space="preserve">ыбрана </w:t>
      </w:r>
      <w:r>
        <w:rPr>
          <w:color w:val="000000"/>
        </w:rPr>
        <w:t>б</w:t>
      </w:r>
      <w:r>
        <w:rPr>
          <w:color w:val="000000"/>
        </w:rPr>
        <w:t>ело-</w:t>
      </w:r>
      <w:r>
        <w:rPr>
          <w:color w:val="000000"/>
        </w:rPr>
        <w:t>ф</w:t>
      </w:r>
      <w:r>
        <w:rPr>
          <w:color w:val="000000"/>
        </w:rPr>
        <w:t>иолетова</w:t>
      </w:r>
      <w:r>
        <w:rPr>
          <w:color w:val="000000"/>
        </w:rPr>
        <w:t>я</w:t>
      </w:r>
      <w:r>
        <w:rPr>
          <w:color w:val="000000"/>
        </w:rPr>
        <w:t xml:space="preserve"> цветовая гамма</w:t>
      </w:r>
      <w:r>
        <w:rPr>
          <w:color w:val="000000"/>
        </w:rPr>
        <w:t xml:space="preserve"> ка</w:t>
      </w:r>
      <w:r>
        <w:rPr>
          <w:color w:val="000000"/>
        </w:rPr>
        <w:t>к самая предпочтитель</w:t>
      </w:r>
      <w:r>
        <w:rPr>
          <w:color w:val="000000"/>
        </w:rPr>
        <w:t>ная для данной системы</w:t>
      </w:r>
      <w:r>
        <w:rPr>
          <w:color w:val="000000"/>
        </w:rPr>
        <w:t xml:space="preserve"> (рисунок 7).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Rule="auto" w:line="360" w:beforeAutospacing="0" w:afterAutospacing="0"/>
        <w:ind w:hanging="15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7 – Пример интерфейса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меню был выбран размер кнопок 2</w:t>
      </w:r>
      <w:r>
        <w:rPr>
          <w:color w:val="000000"/>
        </w:rPr>
        <w:t>4</w:t>
      </w:r>
      <w:r>
        <w:rPr>
          <w:color w:val="000000"/>
        </w:rPr>
        <w:t xml:space="preserve">0/50, для подменю </w:t>
      </w:r>
      <w:r>
        <w:rPr>
          <w:color w:val="000000"/>
        </w:rPr>
        <w:t>116</w:t>
      </w:r>
      <w:r>
        <w:rPr>
          <w:color w:val="000000"/>
        </w:rPr>
        <w:t>/</w:t>
      </w:r>
      <w:r>
        <w:rPr>
          <w:color w:val="000000"/>
        </w:rPr>
        <w:t xml:space="preserve">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текста был выбран шрифт </w:t>
      </w:r>
      <w:r>
        <w:rPr>
          <w:color w:val="000000"/>
        </w:rPr>
        <w:t>Thoma</w:t>
      </w:r>
      <w:r>
        <w:rPr>
          <w:color w:val="000000"/>
        </w:rPr>
        <w:t xml:space="preserve"> 10 пт.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 каждом меню и подменю представлен логотип компании.  </w:t>
      </w:r>
    </w:p>
    <w:p>
      <w:pPr>
        <w:spacing w:lineRule="auto" w:line="360" w:beforeAutospacing="0" w:afterAutospacing="0"/>
        <w:ind w:hanging="15" w:left="-840"/>
        <w:jc w:val="center"/>
      </w:pPr>
      <w:r>
        <w:rPr>
          <w:color w:val="000000"/>
        </w:rPr>
        <w:t xml:space="preserve">Был выбран интерфейс меню, как самый подходящий для данной системы.  </w:t>
      </w:r>
      <w:r>
        <w:br w:type="page"/>
      </w:r>
      <w:r>
        <w:drawing>
          <wp:inline xmlns:wp="http://schemas.openxmlformats.org/drawingml/2006/wordprocessingDrawing">
            <wp:extent cx="6305550" cy="52959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29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t xml:space="preserve">Рисунок 8 – Взаимодействие системы </w:t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0" w:name="_Toc40296573"/>
      <w:r>
        <w:rPr>
          <w:color w:val="000000"/>
        </w:rPr>
        <w:t>11</w:t>
      </w:r>
      <w:r>
        <w:rPr>
          <w:color w:val="000000"/>
        </w:rPr>
        <w:t>. РАЗРАБОТКА АЛГОРИТМОВ И ПРОГРАММ ОТДЕЛЬНЫХ МОДУЛЕЙ ИНФОРМАЦИОННОЙ СИСТЕМЫ</w:t>
      </w:r>
      <w:bookmarkEnd w:id="10"/>
      <w:r>
        <w:rPr>
          <w:color w:val="000000"/>
        </w:rPr>
        <w:t xml:space="preserve"> </w:t>
      </w:r>
    </w:p>
    <w:p>
      <w:pPr>
        <w:pStyle w:val="P1"/>
        <w:rPr>
          <w:color w:val="00B050"/>
          <w:sz w:val="24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 системе содержатся модули: авторизация, меню, </w:t>
      </w:r>
      <w:r>
        <w:rPr>
          <w:color w:val="000000"/>
        </w:rPr>
        <w:t>сотрудник</w:t>
      </w:r>
      <w:r>
        <w:rPr>
          <w:color w:val="000000"/>
        </w:rPr>
        <w:t>,</w:t>
      </w:r>
      <w:r>
        <w:rPr>
          <w:color w:val="000000"/>
        </w:rPr>
        <w:t xml:space="preserve"> пер</w:t>
      </w:r>
      <w:r>
        <w:rPr>
          <w:color w:val="000000"/>
        </w:rPr>
        <w:t xml:space="preserve">вое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>горячее блюдо</w:t>
      </w:r>
      <w:r>
        <w:rPr>
          <w:color w:val="000000"/>
        </w:rPr>
        <w:t xml:space="preserve">, </w:t>
      </w:r>
      <w:r>
        <w:rPr>
          <w:color w:val="000000"/>
        </w:rPr>
        <w:t xml:space="preserve">салаты, напитки, </w:t>
      </w:r>
      <w:r>
        <w:rPr>
          <w:color w:val="000000"/>
        </w:rPr>
        <w:t>оформление заказа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авторизация позволяет каждому работнику заходить в систему под своей учетной записью. Так же в зависимости от занимаемой должности система либо запрещает, либо разрешает вносить данные о работниках. При этом остальные таблицы всегда являются открытыми для работы (рисунок 9).</w:t>
      </w:r>
    </w:p>
    <w:p>
      <w:pPr>
        <w:spacing w:lineRule="auto" w:line="360" w:beforeAutospacing="0" w:afterAutospacing="0"/>
        <w:ind w:firstLine="708"/>
        <w:jc w:val="both"/>
        <w:rPr>
          <w:color w:val="FF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9 – Модуль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меню позволяет переходить в другие пункты меню, в зависимости от потребностей, а также позволяет выйти из системы (рисунок 10).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771775" cy="443865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11 – Модуль меню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первое горячее блюдо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</w:t>
      </w:r>
      <w:r>
        <w:rPr>
          <w:color w:val="000000"/>
        </w:rPr>
        <w:t>ку</w:t>
      </w:r>
      <w:r>
        <w:rPr>
          <w:color w:val="000000"/>
        </w:rPr>
        <w:t xml:space="preserve"> </w:t>
      </w:r>
      <w:r>
        <w:rPr>
          <w:color w:val="000000"/>
        </w:rPr>
        <w:t>увидеть име</w:t>
      </w:r>
      <w:r>
        <w:rPr>
          <w:color w:val="000000"/>
        </w:rPr>
        <w:t>ющиеся блюда</w:t>
      </w:r>
      <w:r>
        <w:rPr>
          <w:color w:val="000000"/>
        </w:rPr>
        <w:t>, узна</w:t>
      </w:r>
      <w:r>
        <w:rPr>
          <w:color w:val="000000"/>
        </w:rPr>
        <w:t xml:space="preserve">ть </w:t>
      </w:r>
      <w:r>
        <w:rPr>
          <w:color w:val="000000"/>
        </w:rPr>
        <w:t xml:space="preserve">состав блюд и </w:t>
      </w:r>
      <w:r>
        <w:rPr>
          <w:color w:val="000000"/>
        </w:rPr>
        <w:t>их</w:t>
      </w:r>
      <w:r>
        <w:rPr>
          <w:color w:val="000000"/>
        </w:rPr>
        <w:t xml:space="preserve"> це</w:t>
      </w:r>
      <w:r>
        <w:rPr>
          <w:color w:val="000000"/>
        </w:rPr>
        <w:t>н</w:t>
      </w:r>
      <w:r>
        <w:rPr>
          <w:color w:val="000000"/>
        </w:rPr>
        <w:t>у</w:t>
      </w:r>
      <w:r>
        <w:rPr>
          <w:color w:val="000000"/>
        </w:rPr>
        <w:t xml:space="preserve"> (рисунок 12).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285" w:left="-99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29325" cy="30861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12 – Модуль </w:t>
      </w:r>
      <w:r>
        <w:rPr>
          <w:color w:val="000000"/>
        </w:rPr>
        <w:t>пер</w:t>
      </w:r>
      <w:r>
        <w:rPr>
          <w:color w:val="000000"/>
        </w:rPr>
        <w:t>вое горячее блюдо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ind w:left="-285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сотрудник</w:t>
      </w:r>
      <w:r>
        <w:rPr>
          <w:color w:val="000000"/>
        </w:rPr>
        <w:t xml:space="preserve"> позволяет администратору</w:t>
      </w:r>
      <w:r>
        <w:rPr>
          <w:color w:val="000000"/>
        </w:rPr>
        <w:t xml:space="preserve"> и</w:t>
      </w:r>
      <w:r>
        <w:rPr>
          <w:color w:val="000000"/>
        </w:rPr>
        <w:t xml:space="preserve"> директору</w:t>
      </w:r>
      <w:r>
        <w:rPr>
          <w:color w:val="000000"/>
        </w:rPr>
        <w:t xml:space="preserve"> вносить личные данные работника (рисунок 13).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10275" cy="375285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13 – Модуль </w:t>
      </w:r>
      <w:r>
        <w:rPr>
          <w:color w:val="000000"/>
        </w:rPr>
        <w:t>сотруд</w:t>
      </w:r>
      <w:r>
        <w:rPr>
          <w:color w:val="000000"/>
        </w:rPr>
        <w:t>ник</w:t>
      </w:r>
    </w:p>
    <w:p>
      <w:pPr>
        <w:spacing w:lineRule="auto" w:line="360" w:beforeAutospacing="0" w:afterAutospacing="0"/>
        <w:ind w:hanging="0" w:left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горячее блюдо позволяет сотруднику увидеть имеющиеся блюда, узнать состав блюд и их цен</w:t>
      </w:r>
      <w:r>
        <w:rPr>
          <w:color w:val="000000"/>
        </w:rPr>
        <w:t>у</w:t>
      </w:r>
      <w:r>
        <w:rPr>
          <w:color w:val="000000"/>
        </w:rPr>
        <w:t xml:space="preserve"> (рисунок 14).</w:t>
      </w: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81725" cy="322897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28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14 – Модуль </w:t>
      </w:r>
      <w:r>
        <w:rPr>
          <w:color w:val="000000"/>
        </w:rPr>
        <w:t>горяч</w:t>
      </w:r>
      <w:r>
        <w:rPr>
          <w:color w:val="000000"/>
        </w:rPr>
        <w:t xml:space="preserve">ее блюдо 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салаты</w:t>
      </w:r>
      <w:r>
        <w:rPr>
          <w:color w:val="000000"/>
        </w:rPr>
        <w:t xml:space="preserve"> позволяет сотруднику увидеть имеющиеся</w:t>
      </w:r>
      <w:r>
        <w:rPr>
          <w:color w:val="000000"/>
        </w:rPr>
        <w:t xml:space="preserve"> слаты</w:t>
      </w:r>
      <w:r>
        <w:rPr>
          <w:color w:val="000000"/>
        </w:rPr>
        <w:t xml:space="preserve">, узнать </w:t>
      </w:r>
      <w:r>
        <w:rPr>
          <w:color w:val="000000"/>
        </w:rPr>
        <w:t xml:space="preserve">их </w:t>
      </w:r>
      <w:r>
        <w:rPr>
          <w:color w:val="000000"/>
        </w:rPr>
        <w:t xml:space="preserve">состав </w:t>
      </w:r>
      <w:r>
        <w:rPr>
          <w:color w:val="000000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</w:rPr>
        <w:t>цену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рисунок 15</w:t>
      </w:r>
      <w:r>
        <w:rPr>
          <w:color w:val="000000"/>
        </w:rPr>
        <w:t>)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5</w:t>
      </w:r>
      <w:r>
        <w:rPr>
          <w:color w:val="000000"/>
        </w:rPr>
        <w:t xml:space="preserve"> –</w:t>
      </w:r>
      <w:r>
        <w:rPr>
          <w:color w:val="000000"/>
        </w:rPr>
        <w:t xml:space="preserve"> Модуль </w:t>
      </w:r>
      <w:r>
        <w:rPr>
          <w:color w:val="000000"/>
        </w:rPr>
        <w:t>салаты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напитки</w:t>
      </w:r>
      <w:r>
        <w:rPr>
          <w:color w:val="000000"/>
        </w:rPr>
        <w:t xml:space="preserve"> позволяет сотруднику увидеть имеющиеся </w:t>
      </w:r>
      <w:r>
        <w:rPr>
          <w:color w:val="000000"/>
        </w:rPr>
        <w:t>напитки</w:t>
      </w:r>
      <w:r>
        <w:rPr>
          <w:color w:val="000000"/>
        </w:rPr>
        <w:t xml:space="preserve">, узнать их состав  и цену (рисунок 1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6062980" cy="317627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7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6</w:t>
      </w:r>
      <w:r>
        <w:rPr>
          <w:color w:val="000000"/>
        </w:rPr>
        <w:t xml:space="preserve"> – Модуль </w:t>
      </w:r>
      <w:r>
        <w:rPr>
          <w:color w:val="000000"/>
        </w:rPr>
        <w:t>напитки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</w:t>
      </w:r>
      <w:r>
        <w:rPr>
          <w:color w:val="000000"/>
        </w:rPr>
        <w:t>оформить за</w:t>
      </w:r>
      <w:r>
        <w:rPr>
          <w:color w:val="000000"/>
        </w:rPr>
        <w:t>каз</w:t>
      </w:r>
      <w:r>
        <w:rPr>
          <w:color w:val="000000"/>
        </w:rPr>
        <w:t xml:space="preserve"> позволяет </w:t>
      </w:r>
      <w:r>
        <w:rPr>
          <w:color w:val="000000"/>
        </w:rPr>
        <w:t>сотруднику</w:t>
      </w:r>
      <w:r>
        <w:rPr>
          <w:color w:val="000000"/>
        </w:rPr>
        <w:t xml:space="preserve"> </w:t>
      </w:r>
      <w:r>
        <w:rPr>
          <w:color w:val="000000"/>
        </w:rPr>
        <w:t xml:space="preserve">найти себя </w:t>
      </w:r>
      <w:r>
        <w:rPr>
          <w:color w:val="000000"/>
        </w:rPr>
        <w:t>в списке</w:t>
      </w:r>
      <w:r>
        <w:rPr>
          <w:color w:val="000000"/>
        </w:rPr>
        <w:t>,</w:t>
      </w:r>
      <w:r>
        <w:rPr>
          <w:color w:val="000000"/>
        </w:rPr>
        <w:t xml:space="preserve"> а далее выбирать </w:t>
      </w:r>
      <w:r>
        <w:rPr>
          <w:color w:val="000000"/>
        </w:rPr>
        <w:t xml:space="preserve">нужные блюда </w:t>
      </w:r>
      <w:r>
        <w:rPr>
          <w:color w:val="000000"/>
        </w:rPr>
        <w:t xml:space="preserve"> </w:t>
      </w:r>
      <w:r>
        <w:rPr>
          <w:color w:val="000000"/>
        </w:rPr>
        <w:t xml:space="preserve"> (рисунок 1</w:t>
      </w:r>
      <w:r>
        <w:rPr>
          <w:color w:val="000000"/>
        </w:rPr>
        <w:t>7</w:t>
      </w:r>
      <w:r>
        <w:rPr>
          <w:color w:val="000000"/>
        </w:rPr>
        <w:t xml:space="preserve">).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153150" cy="212407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24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7</w:t>
      </w:r>
      <w:r>
        <w:rPr>
          <w:color w:val="000000"/>
        </w:rPr>
        <w:t xml:space="preserve"> – Модуль </w:t>
      </w:r>
      <w:r>
        <w:rPr>
          <w:color w:val="000000"/>
        </w:rPr>
        <w:t>офо</w:t>
      </w:r>
      <w:r>
        <w:rPr>
          <w:color w:val="000000"/>
        </w:rPr>
        <w:t>рмление заказа</w:t>
      </w:r>
    </w:p>
    <w:p>
      <w:pPr>
        <w:spacing w:lineRule="auto" w:line="360" w:beforeAutospacing="0" w:afterAutospacing="0"/>
        <w:jc w:val="both"/>
        <w:rPr>
          <w:b w:val="1"/>
        </w:rPr>
      </w:pPr>
      <w:r>
        <w:rPr>
          <w:b w:val="1"/>
        </w:rP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color w:val="000000"/>
        </w:rPr>
      </w:pPr>
      <w:bookmarkStart w:id="11" w:name="_Toc40296574"/>
      <w:r>
        <w:rPr>
          <w:color w:val="000000"/>
        </w:rPr>
        <w:t>12</w:t>
      </w:r>
      <w:r>
        <w:rPr>
          <w:color w:val="000000"/>
        </w:rPr>
        <w:t>. РАЗРАБОТКА ТЕСТОВ ДЛЯ КОНТРОЛЯ ПРАВИЛЬНОСТИ РАБОТЫ</w:t>
      </w:r>
      <w:bookmarkEnd w:id="11"/>
    </w:p>
    <w:p>
      <w:pPr>
        <w:pStyle w:val="P2"/>
        <w:ind w:firstLine="0"/>
        <w:rPr>
          <w:b w:val="0"/>
          <w:color w:val="00B05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 (таблица 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При таком подходе система представляется неким черным ящиком, у которого имеется вход и выход. На входе мы имеем входные данные, на выходе – переработанные системой данные.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pStyle w:val="P1"/>
        <w:tabs>
          <w:tab w:val="left" w:pos="426" w:leader="none"/>
        </w:tabs>
        <w:spacing w:lineRule="auto" w:line="360" w:before="0" w:after="0"/>
        <w:rPr>
          <w:color w:val="000000"/>
        </w:rPr>
      </w:pPr>
      <w:r>
        <w:rPr>
          <w:color w:val="000000"/>
        </w:rPr>
        <w:br w:type="page"/>
      </w:r>
      <w:bookmarkStart w:id="12" w:name="_Toc40296574"/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>
          <w:color w:val="000000"/>
        </w:rPr>
        <w:t>ПРОВЕДЕНИЕ</w:t>
      </w:r>
      <w:r>
        <w:rPr>
          <w:color w:val="000000"/>
        </w:rPr>
        <w:t xml:space="preserve"> ТЕ</w:t>
      </w:r>
      <w:bookmarkEnd w:id="12"/>
      <w:r>
        <w:rPr>
          <w:color w:val="000000"/>
        </w:rPr>
        <w:t>СТИРОВАНИЯ И ОТЛАДКИ РАЗРАБАТЫВАЕМ</w:t>
      </w:r>
      <w:r>
        <w:rPr>
          <w:color w:val="000000"/>
        </w:rPr>
        <w:t>ЫХ ПРИЛОЖЕНИЙ</w:t>
      </w:r>
    </w:p>
    <w:p>
      <w:pPr>
        <w:spacing w:lineRule="auto" w:line="276" w:after="200" w:beforeAutospacing="0" w:afterAutospacing="0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  <w:sz w:val="32"/>
        </w:rPr>
      </w:pPr>
      <w:r>
        <w:rPr>
          <w:color w:val="000000"/>
        </w:rPr>
        <w:t>Таблица 2 – Тестирование системы</w:t>
      </w:r>
    </w:p>
    <w:tbl>
      <w:tblPr>
        <w:tblStyle w:val="T1"/>
        <w:tblW w:w="0" w:type="auto"/>
        <w:tblLook w:val="04A0"/>
      </w:tblPr>
      <w:tblGrid/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Действие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Ожидаемый результат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Реальный результат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фамилии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имени </w:t>
            </w:r>
            <w:r>
              <w:rPr>
                <w:color w:val="000000"/>
                <w:sz w:val="24"/>
              </w:rPr>
              <w:t>сотр</w:t>
            </w:r>
            <w:r>
              <w:rPr>
                <w:color w:val="000000"/>
                <w:sz w:val="24"/>
              </w:rPr>
              <w:t>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</w:t>
            </w:r>
            <w:r>
              <w:rPr>
                <w:color w:val="000000"/>
                <w:sz w:val="24"/>
              </w:rPr>
              <w:t>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отчестве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отчестве </w:t>
            </w:r>
            <w:r>
              <w:rPr>
                <w:color w:val="000000"/>
                <w:sz w:val="24"/>
              </w:rPr>
              <w:t xml:space="preserve">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Ввести информацию о</w:t>
            </w:r>
            <w:r>
              <w:rPr>
                <w:color w:val="000000"/>
                <w:sz w:val="24"/>
              </w:rPr>
              <w:t xml:space="preserve"> номе</w:t>
            </w:r>
            <w:r>
              <w:rPr>
                <w:color w:val="000000"/>
                <w:sz w:val="24"/>
              </w:rPr>
              <w:t>ре телефона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</w:t>
            </w:r>
            <w:r>
              <w:rPr>
                <w:color w:val="000000"/>
                <w:sz w:val="24"/>
              </w:rPr>
              <w:t>номере телефона сотрудника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Внесение изменений в информации о </w:t>
            </w:r>
            <w:r>
              <w:rPr>
                <w:color w:val="000000"/>
                <w:sz w:val="24"/>
              </w:rPr>
              <w:t>сотрудни</w:t>
            </w:r>
            <w:r>
              <w:rPr>
                <w:color w:val="000000"/>
                <w:sz w:val="24"/>
              </w:rPr>
              <w:t>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Удаление информации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</w:t>
            </w:r>
            <w:r>
              <w:rPr>
                <w:color w:val="000000"/>
                <w:sz w:val="24"/>
              </w:rPr>
              <w:t>сотрудниках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  <w:rPr>
          <w:b w:val="1"/>
          <w:color w:val="FF0000"/>
        </w:rPr>
      </w:pPr>
      <w:r>
        <w:br w:type="page"/>
      </w:r>
      <w:bookmarkStart w:id="13" w:name="_Toc40296575"/>
      <w:r>
        <w:rPr>
          <w:color w:val="000000"/>
        </w:rPr>
        <w:t>14</w:t>
      </w:r>
      <w:r>
        <w:rPr>
          <w:color w:val="000000"/>
        </w:rPr>
        <w:t>. РАЗРАБОТКА РУКОВОДСТВА ПО ИНСТАЛЛЯЦИИ</w:t>
      </w:r>
      <w:bookmarkEnd w:id="13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Ссылки на ресурсы: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Visual Studio – https://visualstudio.microsoft.com/ru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Git – https://git-scm.com/download/win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SSMS – https://docs.microsoft.com/ru-ru/sql/ssms/download-sql-server-management-studio- ssms?view=sql-server-ver15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SQL Server Express – https://www.microsoft.com/ru-ru/sql-server/sql-server-downloads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Установка ПО: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1. Установка SQL Server Management Studio (SSMS) – везде жмём далее и ждём завершения установки. (Доп. материал по установке: https://metanit.com/sql/sqlserver/1.3.php)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2. Установка SQL Server Express: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a. Выбираем тип установки «Базовый», щёлкнув по нему (рисунок 1</w:t>
      </w:r>
      <w:r>
        <w:rPr>
          <w:color w:val="000000"/>
        </w:rPr>
        <w:t>8</w:t>
      </w:r>
      <w:r>
        <w:rPr>
          <w:color w:val="000000"/>
        </w:rPr>
        <w:t>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"/var/folders/f8/6r51yzgj4p1g5jz11f7gkhv40000gn/T/com.microsoft.Word/WebArchiveCopyPasteTempFiles/page1image1765536"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16375" cy="315849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584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8</w:t>
      </w:r>
      <w:r>
        <w:rPr>
          <w:color w:val="000000"/>
        </w:rPr>
        <w:t xml:space="preserve"> – Выбор типа установки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b. Далее принимаем лицензионное соглашение и жмём «Далее» (рисунок 1</w:t>
      </w:r>
      <w:r>
        <w:rPr>
          <w:color w:val="000000"/>
        </w:rPr>
        <w:t>9</w:t>
      </w:r>
      <w:r>
        <w:rPr>
          <w:color w:val="000000"/>
        </w:rPr>
        <w:t xml:space="preserve">):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"/var/folders/f8/6r51yzgj4p1g5jz11f7gkhv40000gn/T/com.microsoft.Word/WebArchiveCopyPasteTempFiles/page2image1762624"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86225" cy="325247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2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</w:t>
      </w:r>
      <w:r>
        <w:rPr>
          <w:color w:val="000000"/>
        </w:rPr>
        <w:t>9</w:t>
      </w:r>
      <w:r>
        <w:rPr>
          <w:color w:val="000000"/>
        </w:rPr>
        <w:t xml:space="preserve"> – Лицензионное соглашение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3. Установка Git – точно также как и с SQL Server Management Studio (Доп. материал по установке: https://hyperhost.ua/info/ustanovka-git-na-os-windows/ ).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4. Установка Visual Studio – https://docs.microsoft.com/ru-ru/visualstudio/install/install-visual- studio?viewvs-2019.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  <w:r>
        <w:rPr>
          <w:color w:val="000000"/>
        </w:rPr>
        <w:t xml:space="preserve">5. Ссылка на репозиторий: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</w:p>
    <w:p>
      <w:pPr>
        <w:pStyle w:val="P2"/>
        <w:jc w:val="center"/>
        <w:rPr>
          <w:color w:val="000000"/>
        </w:rPr>
      </w:pPr>
      <w:bookmarkStart w:id="14" w:name="_Toc40296575"/>
    </w:p>
    <w:p>
      <w:pPr>
        <w:pStyle w:val="P2"/>
        <w:jc w:val="center"/>
      </w:pPr>
      <w:r>
        <w:rPr>
          <w:color w:val="000000"/>
        </w:rPr>
        <w:br w:type="page"/>
      </w: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</w:rPr>
        <w:t>. РАЗРАБОТКА РУКОВОДСТВА ПО</w:t>
      </w:r>
      <w:bookmarkEnd w:id="14"/>
      <w:r>
        <w:rPr>
          <w:color w:val="000000"/>
        </w:rPr>
        <w:t>ЛЬЗОВАТЕЛЯ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Система рассчитана на работников предприятия.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входа в систему вы должны авторизироваться в системе под своей учетной записью (рисунок </w:t>
      </w:r>
      <w:r>
        <w:rPr>
          <w:color w:val="000000"/>
        </w:rPr>
        <w:t>20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FF0000"/>
        </w:rPr>
      </w:pPr>
      <w:r>
        <w:rPr>
          <w:color w:val="FF0000"/>
        </w:rPr>
        <w:t>!!!!!!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20</w:t>
      </w:r>
      <w:r>
        <w:rPr>
          <w:color w:val="000000"/>
        </w:rPr>
        <w:t xml:space="preserve"> –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После авторизации происходит переход в главное меню (рисунок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), представляющее собой окно с кнопками нажав на каждую из которых вы попадете в требуемую часть меню.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876550" cy="461010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 – Меню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</w:t>
      </w:r>
      <w:r>
        <w:rPr>
          <w:color w:val="000000"/>
        </w:rPr>
        <w:t>сотрудник</w:t>
      </w:r>
      <w:r>
        <w:rPr>
          <w:color w:val="000000"/>
        </w:rPr>
        <w:t xml:space="preserve"> клиенты происходит переход в меню, в котором вводятся личные данные клиента, такие как ФИО, номер телефона</w:t>
      </w:r>
      <w:r>
        <w:rPr>
          <w:color w:val="000000"/>
        </w:rPr>
        <w:t xml:space="preserve"> (рисунок 2</w:t>
      </w:r>
      <w:r>
        <w:rPr>
          <w:color w:val="000000"/>
        </w:rPr>
        <w:t>2</w:t>
      </w:r>
      <w:r>
        <w:rPr>
          <w:color w:val="000000"/>
        </w:rPr>
        <w:t xml:space="preserve">).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648325" cy="3533775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33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2</w:t>
      </w:r>
      <w:r>
        <w:rPr>
          <w:color w:val="000000"/>
        </w:rPr>
        <w:t xml:space="preserve"> – Меню клиенты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первое</w:t>
      </w:r>
      <w:r>
        <w:rPr>
          <w:color w:val="000000"/>
        </w:rPr>
        <w:t xml:space="preserve"> горячее</w:t>
      </w:r>
      <w:r>
        <w:rPr>
          <w:color w:val="000000"/>
        </w:rPr>
        <w:t xml:space="preserve"> блюдо</w:t>
      </w:r>
      <w:r>
        <w:rPr>
          <w:color w:val="000000"/>
        </w:rPr>
        <w:t xml:space="preserve"> происходит переход в меню, в котором </w:t>
      </w:r>
      <w:r>
        <w:rPr>
          <w:color w:val="000000"/>
        </w:rPr>
        <w:t>происходит про</w:t>
      </w:r>
      <w:r>
        <w:rPr>
          <w:color w:val="000000"/>
        </w:rPr>
        <w:t xml:space="preserve">смотр всех </w:t>
      </w:r>
      <w:r>
        <w:rPr>
          <w:color w:val="000000"/>
        </w:rPr>
        <w:t>име</w:t>
      </w:r>
      <w:r>
        <w:rPr>
          <w:color w:val="000000"/>
        </w:rPr>
        <w:t>ющихся блюд</w:t>
      </w:r>
      <w:r>
        <w:rPr>
          <w:color w:val="000000"/>
        </w:rPr>
        <w:t xml:space="preserve">, их цена и состав </w:t>
      </w:r>
      <w:r>
        <w:rPr>
          <w:color w:val="000000"/>
        </w:rPr>
        <w:t>(рисунок 2</w:t>
      </w:r>
      <w:r>
        <w:rPr>
          <w:color w:val="000000"/>
        </w:rPr>
        <w:t>3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108065" cy="314007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4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3</w:t>
      </w:r>
      <w:r>
        <w:rPr>
          <w:color w:val="000000"/>
        </w:rPr>
        <w:t xml:space="preserve"> – Мен</w:t>
      </w:r>
      <w:r>
        <w:rPr>
          <w:color w:val="000000"/>
        </w:rPr>
        <w:t>ю первое горячее блюдо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 xml:space="preserve"> горячее блюдо происходит переход в меню, в котором происходит просмотр всех имеющихся блюд, их цена и состав (рисунок 2</w:t>
      </w:r>
      <w:r>
        <w:rPr>
          <w:color w:val="000000"/>
        </w:rPr>
        <w:t>4</w:t>
      </w:r>
      <w:r>
        <w:rPr>
          <w:color w:val="000000"/>
        </w:rPr>
        <w:t>)</w:t>
      </w:r>
      <w:r>
        <w:rPr>
          <w:color w:val="000000"/>
        </w:rPr>
        <w:t>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53455" cy="315785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4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горячее блюдо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hanging="0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>Нажав на кнопку</w:t>
      </w:r>
      <w:r>
        <w:rPr>
          <w:color w:val="000000"/>
        </w:rPr>
        <w:t xml:space="preserve"> </w:t>
      </w:r>
      <w:r>
        <w:rPr>
          <w:color w:val="000000"/>
        </w:rPr>
        <w:t>салаты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салатов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5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spacing w:lineRule="auto" w:line="360"/>
        <w:ind w:hang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6089650" cy="315785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7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5</w:t>
      </w:r>
      <w:r>
        <w:rPr>
          <w:color w:val="000000"/>
        </w:rPr>
        <w:t xml:space="preserve"> – Меню </w:t>
      </w:r>
      <w:r>
        <w:rPr>
          <w:color w:val="000000"/>
        </w:rPr>
        <w:t>салат</w:t>
      </w:r>
      <w:r>
        <w:rPr>
          <w:color w:val="000000"/>
        </w:rPr>
        <w:t>ы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/>
        <w:ind w:firstLine="708"/>
        <w:jc w:val="both"/>
        <w:rPr>
          <w:color w:val="000000"/>
        </w:rPr>
      </w:pPr>
      <w:r>
        <w:rPr>
          <w:color w:val="000000"/>
        </w:rPr>
        <w:t xml:space="preserve">Нажав на кнопку </w:t>
      </w:r>
      <w:r>
        <w:rPr>
          <w:color w:val="000000"/>
        </w:rPr>
        <w:t>напиттки</w:t>
      </w:r>
      <w:r>
        <w:rPr>
          <w:color w:val="000000"/>
        </w:rPr>
        <w:t xml:space="preserve"> происходит переход в меню, в котором происходит просмотр всех имеющихся </w:t>
      </w:r>
      <w:r>
        <w:rPr>
          <w:color w:val="000000"/>
        </w:rPr>
        <w:t>напитков</w:t>
      </w:r>
      <w:r>
        <w:rPr>
          <w:color w:val="000000"/>
        </w:rPr>
        <w:t>, их цена и состав (рисунок 2</w:t>
      </w:r>
      <w:r>
        <w:rPr>
          <w:color w:val="000000"/>
        </w:rPr>
        <w:t>6</w:t>
      </w:r>
      <w:r>
        <w:rPr>
          <w:color w:val="000000"/>
        </w:rPr>
        <w:t>).</w:t>
      </w:r>
    </w:p>
    <w:p>
      <w:pPr>
        <w:spacing w:lineRule="auto" w:line="360"/>
        <w:ind w:firstLine="708"/>
        <w:jc w:val="both"/>
        <w:rPr>
          <w:color w:val="000000"/>
        </w:rPr>
      </w:pPr>
    </w:p>
    <w:p>
      <w:pPr>
        <w:tabs>
          <w:tab w:val="left" w:pos="0" w:leader="none"/>
        </w:tabs>
        <w:spacing w:lineRule="auto" w:line="360"/>
        <w:ind w:hang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67425" cy="3181350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6</w:t>
      </w:r>
      <w:r>
        <w:rPr>
          <w:color w:val="000000"/>
        </w:rPr>
        <w:t xml:space="preserve"> – Меню</w:t>
      </w:r>
      <w:r>
        <w:rPr>
          <w:color w:val="000000"/>
        </w:rPr>
        <w:t xml:space="preserve"> напитки</w:t>
      </w:r>
    </w:p>
    <w:p>
      <w:pPr>
        <w:tabs>
          <w:tab w:val="left" w:pos="0" w:leader="none"/>
        </w:tabs>
        <w:spacing w:lineRule="auto" w:line="360"/>
        <w:ind w:hanging="0"/>
        <w:jc w:val="center"/>
        <w:rPr>
          <w:b w:val="1"/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о</w:t>
      </w:r>
      <w:r>
        <w:rPr>
          <w:color w:val="000000"/>
        </w:rPr>
        <w:t>формить заказ</w:t>
      </w:r>
      <w:r>
        <w:rPr>
          <w:color w:val="000000"/>
        </w:rPr>
        <w:t xml:space="preserve"> происходит переход в меню, в котором</w:t>
      </w:r>
      <w:r>
        <w:rPr>
          <w:color w:val="000000"/>
        </w:rPr>
        <w:t xml:space="preserve"> сотрудником</w:t>
      </w:r>
      <w:r>
        <w:rPr>
          <w:color w:val="000000"/>
        </w:rPr>
        <w:t xml:space="preserve"> выбира</w:t>
      </w:r>
      <w:r>
        <w:rPr>
          <w:color w:val="000000"/>
        </w:rPr>
        <w:t xml:space="preserve">ются </w:t>
      </w:r>
      <w:r>
        <w:rPr>
          <w:color w:val="000000"/>
        </w:rPr>
        <w:t>все блюда</w:t>
      </w:r>
      <w:r>
        <w:rPr>
          <w:color w:val="000000"/>
        </w:rPr>
        <w:t>,</w:t>
      </w:r>
      <w:r>
        <w:rPr>
          <w:color w:val="000000"/>
        </w:rPr>
        <w:t xml:space="preserve"> которы</w:t>
      </w:r>
      <w:r>
        <w:rPr>
          <w:color w:val="000000"/>
        </w:rPr>
        <w:t>е он будет заказывать</w:t>
      </w:r>
      <w:r>
        <w:rPr>
          <w:color w:val="000000"/>
        </w:rPr>
        <w:t xml:space="preserve"> (рисунок 2</w:t>
      </w:r>
      <w:r>
        <w:rPr>
          <w:color w:val="000000"/>
        </w:rPr>
        <w:t>7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6071870" cy="2089150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089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</w:t>
      </w:r>
      <w:r>
        <w:rPr>
          <w:color w:val="000000"/>
        </w:rPr>
        <w:t>7</w:t>
      </w:r>
      <w:r>
        <w:rPr>
          <w:color w:val="000000"/>
        </w:rPr>
        <w:t xml:space="preserve"> – Меню учет проданного товара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after="200" w:beforeAutospacing="0" w:afterAutospacing="0"/>
        <w:ind w:firstLine="709"/>
        <w:rPr>
          <w:color w:val="000000"/>
        </w:rPr>
      </w:pPr>
      <w:r>
        <w:rPr>
          <w:color w:val="000000"/>
        </w:rPr>
        <w:t xml:space="preserve">Также администратору будет доступно меню </w:t>
      </w:r>
      <w:r>
        <w:rPr>
          <w:color w:val="000000"/>
        </w:rPr>
        <w:t>сотрудники</w:t>
      </w:r>
      <w:r>
        <w:rPr>
          <w:color w:val="000000"/>
        </w:rPr>
        <w:t xml:space="preserve"> (рисунок 2</w:t>
      </w:r>
      <w:r>
        <w:rPr>
          <w:color w:val="000000"/>
        </w:rPr>
        <w:t>8</w:t>
      </w:r>
      <w:r>
        <w:rPr>
          <w:color w:val="000000"/>
        </w:rPr>
        <w:t>).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Нажав, на кнопку </w:t>
      </w:r>
      <w:r>
        <w:rPr>
          <w:color w:val="000000"/>
        </w:rPr>
        <w:t>сотрудник</w:t>
      </w:r>
      <w:r>
        <w:rPr>
          <w:color w:val="000000"/>
        </w:rPr>
        <w:t xml:space="preserve"> происходит переход в меню, в котором вводятся личные данные работника, такие как ФИО, номер телефона</w:t>
      </w:r>
      <w:r>
        <w:rPr>
          <w:color w:val="000000"/>
        </w:rPr>
        <w:t xml:space="preserve"> также есть возможность внесения изменений и удаление сотрудника из системы.</w:t>
      </w:r>
    </w:p>
    <w:p>
      <w:pPr>
        <w:ind w:firstLine="709"/>
        <w:jc w:val="both"/>
        <w:rPr>
          <w:color w:val="000000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6010275" cy="3752850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</w:t>
      </w:r>
      <w:r>
        <w:t>8</w:t>
      </w:r>
      <w:r>
        <w:rPr>
          <w:color w:val="000000"/>
        </w:rPr>
        <w:t xml:space="preserve"> – </w:t>
      </w:r>
      <w:r>
        <w:t xml:space="preserve">Меню </w:t>
      </w:r>
      <w:r>
        <w:t>со</w:t>
      </w:r>
      <w:r>
        <w:t>т</w:t>
      </w:r>
      <w:r>
        <w:t>рудник</w:t>
      </w:r>
    </w:p>
    <w:p>
      <w:pPr>
        <w:jc w:val="both"/>
        <w:rPr>
          <w:b w:val="1"/>
        </w:rPr>
      </w:pPr>
    </w:p>
    <w:p>
      <w:pPr>
        <w:pStyle w:val="P4"/>
        <w:spacing w:lineRule="auto" w:line="360"/>
        <w:ind w:hanging="426" w:left="426"/>
        <w:rPr>
          <w:b w:val="1"/>
        </w:rPr>
      </w:pPr>
    </w:p>
    <w:p>
      <w:pPr>
        <w:pStyle w:val="P4"/>
        <w:spacing w:lineRule="auto" w:line="360"/>
        <w:ind w:hanging="0" w:left="0"/>
        <w:jc w:val="center"/>
        <w:rPr>
          <w:shd w:val="clear" w:fill="8B0000"/>
        </w:rPr>
      </w:pPr>
      <w:r>
        <w:rPr>
          <w:b w:val="1"/>
          <w:shd w:val="clear" w:fill="FF0000"/>
        </w:rPr>
        <w:t>16</w:t>
      </w:r>
      <w:r>
        <w:rPr>
          <w:b w:val="1"/>
          <w:shd w:val="clear" w:fill="FF0000"/>
        </w:rPr>
        <w:t>.</w:t>
      </w:r>
      <w:r>
        <w:rPr>
          <w:b w:val="1"/>
          <w:shd w:val="clear" w:fill="FF0000"/>
        </w:rPr>
        <w:t xml:space="preserve"> </w:t>
      </w:r>
      <w:r>
        <w:rPr>
          <w:b w:val="1"/>
          <w:shd w:val="clear" w:fill="FF0000"/>
        </w:rPr>
        <w:t>ПРО</w:t>
      </w:r>
      <w:r>
        <w:rPr>
          <w:b w:val="1"/>
          <w:shd w:val="clear" w:fill="FF0000"/>
        </w:rPr>
        <w:t>ВЕДЕНИЕ ОЦЕНКИ КАЧЕСТВА И ЭКО</w:t>
      </w:r>
      <w:r>
        <w:rPr>
          <w:b w:val="1"/>
          <w:shd w:val="clear" w:fill="FF0000"/>
        </w:rPr>
        <w:t>НОМИЧЕСКОЙ ЭФФЕКТИВНОСТИ ПРОГРАММЫ</w:t>
      </w:r>
      <w:r>
        <w:rPr>
          <w:shd w:val="clear" w:fill="FF0000"/>
        </w:rPr>
        <w:t xml:space="preserve"> </w:t>
      </w:r>
    </w:p>
    <w:p>
      <w:pPr>
        <w:jc w:val="center"/>
        <w:rPr>
          <w:b w:val="1"/>
          <w:color w:val="000000"/>
          <w:sz w:val="24"/>
        </w:rPr>
      </w:pPr>
    </w:p>
    <w:p>
      <w:pPr>
        <w:pStyle w:val="P1"/>
        <w:rPr>
          <w:shd w:val="clear" w:fill="FF0000"/>
        </w:rPr>
      </w:pPr>
      <w:bookmarkStart w:id="15" w:name="_Toc40296578"/>
    </w:p>
    <w:p>
      <w:pPr>
        <w:pStyle w:val="P1"/>
        <w:rPr>
          <w:shd w:val="clear" w:fill="FFFFFF"/>
        </w:rPr>
      </w:pPr>
      <w:r>
        <w:rPr>
          <w:shd w:val="clear" w:fill="FF0000"/>
        </w:rPr>
        <w:br w:type="page"/>
      </w:r>
      <w:r>
        <w:rPr>
          <w:shd w:val="clear" w:fill="FFFFFF"/>
        </w:rPr>
        <w:t>ЗАКЛЮЧЕНИЕ</w:t>
      </w:r>
      <w:bookmarkEnd w:id="15"/>
    </w:p>
    <w:p>
      <w:pPr>
        <w:jc w:val="both"/>
        <w:rPr>
          <w:shd w:val="clear" w:fill="FFFFFF"/>
        </w:rPr>
      </w:pPr>
    </w:p>
    <w:p>
      <w:pPr>
        <w:spacing w:lineRule="auto" w:line="360" w:beforeAutospacing="0" w:afterAutospacing="0"/>
        <w:ind w:firstLine="709"/>
        <w:jc w:val="both"/>
        <w:rPr>
          <w:rStyle w:val="C21"/>
          <w:color w:val="000000"/>
          <w:shd w:val="clear" w:fill="FFFFFF"/>
        </w:rPr>
      </w:pPr>
      <w:r>
        <w:rPr>
          <w:color w:val="000000"/>
          <w:shd w:val="clear" w:fill="FFFFFF"/>
        </w:rPr>
        <w:t>В данной работе был проведен анализ поставленной проблемы с последовательным её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  <w:r>
        <w:rPr>
          <w:rStyle w:val="C21"/>
          <w:color w:val="000000"/>
          <w:shd w:val="clear" w:fill="FFFFFF"/>
        </w:rPr>
        <w:t xml:space="preserve"> </w:t>
      </w:r>
    </w:p>
    <w:p>
      <w:pPr>
        <w:spacing w:lineRule="auto" w:line="360" w:beforeAutospacing="0" w:afterAutospacing="0"/>
        <w:ind w:firstLine="709"/>
        <w:jc w:val="both"/>
        <w:rPr>
          <w:shd w:val="clear" w:fill="FFFFFF"/>
        </w:rPr>
      </w:pPr>
      <w:r>
        <w:rPr>
          <w:color w:val="000000"/>
          <w:shd w:val="clear" w:fill="FFFFFF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br w:type="textWrapping"/>
        <w:t xml:space="preserve">Разработанная база данных может существенно упростить работу </w:t>
      </w:r>
      <w:r>
        <w:rPr>
          <w:color w:val="000000"/>
          <w:shd w:val="clear" w:fill="FFFFFF"/>
        </w:rPr>
        <w:t>бухгалтеров</w:t>
      </w:r>
      <w:r>
        <w:rPr>
          <w:color w:val="000000"/>
          <w:shd w:val="clear" w:fill="FFFFFF"/>
        </w:rPr>
        <w:t xml:space="preserve">, облегчить процедуру получения информации о </w:t>
      </w:r>
      <w:r>
        <w:rPr>
          <w:color w:val="000000"/>
          <w:shd w:val="clear" w:fill="FFFFFF"/>
        </w:rPr>
        <w:t>затратах на общепит в организации</w:t>
      </w:r>
      <w:r>
        <w:rPr>
          <w:color w:val="000000"/>
          <w:shd w:val="clear" w:fill="FFFFFF"/>
        </w:rPr>
        <w:t>.</w:t>
      </w:r>
    </w:p>
    <w:p>
      <w:pPr>
        <w:spacing w:lineRule="auto" w:line="276" w:after="200" w:beforeAutospacing="0" w:afterAutospacing="0"/>
        <w:jc w:val="center"/>
        <w:rPr>
          <w:color w:val="000000"/>
          <w:shd w:val="clear" w:fill="FFFFFF"/>
        </w:rPr>
      </w:pPr>
      <w:bookmarkStart w:id="16" w:name="_Toc39753910"/>
      <w:r>
        <w:br w:type="page"/>
      </w:r>
      <w:bookmarkStart w:id="17" w:name="_Toc40296579"/>
      <w:r>
        <w:rPr>
          <w:color w:val="000000"/>
          <w:shd w:val="clear" w:fill="FFFFFF"/>
        </w:rPr>
        <w:t>СПИСОК ИСПОЛЬЗОВАННЫХ ИСТОЧНИКОВ</w:t>
      </w:r>
      <w:bookmarkEnd w:id="16"/>
      <w:bookmarkEnd w:id="17"/>
    </w:p>
    <w:p>
      <w:pPr>
        <w:tabs>
          <w:tab w:val="left" w:pos="1134" w:leader="none"/>
        </w:tabs>
        <w:spacing w:lineRule="auto" w:line="360" w:beforeAutospacing="0" w:afterAutospacing="0"/>
        <w:jc w:val="both"/>
        <w:rPr>
          <w:color w:val="000000"/>
          <w:shd w:val="clear" w:fill="FFFFFF"/>
        </w:rPr>
      </w:pP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i w:val="1"/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Физическая модель данных [Электронный ресурс]: Режим доступа: https://studfile.net/preview/1636429/page:9/ свободный. Дата обращения: </w:t>
      </w:r>
      <w:r>
        <w:rPr>
          <w:color w:val="000000"/>
          <w:shd w:val="clear" w:fill="FFFFFF"/>
        </w:rPr>
        <w:t>2</w:t>
      </w:r>
      <w:r>
        <w:rPr>
          <w:color w:val="000000"/>
          <w:shd w:val="clear" w:fill="FFFFFF"/>
        </w:rPr>
        <w:t>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Руководство пользователя [Электронный ресурс]: Режим доступа: techwrconsult.com/rukovodstvo-polzovatelya  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Аналоги программы SQL Server Management Studio [Электронный ресурс]: Режим доступа: ruprogi.ru/software/sql-server-management-studio свободный. Дата обращения: </w:t>
      </w:r>
      <w:r>
        <w:rPr>
          <w:color w:val="000000"/>
          <w:shd w:val="clear" w:fill="FFFFFF"/>
        </w:rPr>
        <w:t>22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Бесплатные IDE. Aналоги Microsoft Visual Studio [Электронный ресурс]: Режим доступа:</w:t>
      </w:r>
      <w:bookmarkStart w:id="18" w:name="_dx_frag_StartFragment"/>
      <w:bookmarkEnd w:id="18"/>
      <w:r>
        <w:rPr>
          <w:color w:val="000000"/>
          <w:shd w:val="clear" w:fill="FFFFFF"/>
        </w:rPr>
        <w:t xml:space="preserve"> https://freeanalogs.ru/IDE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Моделирование бизнес-процессов автоматизируемой предметной области при помощи диаграмм деятельности (Activity diagram) с использованием RSA [Электронный ресурс]: Режим доступа: ibm.com/developerworks/ru/library/r-rsa/index.html свободный. Дата обращения: </w:t>
      </w:r>
      <w:r>
        <w:rPr>
          <w:color w:val="000000"/>
          <w:shd w:val="clear" w:fill="FFFFFF"/>
        </w:rPr>
        <w:t>23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Проектирование и разработка базы данных [Электронный ресурс]: Режим доступа: www.artwell.ru/about/articles/proektirovanie-i-razrabotka-bazy-dannykh.html 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Организационная структура предприятия: виды и схемы [Электронный ресурс]: Режим доступа: kontur.ru/articles/4197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Логическая модель предметной области [Электронный ресурс]: Режим доступа: analyst.by/diagrams/logicheskaya-model-predmetnoy-oblasti свободный. Дата обращения: </w:t>
      </w:r>
      <w:r>
        <w:rPr>
          <w:color w:val="000000"/>
          <w:shd w:val="clear" w:fill="FFFFFF"/>
        </w:rPr>
        <w:t>24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ГОСТ 34.602-89 Техническое задание на создание автоматизированной системы [Электронный ресурс]: Режим доступа: prj-exp.ru/gost/gost_34-602-89.php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Концептуальная модель [Электронный ресурс]: Режим доступа: studref.com/417921/sotsiologiya/kontseptualnaya_model свободный. Дата обращения: </w:t>
      </w:r>
      <w:r>
        <w:rPr>
          <w:color w:val="000000"/>
          <w:shd w:val="clear" w:fill="FFFFFF"/>
        </w:rPr>
        <w:t>25</w:t>
      </w:r>
      <w:r>
        <w:rPr>
          <w:color w:val="000000"/>
          <w:shd w:val="clear" w:fill="FFFFFF"/>
        </w:rPr>
        <w:t>.0</w:t>
      </w:r>
      <w:r>
        <w:rPr>
          <w:color w:val="000000"/>
          <w:shd w:val="clear" w:fill="FFFFFF"/>
        </w:rPr>
        <w:t>6</w:t>
      </w:r>
      <w:r>
        <w:rPr>
          <w:color w:val="000000"/>
          <w:shd w:val="clear" w:fill="FFFFFF"/>
        </w:rPr>
        <w:t>.2020.</w:t>
      </w:r>
    </w:p>
    <w:p>
      <w:pPr>
        <w:pStyle w:val="P1"/>
        <w:jc w:val="right"/>
      </w:pPr>
      <w:bookmarkStart w:id="19" w:name="_GoBack"/>
      <w:bookmarkEnd w:id="19"/>
      <w:r>
        <w:rPr>
          <w:i w:val="1"/>
          <w:noProof w:val="1"/>
          <w:color w:val="FF0000"/>
          <w:shd w:val="clear" w:fill="FFFFFF"/>
        </w:rPr>
        <w:br w:type="page"/>
      </w:r>
      <w:bookmarkStart w:id="20" w:name="_Toc40296580"/>
      <w:r>
        <w:t>ПРИЛОЖЕНИЕ А</w:t>
      </w:r>
      <w:bookmarkEnd w:id="20"/>
      <w:r>
        <w:t xml:space="preserve"> </w:t>
      </w:r>
    </w:p>
    <w:p>
      <w:pPr>
        <w:pStyle w:val="P1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r>
        <w:rPr>
          <w:noProof w:val="1"/>
          <w:shd w:val="clear" w:fill="FFFFFF"/>
        </w:rPr>
        <w:t>Код информационной системы.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6" w:top="709" w:bottom="993" w:header="708" w:footer="85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rPr>
        <w:noProof w:val="1"/>
        <w:sz w:val="24"/>
      </w:rPr>
      <w:t>#</w:t>
    </w:r>
    <w:r>
      <w:rPr>
        <w:sz w:val="24"/>
      </w:rPr>
      <w:fldChar w:fldCharType="end"/>
    </w:r>
  </w:p>
  <w:p>
    <w:pPr>
      <w:pStyle w:val="P10"/>
    </w:pPr>
  </w:p>
</w:ftr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">
    <w:nsid w:val="074813AA"/>
    <w:multiLevelType w:val="hybridMultilevel"/>
    <w:lvl w:ilvl="0" w:tplc="102A9DAA">
      <w:start w:val="1"/>
      <w:numFmt w:val="bullet"/>
      <w:suff w:val="tab"/>
      <w:lvlText w:val="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16CC51BD"/>
    <w:multiLevelType w:val="hybridMultilevel"/>
    <w:lvl w:ilvl="0" w:tplc="1318D32E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217045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C1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A62E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C66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5D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B09B9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A878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21D4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CAAC192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50036765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77BC358F"/>
    <w:multiLevelType w:val="hybridMultilevel"/>
    <w:lvl w:ilvl="0" w:tplc="A524E73E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A407C2"/>
    <w:multiLevelType w:val="hybridMultilevel"/>
    <w:lvl w:ilvl="0" w:tplc="0419000F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8"/>
    </w:rPr>
  </w:style>
  <w:style w:type="paragraph" w:styleId="P1">
    <w:name w:val="heading 1"/>
    <w:basedOn w:val="P0"/>
    <w:link w:val="C5"/>
    <w:qFormat/>
    <w:pPr>
      <w:spacing w:before="100" w:after="100" w:beforeAutospacing="1" w:afterAutospacing="1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lineRule="auto" w:line="360" w:beforeAutospacing="0" w:afterAutospacing="0"/>
      <w:ind w:firstLine="709"/>
      <w:jc w:val="both"/>
      <w:outlineLvl w:val="1"/>
    </w:pPr>
    <w:rPr>
      <w:b w:val="1"/>
      <w:color w:val="000000"/>
    </w:rPr>
  </w:style>
  <w:style w:type="paragraph" w:styleId="P3">
    <w:name w:val="Balloon Text"/>
    <w:basedOn w:val="P0"/>
    <w:link w:val="C4"/>
    <w:semiHidden/>
    <w:pPr/>
    <w:rPr>
      <w:rFonts w:ascii="Tahoma" w:hAnsi="Tahoma"/>
      <w:sz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6">
    <w:name w:val="No Spacing"/>
    <w:qFormat/>
    <w:pPr>
      <w:spacing w:lineRule="auto" w:line="240" w:after="0" w:beforeAutospacing="0" w:afterAutospacing="0"/>
    </w:pPr>
    <w:rPr/>
  </w:style>
  <w:style w:type="paragraph" w:styleId="P7">
    <w:name w:val="Style2"/>
    <w:basedOn w:val="P0"/>
    <w:pPr>
      <w:widowControl w:val="0"/>
      <w:spacing w:lineRule="exact" w:line="319" w:beforeAutospacing="0" w:afterAutospacing="0"/>
      <w:ind w:hanging="533"/>
    </w:pPr>
    <w:rPr>
      <w:sz w:val="24"/>
    </w:rPr>
  </w:style>
  <w:style w:type="paragraph" w:styleId="P8">
    <w:name w:val="Style1"/>
    <w:basedOn w:val="P0"/>
    <w:pPr>
      <w:widowControl w:val="0"/>
      <w:spacing w:lineRule="exact" w:line="326" w:beforeAutospacing="0" w:afterAutospacing="0"/>
      <w:jc w:val="center"/>
    </w:pPr>
    <w:rPr>
      <w:sz w:val="24"/>
    </w:rPr>
  </w:style>
  <w:style w:type="paragraph" w:styleId="P9">
    <w:name w:val="header"/>
    <w:basedOn w:val="P0"/>
    <w:link w:val="C15"/>
    <w:pPr>
      <w:tabs>
        <w:tab w:val="center" w:pos="4677" w:leader="none"/>
        <w:tab w:val="right" w:pos="9355" w:leader="none"/>
      </w:tabs>
    </w:pPr>
    <w:rPr/>
  </w:style>
  <w:style w:type="paragraph" w:styleId="P10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11">
    <w:name w:val="toc 1"/>
    <w:basedOn w:val="P0"/>
    <w:next w:val="P0"/>
    <w:pPr>
      <w:spacing w:before="360" w:after="360" w:beforeAutospacing="0" w:afterAutospacing="0"/>
    </w:pPr>
    <w:rPr>
      <w:b w:val="1"/>
      <w:caps w:val="1"/>
      <w:sz w:val="22"/>
      <w:u w:val="single"/>
    </w:rPr>
  </w:style>
  <w:style w:type="paragraph" w:styleId="P12">
    <w:name w:val="Style10"/>
    <w:basedOn w:val="P0"/>
    <w:pPr>
      <w:widowControl w:val="0"/>
      <w:spacing w:lineRule="exact" w:line="322" w:beforeAutospacing="0" w:afterAutospacing="0"/>
      <w:ind w:firstLine="701"/>
    </w:pPr>
    <w:rPr>
      <w:sz w:val="24"/>
    </w:rPr>
  </w:style>
  <w:style w:type="paragraph" w:styleId="P13">
    <w:name w:val="paragraph"/>
    <w:basedOn w:val="P0"/>
    <w:pPr>
      <w:spacing w:before="100" w:after="100" w:beforeAutospacing="1" w:afterAutospacing="1"/>
    </w:pPr>
    <w:rPr>
      <w:sz w:val="24"/>
    </w:rPr>
  </w:style>
  <w:style w:type="paragraph" w:styleId="P14">
    <w:name w:val="toc 2"/>
    <w:basedOn w:val="P0"/>
    <w:next w:val="P0"/>
    <w:pPr/>
    <w:rPr>
      <w:b w:val="1"/>
      <w:sz w:val="22"/>
    </w:rPr>
  </w:style>
  <w:style w:type="paragraph" w:styleId="P15">
    <w:name w:val="TOC Heading"/>
    <w:basedOn w:val="P1"/>
    <w:next w:val="P0"/>
    <w:qFormat/>
    <w:pPr>
      <w:keepNext w:val="1"/>
      <w:keepLines w:val="1"/>
      <w:spacing w:lineRule="auto" w:line="276" w:before="480" w:after="0" w:beforeAutospacing="0" w:afterAutospacing="0"/>
      <w:jc w:val="left"/>
    </w:pPr>
    <w:rPr>
      <w:color w:val="2F5496"/>
    </w:rPr>
  </w:style>
  <w:style w:type="paragraph" w:styleId="P16">
    <w:name w:val="toc 3"/>
    <w:basedOn w:val="P0"/>
    <w:next w:val="P0"/>
    <w:semiHidden/>
    <w:pPr/>
    <w:rPr>
      <w:sz w:val="22"/>
    </w:rPr>
  </w:style>
  <w:style w:type="paragraph" w:styleId="P17">
    <w:name w:val="toc 4"/>
    <w:basedOn w:val="P0"/>
    <w:next w:val="P0"/>
    <w:semiHidden/>
    <w:pPr/>
    <w:rPr>
      <w:sz w:val="22"/>
    </w:rPr>
  </w:style>
  <w:style w:type="paragraph" w:styleId="P18">
    <w:name w:val="toc 5"/>
    <w:basedOn w:val="P0"/>
    <w:next w:val="P0"/>
    <w:semiHidden/>
    <w:pPr/>
    <w:rPr>
      <w:sz w:val="22"/>
    </w:rPr>
  </w:style>
  <w:style w:type="paragraph" w:styleId="P19">
    <w:name w:val="toc 6"/>
    <w:basedOn w:val="P0"/>
    <w:next w:val="P0"/>
    <w:semiHidden/>
    <w:pPr/>
    <w:rPr>
      <w:sz w:val="22"/>
    </w:rPr>
  </w:style>
  <w:style w:type="paragraph" w:styleId="P20">
    <w:name w:val="toc 7"/>
    <w:basedOn w:val="P0"/>
    <w:next w:val="P0"/>
    <w:semiHidden/>
    <w:pPr/>
    <w:rPr>
      <w:sz w:val="22"/>
    </w:rPr>
  </w:style>
  <w:style w:type="paragraph" w:styleId="P21">
    <w:name w:val="toc 8"/>
    <w:basedOn w:val="P0"/>
    <w:next w:val="P0"/>
    <w:semiHidden/>
    <w:pPr/>
    <w:rPr>
      <w:sz w:val="22"/>
    </w:rPr>
  </w:style>
  <w:style w:type="paragraph" w:styleId="P22">
    <w:name w:val="toc 9"/>
    <w:basedOn w:val="P0"/>
    <w:next w:val="P0"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5">
    <w:name w:val="Заголовок 1 Знак"/>
    <w:basedOn w:val="C0"/>
    <w:link w:val="P1"/>
    <w:rPr>
      <w:b w:val="1"/>
    </w:rPr>
  </w:style>
  <w:style w:type="character" w:styleId="C6">
    <w:name w:val="Заголовок 2 Знак"/>
    <w:basedOn w:val="C0"/>
    <w:link w:val="P2"/>
    <w:rPr>
      <w:b w:val="1"/>
      <w:color w:val="000000"/>
    </w:rPr>
  </w:style>
  <w:style w:type="character" w:styleId="C7">
    <w:name w:val="tocnumber"/>
    <w:basedOn w:val="C0"/>
    <w:rPr/>
  </w:style>
  <w:style w:type="character" w:styleId="C8">
    <w:name w:val="toctext"/>
    <w:basedOn w:val="C0"/>
    <w:rPr/>
  </w:style>
  <w:style w:type="character" w:styleId="C9">
    <w:name w:val="mw-headline"/>
    <w:basedOn w:val="C0"/>
    <w:rPr/>
  </w:style>
  <w:style w:type="character" w:styleId="C10">
    <w:name w:val="mw-editsection"/>
    <w:basedOn w:val="C0"/>
    <w:rPr/>
  </w:style>
  <w:style w:type="character" w:styleId="C11">
    <w:name w:val="mw-editsection-bracket"/>
    <w:basedOn w:val="C0"/>
    <w:rPr/>
  </w:style>
  <w:style w:type="character" w:styleId="C12">
    <w:name w:val="mw-editsection-divider"/>
    <w:basedOn w:val="C0"/>
    <w:rPr/>
  </w:style>
  <w:style w:type="character" w:styleId="C13">
    <w:name w:val="Font Style22"/>
    <w:basedOn w:val="C0"/>
    <w:rPr>
      <w:rFonts w:ascii="Times New Roman" w:hAnsi="Times New Roman"/>
      <w:color w:val="000000"/>
      <w:sz w:val="26"/>
    </w:rPr>
  </w:style>
  <w:style w:type="character" w:styleId="C14">
    <w:name w:val="Strong"/>
    <w:basedOn w:val="C0"/>
    <w:qFormat/>
    <w:rPr>
      <w:b w:val="1"/>
    </w:rPr>
  </w:style>
  <w:style w:type="character" w:styleId="C15">
    <w:name w:val="Верхний колонтитул Знак"/>
    <w:basedOn w:val="C0"/>
    <w:link w:val="P9"/>
    <w:rPr/>
  </w:style>
  <w:style w:type="character" w:styleId="C16">
    <w:name w:val="Нижний колонтитул Знак"/>
    <w:basedOn w:val="C0"/>
    <w:link w:val="P10"/>
    <w:rPr/>
  </w:style>
  <w:style w:type="character" w:styleId="C17">
    <w:name w:val="e24kjd"/>
    <w:basedOn w:val="C0"/>
    <w:rPr/>
  </w:style>
  <w:style w:type="character" w:styleId="C18">
    <w:name w:val="normaltextrun"/>
    <w:basedOn w:val="C0"/>
    <w:rPr/>
  </w:style>
  <w:style w:type="character" w:styleId="C19">
    <w:name w:val="eop"/>
    <w:basedOn w:val="C0"/>
    <w:rPr/>
  </w:style>
  <w:style w:type="character" w:styleId="C20">
    <w:name w:val="spellingerror"/>
    <w:basedOn w:val="C0"/>
    <w:rPr/>
  </w:style>
  <w:style w:type="character" w:styleId="C21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Нет списка1"/>
  </w:style>
</w:styles>
</file>

<file path=word/_rels/document.xml.rels><?xml version="1.0" encoding="utf-8"?><Relationships xmlns="http://schemas.openxmlformats.org/package/2006/relationships"><Relationship Id="Relimage11" Type="http://schemas.openxmlformats.org/officeDocument/2006/relationships/image" Target="/media/image11.png" /><Relationship Id="Relimage3" Type="http://schemas.openxmlformats.org/officeDocument/2006/relationships/image" Target="/media/image3.jp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jpg" /><Relationship Id="Relimage23" Type="http://schemas.openxmlformats.org/officeDocument/2006/relationships/image" Target="/media/image23.png" /><Relationship Id="Relimage2" Type="http://schemas.openxmlformats.org/officeDocument/2006/relationships/image" Target="/media/image2.jpg" /><Relationship Id="Relimage8" Type="http://schemas.openxmlformats.org/officeDocument/2006/relationships/image" Target="/media/image8.png" /><Relationship Id="Relimage22" Type="http://schemas.openxmlformats.org/officeDocument/2006/relationships/image" Target="/media/image22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24" Type="http://schemas.openxmlformats.org/officeDocument/2006/relationships/image" Target="/media/image24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16" Type="http://schemas.openxmlformats.org/officeDocument/2006/relationships/image" Target="/media/image16.png" /><Relationship Id="Relimage18" Type="http://schemas.openxmlformats.org/officeDocument/2006/relationships/image" Target="/media/image18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png" /><Relationship Id="Relimage20" Type="http://schemas.openxmlformats.org/officeDocument/2006/relationships/image" Target="/media/image20.png" /><Relationship Id="Relimage9" Type="http://schemas.openxmlformats.org/officeDocument/2006/relationships/image" Target="/media/image9.png" /><Relationship Id="Relimage14" Type="http://schemas.openxmlformats.org/officeDocument/2006/relationships/image" Target="/media/image14.png" /><Relationship Id="Relimage25" Type="http://schemas.openxmlformats.org/officeDocument/2006/relationships/image" Target="/media/image25.png" /><Relationship Id="Relimage5" Type="http://schemas.openxmlformats.org/officeDocument/2006/relationships/image" Target="/media/image5.png" /><Relationship Id="Relimage19" Type="http://schemas.openxmlformats.org/officeDocument/2006/relationships/image" Target="/media/image19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