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cs="Times New Roman" w:ascii="Times New Roman" w:hAnsi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(ФГБОУ ВО «КубГУ»)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>
        <w:rPr>
          <w:rFonts w:cs="Times New Roman" w:ascii="Times New Roman Полужирный" w:hAnsi="Times New Roman Полужирный"/>
          <w:b/>
          <w:bCs/>
          <w:caps/>
          <w:sz w:val="28"/>
          <w:szCs w:val="28"/>
        </w:rPr>
        <w:t>Отчёт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>по лабораторной работе №2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>Дисциплина: Методы разработки трансляторов</w:t>
      </w:r>
    </w:p>
    <w:p>
      <w:pPr>
        <w:pStyle w:val="Normal"/>
        <w:spacing w:lineRule="auto" w:line="240" w:before="0" w:after="0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>
        <w:rPr>
          <w:rFonts w:cs="Times New Roman" w:ascii="Times New Roman Полужирный" w:hAnsi="Times New Roman Полужирный"/>
          <w:b/>
          <w:bCs/>
          <w:caps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/>
          <w:bCs/>
          <w:caps/>
          <w:sz w:val="28"/>
          <w:szCs w:val="28"/>
        </w:rPr>
        <w:t>«Перевод исходной программы в обратную польскую запись»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 ________________________________ А. Д. Воробьев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Направление подготовки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>02.03.02 Фундаментальная информатика 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>информационные технологии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Направленность (профиль)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>Математическое и программное обеспечение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>компьютерных технологий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д-р техн. наук, проф. _________________________________ Ю. М. Вишняков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Краснодар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ind w:hanging="0" w:left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  <w:br/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Style15"/>
              <w:sz w:val="28"/>
              <w:szCs w:val="28"/>
              <w:rFonts w:cs="Times New Roman" w:ascii="Times New Roman" w:hAnsi="Times New Roman"/>
            </w:rPr>
            <w:instrText xml:space="preserve"> TOC \o "1-3" \h</w:instrText>
          </w:r>
          <w:r>
            <w:rPr>
              <w:rStyle w:val="Style15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03025612">
            <w:r>
              <w:rPr>
                <w:rStyle w:val="Style15"/>
                <w:rFonts w:cs="Times New Roman" w:ascii="Times New Roman" w:hAnsi="Times New Roman"/>
                <w:sz w:val="28"/>
                <w:szCs w:val="28"/>
              </w:rPr>
              <w:t>1 Вариант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_Toc103025612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3">
            <w:r>
              <w:rPr>
                <w:rStyle w:val="Style15"/>
                <w:rFonts w:cs="Times New Roman" w:ascii="Times New Roman" w:hAnsi="Times New Roman"/>
                <w:sz w:val="28"/>
                <w:szCs w:val="28"/>
              </w:rPr>
              <w:t>2 Понятие обратной польской записи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_Toc103025613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4">
            <w:r>
              <w:rPr>
                <w:rStyle w:val="Style15"/>
                <w:rFonts w:cs="Times New Roman" w:ascii="Times New Roman" w:hAnsi="Times New Roman"/>
                <w:sz w:val="28"/>
                <w:szCs w:val="28"/>
              </w:rPr>
              <w:t>3 Алгоритм Дейкстры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_Toc103025614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5">
            <w:r>
              <w:rPr>
                <w:rStyle w:val="Style15"/>
                <w:rFonts w:cs="Times New Roman" w:ascii="Times New Roman" w:hAnsi="Times New Roman"/>
                <w:sz w:val="28"/>
                <w:szCs w:val="28"/>
              </w:rPr>
              <w:t>4 Перевод операторов цикла в ОПЗ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_Toc103025615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6">
            <w:r>
              <w:rPr>
                <w:rStyle w:val="Style15"/>
                <w:rFonts w:cs="Times New Roman" w:ascii="Times New Roman" w:hAnsi="Times New Roman"/>
                <w:sz w:val="28"/>
                <w:szCs w:val="28"/>
              </w:rPr>
              <w:t>5 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_Toc103025616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7">
            <w:r>
              <w:rPr>
                <w:rStyle w:val="Style15"/>
                <w:rFonts w:cs="Times New Roman" w:ascii="Times New Roman" w:hAnsi="Times New Roman"/>
                <w:sz w:val="28"/>
                <w:szCs w:val="28"/>
              </w:rPr>
              <w:t>Приложение А Листинг программы и комментарии к нему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_Toc103025617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 w:left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3025612"/>
      <w:bookmarkStart w:id="1" w:name="_Toc97893076"/>
      <w:r>
        <w:rPr>
          <w:rFonts w:cs="Times New Roman" w:ascii="Times New Roman" w:hAnsi="Times New Roman"/>
          <w:b/>
          <w:bCs/>
          <w:sz w:val="28"/>
          <w:szCs w:val="28"/>
        </w:rPr>
        <w:t>1 Вариант задания</w:t>
      </w:r>
      <w:bookmarkEnd w:id="0"/>
      <w:bookmarkEnd w:id="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 представляет собой пару: входной язык и выходной язык (таблица 1).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Вариант задания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варианта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Входной язык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Выходной язык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Python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 для перевода закодированного текста исходной программы в обратную польскую запись.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по работе должен содержать полное описание алгоритма Дейкстры: таблицу приоритетов операторов и операций, а также алгоритм работы со стеком. Листинг программы и комментарии к нему, пример.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 w:left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3"/>
      <w:r>
        <w:rPr>
          <w:rFonts w:cs="Times New Roman" w:ascii="Times New Roman" w:hAnsi="Times New Roman"/>
          <w:b/>
          <w:bCs/>
          <w:sz w:val="28"/>
          <w:szCs w:val="28"/>
        </w:rPr>
        <w:t>2 Понятие обратной польской записи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Обратная польская запись (ОПЗ) –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Например, выражение, записанное в обычной скобочной записи,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(a+d)/c+b*(e+d),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ОПЗ имеет следующее представление: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ad+c/bed+*+.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3" w:name="_Toc103025614"/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 w:left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 Алгоритм Дейкстры</w:t>
      </w:r>
      <w:bookmarkEnd w:id="3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Суть алгоритма Дейкстры можно представить следующим рисунком: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38400" cy="9429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Суть алгоритма Дейкстры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этого рисунка следует, что на вход алгоритма посимвольно поступает исходное выражение. Операнды исходного выражения пропускаются на выход и формируют так же посимвольно выходную строку. Операции обрабатываются по определенным правилам на основе стека.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00" w:val="clear"/>
        </w:rPr>
      </w:pPr>
      <w:r>
        <w:rPr>
          <w:rFonts w:cs="Times New Roman" w:ascii="Times New Roman" w:hAnsi="Times New Roman"/>
          <w:sz w:val="28"/>
          <w:szCs w:val="28"/>
        </w:rPr>
        <w:t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2).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Таблица приоритетов</w:t>
      </w:r>
    </w:p>
    <w:tbl>
      <w:tblPr>
        <w:tblW w:w="93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00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Входной элемент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00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Приоритет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if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while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АЭМ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elif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00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]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00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or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00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and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shd w:fill="FFFF00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Продолжение таблицы 2</w:t>
      </w:r>
    </w:p>
    <w:tbl>
      <w:tblPr>
        <w:tblW w:w="93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Входной элемент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Приоритет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&lt;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&lt;=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!=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=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+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-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+=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-=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*=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/=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**=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%=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%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return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9</w:t>
            </w:r>
          </w:p>
        </w:tc>
      </w:tr>
    </w:tbl>
    <w:p>
      <w:pPr>
        <w:pStyle w:val="Normal"/>
        <w:spacing w:lineRule="auto" w:line="360" w:before="0" w:after="0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left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bookmarkStart w:id="4" w:name="_Toc103025615"/>
      <w:r>
        <w:rPr>
          <w:rFonts w:cs="Times New Roman" w:ascii="Times New Roman" w:hAnsi="Times New Roman"/>
          <w:b/>
          <w:bCs/>
          <w:sz w:val="28"/>
          <w:szCs w:val="28"/>
        </w:rPr>
        <w:t>4 Перевод операторов цикла в ОПЗ</w:t>
      </w:r>
      <w:bookmarkEnd w:id="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Обработка оператора цикла с предусловием WHILE выражение DO оператор;: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 WHILE из входной строки заносится в стек. В стеке к символу WHILE добавляется рабочая метка Mi и после этого в выходную строку записывается часть Mi:.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 DO выталкивает в выходную строку все операции из стека до ближайшего WHILE Mi. В стеке к WHILE Mi добавляется рабочая метка Mi+1 и после этого в выходную строку записывается часть Mi+1 УПЛ.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 ‘;’ указывает на конец оператора цикла с предусловием и выталкивает из стека все символы до ближайшего WHILE Mi Mi+1, при этом сам WHILE уничтожается, а в выходную строку помещается Mi БП Mi+1:.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Обработка оператора цикла с постусловием REPEAT оператор UNTIL выражение; можно заменить последовательностью операторов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 ‘;’ указывает на конец оператора цикла с постусловием и выталкивают из стека все символы до ближайшего REPEAT Mi, при этом сам REPEAT уничтожается, а в выходную строку помещаются Mi+1 УПЛ Mi БП Mi+1:.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Обработка оператора цикла с счетчиком FOR переменная = значение1 TO значение2 DO оператор;: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переменная из входной строки заносится в стек.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 TO выталкивает в выходную строку все операции из стека до ближайшего FOR переменная. В стеке к FOR переменная добавляется рабочая метка Mi и после этого в выходную строку записывается Mi: переменная.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 DO выталкивает в выходную строку все операции из стека до ближайшего FOR переменная Mi. В стеке к FOR переменная Mi добавляется рабочая метка Mi+1 и после этого в выходную строку записывается &lt;= Mi+1 УПЛ.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Символы ‘;’ и END указывают на конец оператора цикла с счетчиком и выталкивают из стека все символы до ближайшего FOR переменная Mi Mi+1, при этом сам FOR уничтожается, а в выходную строку помещается метка переменная переменная 1 + := Mi БП Mi+1:.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 w:left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6"/>
      <w:r>
        <w:rPr>
          <w:rFonts w:cs="Times New Roman" w:ascii="Times New Roman" w:hAnsi="Times New Roman"/>
          <w:b/>
          <w:bCs/>
          <w:sz w:val="28"/>
          <w:szCs w:val="28"/>
        </w:rPr>
        <w:t>5 Результаты экспериментов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Примеры работы программы для программы для тестирования.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2 – Результат работы программы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3 – Результат работы программы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Результат работы программы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Результат работы программы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7"/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ПРИЛОЖЕНИЕ А </w:t>
        <w:br/>
        <w:t>Листинг программы</w:t>
      </w:r>
      <w:bookmarkEnd w:id="6"/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import ast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from _ast import Module, AST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from tkinter import *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import tkinter.scrolledtext as st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binaryOperationNameToSymbol = {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'Mult': '*',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'Add': '+',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'Sub': '-',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'Div': '/',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'FloorDiv': '//',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'Mod': '%',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'Pow': '**',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compareEqNameToSymbol = {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'Lt': '&lt;',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'LtE': '&lt;=',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'Gt': '&gt;',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'GtE': '&gt;=',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'Eq': '==',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'NotEq': '!=',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compareBoolNameToSymbol = {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'And': 'and',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'Or': 'or',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compareUnaryNameToSymbol = {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'Not': 'not',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compareAugAssignNameToSymbol = {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'Add': '+=',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'Sub': '-=',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'Mult': '*=',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'Div': '/=',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'MatMult': '**='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def calcTreeNodes(node: AST | Module, result=0) -&gt; int: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if isinstance(node, list):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result + sum([calcTreeNodes(node, 0) for node in node])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hasattr(node, 'left'):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result + calcTreeNodes(node.left, 0) + calcTreeNodes(node.right, 0)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hasattr(node, 'values'):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result + sum([calcTreeNodes(node, 0) for node in node.values])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else: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result + 1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def convert_to_rpn(node):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if isinstance(node, ast.BinOp):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left = convert_to_rpn(node.left)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right = convert_to_rpn(node.right)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left + right + binaryOperationNameToSymbol.get(node.op.__class__.__name__)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ast.Num):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str(node.n)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ast.Expr):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convert_to_rpn(node.value)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ast.FunctionDef):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args = ", ".join([arg.arg for arg in node.args.args])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body = " ".join([convert_to_rpn(n) for n in node.body])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node.name + "(" + args + ") " + "НФ " + body + "КФ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ast.Assign):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target = convert_to_rpn(node.targets[0])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value = convert_to_rpn(node.value)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target + value + "=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ast.Compare):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left = convert_to_rpn(node.left)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ops = " ".join([compareEqNameToSymbol.get(op.__class__.__name__) for op in node.ops])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comparators = " ".join([convert_to_rpn(comp) for comp in node.comparators])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left + comparators + ops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ast.Return):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value = convert_to_rpn(node.value)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value + "return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ast.Yield):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value = convert_to_rpn(node.value)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value + "yield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ast.AugAssign):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target = convert_to_rpn(node.target)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value = convert_to_rpn(node.value)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target + value + compareAugAssignNameToSymbol.get(node.op.__class__.__name__)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ast.For):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target = convert_to_rpn(node.target)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print(node.target)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iter = convert_to_rpn(node.iter)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body = " ".join([convert_to_rpn(n) for n in node.body])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target + iter + "in " + "НИЦ " + body + "КИЦ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ast.While):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test = convert_to_rpn(node.test)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body = " ".join([convert_to_rpn(n) for n in node.body])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test + "НУЦ " + body + "КУЦ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ast.List):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elts = ", ".join([convert_to_rpn(elt).strip() for elt in node.elts])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"[" + elts + "]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ast.Dict):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keys = [convert_to_rpn(key) for key in node.keys]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values = [convert_to_rpn(value) for value in node.values]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key_value_pairs = [k + ": " + v for k, v in zip(keys, values)]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pairs_str = ", ".join(key_value_pairs)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"{ " + pairs_str + "}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ast.Attribute):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value = convert_to_rpn(node.value)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attr = node.attr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value + attr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ast.Num):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str(node.n)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ast.Call):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args = [convert_to_rpn(arg) for arg in node.args]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node.func.id + " " + "".join(args) + str(calcTreeNodes(node.args)) + "Ф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ast.Expr):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convert_to_rpn(node.value)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ast.If):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test = convert_to_rpn(node.test)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body = " ".join([convert_to_rpn(n) for n in node.body])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if len(node.orelse) == 0: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   </w:t>
      </w:r>
      <w:r>
        <w:rPr>
          <w:rFonts w:ascii="DejaVu Sans" w:hAnsi="DejaVu Sans"/>
          <w:sz w:val="20"/>
          <w:szCs w:val="20"/>
        </w:rPr>
        <w:t>return test + "M1 УПЛ " + body + "М1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orelse = " ".join([convert_to_rpn(n) for n in node.orelse])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test + "M1 УПЛ " + body + "М2 БП М1 " + orelse + "М2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ast.Subscript):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value = convert_to_rpn(node.value)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slice_value = convert_to_rpn(node.slice)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value + slice_value + "АЭМ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ast.Slice):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lower = convert_to_rpn(node.lower) if node.lower is not None else ""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upper = convert_to_rpn(node.upper) if node.upper is not None else ""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step = convert_to_rpn(node.step) if node.step is not None else ""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lower + upper + step + "SLICE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ast.UnaryOp):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operand = convert_to_rpn(node.operand)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operand + compareUnaryNameToSymbol.get(node.op.__class__.__name__)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ast.Name):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node.id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ast.BoolOp):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if len(node.values) == 2: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   </w:t>
      </w:r>
      <w:r>
        <w:rPr>
          <w:rFonts w:ascii="DejaVu Sans" w:hAnsi="DejaVu Sans"/>
          <w:sz w:val="20"/>
          <w:szCs w:val="20"/>
        </w:rPr>
        <w:t>left = convert_to_rpn(node.values[0])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   </w:t>
      </w:r>
      <w:r>
        <w:rPr>
          <w:rFonts w:ascii="DejaVu Sans" w:hAnsi="DejaVu Sans"/>
          <w:sz w:val="20"/>
          <w:szCs w:val="20"/>
        </w:rPr>
        <w:t>right = convert_to_rpn(node.values[1])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   </w:t>
      </w:r>
      <w:r>
        <w:rPr>
          <w:rFonts w:ascii="DejaVu Sans" w:hAnsi="DejaVu Sans"/>
          <w:sz w:val="20"/>
          <w:szCs w:val="20"/>
        </w:rPr>
        <w:t>return left + right + compareBoolNameToSymbol.get(node.op.__class__.__name__)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else: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   </w:t>
      </w:r>
      <w:r>
        <w:rPr>
          <w:rFonts w:ascii="DejaVu Sans" w:hAnsi="DejaVu Sans"/>
          <w:sz w:val="20"/>
          <w:szCs w:val="20"/>
        </w:rPr>
        <w:t>print(node.op, node.values)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ast.Constant):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node.value + "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elif isinstance(node, ast.IfExp):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test = convert_to_rpn(node.test)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body = convert_to_rpn(node.body)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orelse = convert_to_rpn(node.orelse)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test + "M1 УПЛ " + body + "М2 БП М1 " + orelse + "М2 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else: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print(node)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""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def python_to_rpn(source_code):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tree = ast.parse(source_code)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rpn_expression = ""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for node in tree.body: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rpn_expression += convert_to_rpn(node)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return rpn_expression.strip().replace('  ', ' ')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def prog():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 = open('./resources/python.txt', 'r')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input_sequence = f.read()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f.close()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out_seq = python_to_rpn(input_sequence)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# файл, содержащий обратную польскую запись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 = open('gen/rpn.txt', 'w')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f.write(out_seq)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f.close()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def write_txt(data, to):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with open(to, 'w') as file: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file.write(data)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def clicked():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write_txt(codetxt.get("1.0", "end"), 'resources/python.txt')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opzstext.delete("1.0", END)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prog()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f1 = open('gen/rpn.txt', 'r')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text = f1.read()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opzstext.insert("1.0", text)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f1.close()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window = Tk()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window.title("LR2")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f1 = open('resources/python.txt', 'r')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text = f1.read()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window.geometry('1340x640')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codetxt = st.ScrolledText(window, font=("Arial", 18))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codetxt.insert("1.0", text)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codetxt.place(x=20, y=20, width=500, height=600)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opzstext = st.ScrolledText(window, font=("Arial", 18))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opzstext.place(x=820, y=20, width=500, height=600)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btngo = Button(window, text="Выполнить \n преобразование", command=clicked, font=("Arial", 20))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btngo.place(x=510 + 150 - 100, y=10 + 300 - 40, width=200, height=80)</w:t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spacing w:lineRule="auto" w:line="240" w:before="0" w:after="46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window.mainloop()</w:t>
      </w:r>
    </w:p>
    <w:sectPr>
      <w:footerReference w:type="even" r:id="rId7"/>
      <w:footerReference w:type="first" r:id="rId8"/>
      <w:type w:val="nextPage"/>
      <w:pgSz w:w="11906" w:h="16838"/>
      <w:pgMar w:left="1701" w:right="850" w:gutter="0" w:header="0" w:top="1134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Calibri" w:cs="Tahoma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Application>LibreOffice/24.2.3.2$Linux_X86_64 LibreOffice_project/4f88f79086d18691a72ac668802d5bc5b5a88122</Application>
  <AppVersion>15.0000</AppVersion>
  <Pages>14</Pages>
  <Words>1536</Words>
  <Characters>10025</Characters>
  <CharactersWithSpaces>12317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2022-04-14T14:48:00Z</dcterms:created>
  <dc:creator>Валерий Игоревич Шиян</dc:creator>
  <dc:description/>
  <dc:language>ru-RU</dc:language>
  <cp:lastModifiedBy/>
  <cp:lastPrinted>2022-05-23T10:07:00Z</cp:lastPrinted>
  <dcterms:modified xsi:type="dcterms:W3CDTF">2024-05-15T06:10:52Z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