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5"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lastRenderedPageBreak/>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6"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7"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lastRenderedPageBreak/>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Default="003359DB" w:rsidP="003359DB">
      <w:pPr>
        <w:pStyle w:val="ListParagraph"/>
        <w:ind w:left="630" w:firstLine="360"/>
        <w:rPr>
          <w:sz w:val="24"/>
          <w:szCs w:val="24"/>
          <w:lang w:val="ru-RU"/>
        </w:rPr>
      </w:pPr>
      <w:r>
        <w:rPr>
          <w:noProof/>
          <w:sz w:val="24"/>
          <w:szCs w:val="24"/>
        </w:rPr>
        <w:drawing>
          <wp:inline distT="0" distB="0" distL="0" distR="0">
            <wp:extent cx="5515745" cy="866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Content.png"/>
                    <pic:cNvPicPr/>
                  </pic:nvPicPr>
                  <pic:blipFill>
                    <a:blip r:embed="rId8">
                      <a:extLst>
                        <a:ext uri="{28A0092B-C50C-407E-A947-70E740481C1C}">
                          <a14:useLocalDpi xmlns:a14="http://schemas.microsoft.com/office/drawing/2010/main" val="0"/>
                        </a:ext>
                      </a:extLst>
                    </a:blip>
                    <a:stretch>
                      <a:fillRect/>
                    </a:stretch>
                  </pic:blipFill>
                  <pic:spPr>
                    <a:xfrm>
                      <a:off x="0" y="0"/>
                      <a:ext cx="5515745" cy="866896"/>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9">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lastRenderedPageBreak/>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30177E" w:rsidP="003359DB">
      <w:pPr>
        <w:pStyle w:val="ListParagraph"/>
        <w:ind w:left="630" w:firstLine="360"/>
        <w:rPr>
          <w:sz w:val="24"/>
          <w:szCs w:val="24"/>
          <w:lang w:val="ru-RU"/>
        </w:rPr>
      </w:pPr>
      <w:r>
        <w:rPr>
          <w:noProof/>
          <w:sz w:val="24"/>
          <w:szCs w:val="24"/>
        </w:rPr>
        <w:drawing>
          <wp:inline distT="0" distB="0" distL="0" distR="0">
            <wp:extent cx="321037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sContent1.png"/>
                    <pic:cNvPicPr/>
                  </pic:nvPicPr>
                  <pic:blipFill>
                    <a:blip r:embed="rId10">
                      <a:extLst>
                        <a:ext uri="{28A0092B-C50C-407E-A947-70E740481C1C}">
                          <a14:useLocalDpi xmlns:a14="http://schemas.microsoft.com/office/drawing/2010/main" val="0"/>
                        </a:ext>
                      </a:extLst>
                    </a:blip>
                    <a:stretch>
                      <a:fillRect/>
                    </a:stretch>
                  </pic:blipFill>
                  <pic:spPr>
                    <a:xfrm>
                      <a:off x="0" y="0"/>
                      <a:ext cx="3210373" cy="638264"/>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4172C4" w:rsidP="003359DB">
      <w:pPr>
        <w:pStyle w:val="ListParagraph"/>
        <w:ind w:left="630" w:firstLine="360"/>
        <w:rPr>
          <w:sz w:val="24"/>
          <w:szCs w:val="24"/>
          <w:lang w:val="ru-RU"/>
        </w:rPr>
      </w:pPr>
      <w:r>
        <w:rPr>
          <w:noProof/>
          <w:sz w:val="24"/>
          <w:szCs w:val="24"/>
        </w:rPr>
        <w:drawing>
          <wp:inline distT="0" distB="0" distL="0" distR="0">
            <wp:extent cx="3686689"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ialsContent.png"/>
                    <pic:cNvPicPr/>
                  </pic:nvPicPr>
                  <pic:blipFill>
                    <a:blip r:embed="rId11">
                      <a:extLst>
                        <a:ext uri="{28A0092B-C50C-407E-A947-70E740481C1C}">
                          <a14:useLocalDpi xmlns:a14="http://schemas.microsoft.com/office/drawing/2010/main" val="0"/>
                        </a:ext>
                      </a:extLst>
                    </a:blip>
                    <a:stretch>
                      <a:fillRect/>
                    </a:stretch>
                  </pic:blipFill>
                  <pic:spPr>
                    <a:xfrm>
                      <a:off x="0" y="0"/>
                      <a:ext cx="3686689" cy="88594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Pr="00C65622"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 модернизируем лист «</w:t>
      </w:r>
      <w:r>
        <w:rPr>
          <w:sz w:val="24"/>
          <w:szCs w:val="24"/>
        </w:rPr>
        <w:t>Prints</w:t>
      </w:r>
      <w:r>
        <w:rPr>
          <w:sz w:val="24"/>
          <w:szCs w:val="24"/>
          <w:lang w:val="ru-RU"/>
        </w:rPr>
        <w:t>»</w:t>
      </w:r>
      <w:r w:rsidRPr="00C65622">
        <w:rPr>
          <w:sz w:val="24"/>
          <w:szCs w:val="24"/>
          <w:lang w:val="ru-RU"/>
        </w:rPr>
        <w:t>.</w:t>
      </w:r>
    </w:p>
    <w:p w:rsidR="00C65622" w:rsidRDefault="00C65622" w:rsidP="00C65622">
      <w:pPr>
        <w:pStyle w:val="ListParagraph"/>
        <w:ind w:left="0"/>
        <w:rPr>
          <w:sz w:val="24"/>
          <w:szCs w:val="24"/>
          <w:lang w:val="ru-RU"/>
        </w:rPr>
      </w:pPr>
      <w:r>
        <w:rPr>
          <w:noProof/>
          <w:sz w:val="24"/>
          <w:szCs w:val="24"/>
        </w:rPr>
        <w:drawing>
          <wp:inline distT="0" distB="0" distL="0" distR="0">
            <wp:extent cx="6375400" cy="850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ntsContent2.png"/>
                    <pic:cNvPicPr/>
                  </pic:nvPicPr>
                  <pic:blipFill>
                    <a:blip r:embed="rId12">
                      <a:extLst>
                        <a:ext uri="{28A0092B-C50C-407E-A947-70E740481C1C}">
                          <a14:useLocalDpi xmlns:a14="http://schemas.microsoft.com/office/drawing/2010/main" val="0"/>
                        </a:ext>
                      </a:extLst>
                    </a:blip>
                    <a:stretch>
                      <a:fillRect/>
                    </a:stretch>
                  </pic:blipFill>
                  <pic:spPr>
                    <a:xfrm>
                      <a:off x="0" y="0"/>
                      <a:ext cx="6375400" cy="850900"/>
                    </a:xfrm>
                    <a:prstGeom prst="rect">
                      <a:avLst/>
                    </a:prstGeom>
                  </pic:spPr>
                </pic:pic>
              </a:graphicData>
            </a:graphic>
          </wp:inline>
        </w:drawing>
      </w: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 xml:space="preserve">а на листе </w:t>
      </w:r>
      <w:r w:rsidR="00915A9D">
        <w:rPr>
          <w:sz w:val="24"/>
          <w:szCs w:val="24"/>
          <w:lang w:val="ru-RU"/>
        </w:rPr>
        <w:t>«</w:t>
      </w:r>
      <w:r w:rsidR="00915A9D">
        <w:rPr>
          <w:sz w:val="24"/>
          <w:szCs w:val="24"/>
        </w:rPr>
        <w:t>Materials</w:t>
      </w:r>
      <w:r w:rsidR="00915A9D">
        <w:rPr>
          <w:sz w:val="24"/>
          <w:szCs w:val="24"/>
          <w:lang w:val="ru-RU"/>
        </w:rPr>
        <w:t>»</w:t>
      </w:r>
      <w:r w:rsidR="00915A9D">
        <w:rPr>
          <w:sz w:val="24"/>
          <w:szCs w:val="24"/>
          <w:lang w:val="ru-RU"/>
        </w:rPr>
        <w:t xml:space="preserve">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lastRenderedPageBreak/>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 xml:space="preserve">предыдущих параметра получаемый с листа </w:t>
      </w:r>
      <w:r w:rsidR="00915A9D">
        <w:rPr>
          <w:sz w:val="24"/>
          <w:szCs w:val="24"/>
          <w:lang w:val="ru-RU"/>
        </w:rPr>
        <w:t>«</w:t>
      </w:r>
      <w:r w:rsidR="00915A9D">
        <w:rPr>
          <w:sz w:val="24"/>
          <w:szCs w:val="24"/>
        </w:rPr>
        <w:t>Materials</w:t>
      </w:r>
      <w:r w:rsidR="00915A9D">
        <w:rPr>
          <w:sz w:val="24"/>
          <w:szCs w:val="24"/>
          <w:lang w:val="ru-RU"/>
        </w:rPr>
        <w:t>»</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xml:space="preserve">» </w:t>
      </w:r>
      <w:r>
        <w:rPr>
          <w:sz w:val="24"/>
          <w:szCs w:val="24"/>
          <w:lang w:val="ru-RU"/>
        </w:rPr>
        <w:t>и</w:t>
      </w:r>
      <w:r>
        <w:rPr>
          <w:sz w:val="24"/>
          <w:szCs w:val="24"/>
          <w:lang w:val="ru-RU"/>
        </w:rPr>
        <w:t xml:space="preserve">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w:t>
      </w:r>
      <w:r>
        <w:rPr>
          <w:sz w:val="24"/>
          <w:szCs w:val="24"/>
          <w:lang w:val="ru-RU"/>
        </w:rPr>
        <w:t>: список пользователей с рачетами данных по их полным тратам, на основе данного листа строится чарт визуализации</w:t>
      </w:r>
      <w:r>
        <w:rPr>
          <w:sz w:val="24"/>
          <w:szCs w:val="24"/>
          <w:lang w:val="ru-RU"/>
        </w:rPr>
        <w:t>,</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w:t>
      </w:r>
      <w:r>
        <w:rPr>
          <w:sz w:val="24"/>
          <w:szCs w:val="24"/>
          <w:lang w:val="ru-RU"/>
        </w:rPr>
        <w:t>: данные материалов для печати, никаких расчетов на этом листе не производится</w:t>
      </w:r>
      <w:r>
        <w:rPr>
          <w:sz w:val="24"/>
          <w:szCs w:val="24"/>
          <w:lang w:val="ru-RU"/>
        </w:rPr>
        <w:t>,</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w:t>
      </w:r>
      <w:r>
        <w:rPr>
          <w:sz w:val="24"/>
          <w:szCs w:val="24"/>
          <w:lang w:val="ru-RU"/>
        </w:rPr>
        <w:t>: чарт визуализации листа «</w:t>
      </w:r>
      <w:r>
        <w:rPr>
          <w:sz w:val="24"/>
          <w:szCs w:val="24"/>
        </w:rPr>
        <w:t>Users</w:t>
      </w:r>
      <w:r>
        <w:rPr>
          <w:sz w:val="24"/>
          <w:szCs w:val="24"/>
          <w:lang w:val="ru-RU"/>
        </w:rPr>
        <w:t>»</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lastRenderedPageBreak/>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D4682F" w:rsidP="00335DED">
      <w:pPr>
        <w:pStyle w:val="ListParagraph"/>
        <w:ind w:left="630" w:firstLine="270"/>
        <w:rPr>
          <w:sz w:val="24"/>
          <w:szCs w:val="24"/>
          <w:lang w:val="ru-RU"/>
        </w:rPr>
      </w:pP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287DD5">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87DD5">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'3D_v2.xlsx'</w:t>
      </w:r>
      <w:r w:rsidRPr="00287DD5">
        <w:rPr>
          <w:rFonts w:ascii="Consolas" w:eastAsia="Times New Roman" w:hAnsi="Consolas" w:cs="Consolas"/>
          <w:color w:val="1E7C70"/>
          <w:sz w:val="20"/>
          <w:szCs w:val="20"/>
        </w:rPr>
        <w:t>;</w:t>
      </w:r>
    </w:p>
    <w:p w:rsidR="00287DD5" w:rsidRPr="00287DD5" w:rsidRDefault="00287DD5" w:rsidP="00287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$params</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335DED">
      <w:pPr>
        <w:pStyle w:val="ListParagraph"/>
        <w:ind w:left="630" w:firstLine="270"/>
        <w:rPr>
          <w:sz w:val="24"/>
          <w:szCs w:val="24"/>
          <w:lang w:val="ru-RU"/>
        </w:rPr>
      </w:pPr>
    </w:p>
    <w:p w:rsidR="00287DD5" w:rsidRPr="00287DD5" w:rsidRDefault="00287DD5" w:rsidP="00335DED">
      <w:pPr>
        <w:pStyle w:val="ListParagraph"/>
        <w:ind w:left="630" w:firstLine="270"/>
        <w:rPr>
          <w:sz w:val="24"/>
          <w:szCs w:val="24"/>
          <w:lang w:val="ru-RU"/>
        </w:rPr>
      </w:pPr>
      <w:r>
        <w:rPr>
          <w:sz w:val="24"/>
          <w:szCs w:val="24"/>
          <w:lang w:val="ru-RU"/>
        </w:rPr>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lastRenderedPageBreak/>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 а так-же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1E7C70"/>
        </w:rPr>
      </w:pP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1E7C70"/>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 меня шаблон и формулы мы можем кардинально менять логику приложения не прибегая к изменению кода и к процедурам деплоинга и т.д.</w:t>
      </w:r>
      <w:bookmarkStart w:id="0" w:name="_GoBack"/>
      <w:bookmarkEnd w:id="0"/>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412A0"/>
    <w:rsid w:val="0008109B"/>
    <w:rsid w:val="000B5165"/>
    <w:rsid w:val="00172A90"/>
    <w:rsid w:val="00271126"/>
    <w:rsid w:val="00287DD5"/>
    <w:rsid w:val="002E59EE"/>
    <w:rsid w:val="0030177E"/>
    <w:rsid w:val="00314C0D"/>
    <w:rsid w:val="003359DB"/>
    <w:rsid w:val="00335DED"/>
    <w:rsid w:val="00370284"/>
    <w:rsid w:val="00377381"/>
    <w:rsid w:val="0039220A"/>
    <w:rsid w:val="00395ED2"/>
    <w:rsid w:val="00416CD7"/>
    <w:rsid w:val="004172C4"/>
    <w:rsid w:val="004408C7"/>
    <w:rsid w:val="004472F8"/>
    <w:rsid w:val="0045469E"/>
    <w:rsid w:val="005C21EB"/>
    <w:rsid w:val="00676736"/>
    <w:rsid w:val="006D70B2"/>
    <w:rsid w:val="00720B48"/>
    <w:rsid w:val="007348BA"/>
    <w:rsid w:val="00760972"/>
    <w:rsid w:val="007758F3"/>
    <w:rsid w:val="0078417F"/>
    <w:rsid w:val="0079572F"/>
    <w:rsid w:val="007D1E9A"/>
    <w:rsid w:val="00812E64"/>
    <w:rsid w:val="00846FFE"/>
    <w:rsid w:val="00886916"/>
    <w:rsid w:val="008A7E91"/>
    <w:rsid w:val="008F5254"/>
    <w:rsid w:val="00915A9D"/>
    <w:rsid w:val="00947A80"/>
    <w:rsid w:val="00976826"/>
    <w:rsid w:val="009E0C7E"/>
    <w:rsid w:val="00A3088B"/>
    <w:rsid w:val="00A836A0"/>
    <w:rsid w:val="00AC088C"/>
    <w:rsid w:val="00BA1332"/>
    <w:rsid w:val="00BB0D28"/>
    <w:rsid w:val="00BD0A1C"/>
    <w:rsid w:val="00C10A4E"/>
    <w:rsid w:val="00C44088"/>
    <w:rsid w:val="00C65622"/>
    <w:rsid w:val="00C902A8"/>
    <w:rsid w:val="00D466CE"/>
    <w:rsid w:val="00D4682F"/>
    <w:rsid w:val="00D71B04"/>
    <w:rsid w:val="00D82EFD"/>
    <w:rsid w:val="00DF70E4"/>
    <w:rsid w:val="00E72206"/>
    <w:rsid w:val="00E86C44"/>
    <w:rsid w:val="00E94514"/>
    <w:rsid w:val="00EA33BA"/>
    <w:rsid w:val="00EB146D"/>
    <w:rsid w:val="00F03B2F"/>
    <w:rsid w:val="00F1274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press.org/plugins/spreadsheetcloudap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SpreadsheetSDK/" TargetMode="External"/><Relationship Id="rId11" Type="http://schemas.openxmlformats.org/officeDocument/2006/relationships/image" Target="media/image4.png"/><Relationship Id="rId5" Type="http://schemas.openxmlformats.org/officeDocument/2006/relationships/hyperlink" Target="http://spreadsheetcloudapiexamples.azurewebsites.net/chartsdem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1</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43</cp:revision>
  <dcterms:created xsi:type="dcterms:W3CDTF">2017-05-19T14:28:00Z</dcterms:created>
  <dcterms:modified xsi:type="dcterms:W3CDTF">2017-06-05T13:05:00Z</dcterms:modified>
</cp:coreProperties>
</file>