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ind w:firstLine="709"/>
        <w:jc w:val="both"/>
      </w:pP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spacing w:after="60"/>
        <w:ind w:left="0"/>
        <w:jc w:val="left"/>
      </w:pPr>
      <w:r>
        <w:rPr>
          <w:rFonts w:ascii="Times New Roman" w:hAnsi="Times New Roman"/>
          <w:sz w:val="28"/>
        </w:rPr>
        <w:t>Введение</w:t>
      </w:r>
      <w:r>
        <w:rPr>
          <w:rFonts w:ascii="Times New Roman" w:hAnsi="Times New Roman"/>
          <w:sz w:val="28"/>
        </w:rPr>
        <w:t>..........3</w:t>
      </w:r>
    </w:p>
    <w:p>
      <w:pPr>
        <w:spacing w:after="60"/>
        <w:ind w:left="0"/>
        <w:jc w:val="left"/>
      </w:pPr>
      <w:r>
        <w:rPr>
          <w:rFonts w:ascii="Times New Roman" w:hAnsi="Times New Roman"/>
          <w:sz w:val="28"/>
        </w:rPr>
        <w:t>Раздел 1. Анализ предметной области и характеристика организации</w:t>
      </w:r>
      <w:r>
        <w:rPr>
          <w:rFonts w:ascii="Times New Roman" w:hAnsi="Times New Roman"/>
          <w:sz w:val="28"/>
        </w:rPr>
        <w:t>..........6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1.1. Характеристика предприятия ООО "Парнас АйТи"</w:t>
      </w:r>
      <w:r>
        <w:rPr>
          <w:rFonts w:ascii="Times New Roman" w:hAnsi="Times New Roman"/>
          <w:sz w:val="28"/>
        </w:rPr>
        <w:t>..........6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1.2. Характеристика структурного подразделения, в котором проходила практика</w:t>
      </w:r>
      <w:r>
        <w:rPr>
          <w:rFonts w:ascii="Times New Roman" w:hAnsi="Times New Roman"/>
          <w:sz w:val="28"/>
        </w:rPr>
        <w:t>..........7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1.3. Обзор используемого на предприятии технического парка и программного обеспечения</w:t>
      </w:r>
      <w:r>
        <w:rPr>
          <w:rFonts w:ascii="Times New Roman" w:hAnsi="Times New Roman"/>
          <w:sz w:val="28"/>
        </w:rPr>
        <w:t>..........8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1.4. Выявление потребностей в совершенствовании информационных технологий и постановка задач практики</w:t>
      </w:r>
      <w:r>
        <w:rPr>
          <w:rFonts w:ascii="Times New Roman" w:hAnsi="Times New Roman"/>
          <w:sz w:val="28"/>
        </w:rPr>
        <w:t>..........10</w:t>
      </w:r>
    </w:p>
    <w:p>
      <w:pPr>
        <w:spacing w:after="60"/>
        <w:ind w:left="0"/>
        <w:jc w:val="left"/>
      </w:pPr>
      <w:r>
        <w:rPr>
          <w:rFonts w:ascii="Times New Roman" w:hAnsi="Times New Roman"/>
          <w:sz w:val="28"/>
        </w:rPr>
        <w:t>Раздел 2. Разработка веб-платформы OrderFlow для автоматизации обработки заказов</w:t>
      </w:r>
      <w:r>
        <w:rPr>
          <w:rFonts w:ascii="Times New Roman" w:hAnsi="Times New Roman"/>
          <w:sz w:val="28"/>
        </w:rPr>
        <w:t>..........13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2.1. Анализ и сравнительная оценка методов разработки серверной части</w:t>
      </w:r>
      <w:r>
        <w:rPr>
          <w:rFonts w:ascii="Times New Roman" w:hAnsi="Times New Roman"/>
          <w:sz w:val="28"/>
        </w:rPr>
        <w:t>..........13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2.2. Обоснование выбора платформы Node.js / NestJS и ключевых технологий</w:t>
      </w:r>
      <w:r>
        <w:rPr>
          <w:rFonts w:ascii="Times New Roman" w:hAnsi="Times New Roman"/>
          <w:sz w:val="28"/>
        </w:rPr>
        <w:t>..........15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2.3. Описание реализации уровня данных и бизнес-логики системы</w:t>
      </w:r>
      <w:r>
        <w:rPr>
          <w:rFonts w:ascii="Times New Roman" w:hAnsi="Times New Roman"/>
          <w:sz w:val="28"/>
        </w:rPr>
        <w:t>..........17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2.4. Общие архитектурные принципы, реализованные в платформе</w:t>
      </w:r>
      <w:r>
        <w:rPr>
          <w:rFonts w:ascii="Times New Roman" w:hAnsi="Times New Roman"/>
          <w:sz w:val="28"/>
        </w:rPr>
        <w:t>..........21</w:t>
      </w:r>
    </w:p>
    <w:p>
      <w:pPr>
        <w:spacing w:after="60"/>
        <w:ind w:left="709"/>
        <w:jc w:val="left"/>
      </w:pPr>
      <w:r>
        <w:rPr>
          <w:rFonts w:ascii="Times New Roman" w:hAnsi="Times New Roman"/>
          <w:sz w:val="28"/>
        </w:rPr>
        <w:t>2.5. Разработка пользовательского интерфейса на Next.js / React</w:t>
      </w:r>
      <w:r>
        <w:rPr>
          <w:rFonts w:ascii="Times New Roman" w:hAnsi="Times New Roman"/>
          <w:sz w:val="28"/>
        </w:rPr>
        <w:t>..........22</w:t>
      </w:r>
    </w:p>
    <w:p>
      <w:pPr>
        <w:spacing w:after="60"/>
        <w:ind w:left="0"/>
        <w:jc w:val="left"/>
      </w:pPr>
      <w:r>
        <w:rPr>
          <w:rFonts w:ascii="Times New Roman" w:hAnsi="Times New Roman"/>
          <w:sz w:val="28"/>
        </w:rPr>
        <w:t>Заключение</w:t>
      </w:r>
      <w:r>
        <w:rPr>
          <w:rFonts w:ascii="Times New Roman" w:hAnsi="Times New Roman"/>
          <w:sz w:val="28"/>
        </w:rPr>
        <w:t>..........25</w:t>
      </w:r>
    </w:p>
    <w:p>
      <w:pPr>
        <w:spacing w:after="60"/>
        <w:ind w:left="0"/>
        <w:jc w:val="left"/>
      </w:pPr>
      <w:r>
        <w:rPr>
          <w:rFonts w:ascii="Times New Roman" w:hAnsi="Times New Roman"/>
          <w:sz w:val="28"/>
        </w:rPr>
        <w:t>Список использованных источников</w:t>
      </w:r>
      <w:r>
        <w:rPr>
          <w:rFonts w:ascii="Times New Roman" w:hAnsi="Times New Roman"/>
          <w:sz w:val="28"/>
        </w:rPr>
        <w:t>..........27</w:t>
      </w:r>
    </w:p>
    <w:p>
      <w:pPr>
        <w:spacing w:after="60"/>
        <w:ind w:left="0"/>
        <w:jc w:val="left"/>
      </w:pPr>
      <w:r>
        <w:rPr>
          <w:rFonts w:ascii="Times New Roman" w:hAnsi="Times New Roman"/>
          <w:sz w:val="28"/>
        </w:rPr>
        <w:t>Приложение А</w:t>
      </w:r>
      <w:r>
        <w:rPr>
          <w:rFonts w:ascii="Times New Roman" w:hAnsi="Times New Roman"/>
          <w:sz w:val="28"/>
        </w:rPr>
        <w:t>..........29</w:t>
      </w:r>
    </w:p>
    <w:p>
      <w:pPr>
        <w:spacing w:after="60"/>
        <w:ind w:left="0"/>
        <w:jc w:val="left"/>
      </w:pPr>
      <w:r>
        <w:rPr>
          <w:rFonts w:ascii="Times New Roman" w:hAnsi="Times New Roman"/>
          <w:sz w:val="28"/>
        </w:rPr>
        <w:t>Приложение Б</w:t>
      </w:r>
      <w:r>
        <w:rPr>
          <w:rFonts w:ascii="Times New Roman" w:hAnsi="Times New Roman"/>
          <w:sz w:val="28"/>
        </w:rPr>
        <w:t>..........31</w:t>
      </w:r>
    </w:p>
    <w:p>
      <w:pPr>
        <w:spacing w:after="60"/>
        <w:ind w:left="0"/>
        <w:jc w:val="left"/>
      </w:pPr>
      <w:r>
        <w:rPr>
          <w:rFonts w:ascii="Times New Roman" w:hAnsi="Times New Roman"/>
          <w:sz w:val="28"/>
        </w:rPr>
        <w:t>Приложение В</w:t>
      </w:r>
      <w:r>
        <w:rPr>
          <w:rFonts w:ascii="Times New Roman" w:hAnsi="Times New Roman"/>
          <w:sz w:val="28"/>
        </w:rPr>
        <w:t>..........33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Преддипломная практика является важным этапом подготовки бакалавра по направлению 09.03.03 "Прикладная информатика" и направлена на закрепление теоретических знаний, получение практических навыков и сбор материалов для выполнения выпускной квалификационной работы. Данная практика проходила в обществе с ограниченной ответственностью "Парнас АйТи" (ООО "Парнас АйТи") в период с 06.04.2026 по 19.05.2026.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ООО "Парнас АйТи" — российская компания, специализирующаяся на разработке программного обеспечения и предоставлении IT-услуг. Основными направлениями деятельности организации являются создание CRM- и ERP-систем, корпоративных платформ управления заказами, веб-разработка, разработка мобильных приложений, системная интеграция и внедрение облачных решений. Компания успешно функционирует на рынках B2B и B2G, реализуя проекты для крупных корпоративных клиентов. В портфеле компании насчитывается более 120 успешно реализованных проектов, что свидетельствует о значительном опыте в области информационных технологий.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Практика проходила в отделе разработки программного обеспечения. Основными целями данного подразделения являются проектирование, разработка, тестирование и внедрение программных продуктов в соответствии с требованиями заказчиков, а также техническая поддержка и сопровождение разработанных решений. Подразделение решает задачи по автоматизации бизнес-процессов клиентов, созданию высоконагруженных систем и интеграции различных информационных платформ.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 период прохождения практики обучающийся занимал должность стажёра-разработчика. В рамках данной позиции основной задачей являлось выполнение поручений руководителя практики от организации, связанных с проектированием и разработкой компонентов веб-платформы для автоматизации управления заказами.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 течение практики перед обучающимся были поставлены следующие основные задачи:</w:t>
      </w:r>
    </w:p>
    <w:p>
      <w:pPr>
        <w:spacing w:before="0" w:after="120"/>
        <w:ind w:firstLine="709"/>
        <w:jc w:val="both"/>
      </w:pP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1. Изучить специфику деятельности ООО "Парнас АйТи" и контекст разработки программных решений в области автоматизации бизнес-процессов.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2. Провести анализ предметной области и выявить потребности в создании централизованной платформы управления заказами.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3. Выполнить сравнительный анализ фреймворков серверной разработки и обосновать выбор технологического стека для реализации проекта.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4. Спроектировать реляционную схему базы данных PostgreSQL для хранения пользователей, заказов, клиентов, истории изменений и уведомлений.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5. Разработать REST API на базе NestJS с реализацией ролевой модели доступа (администратор, менеджер, исполнитель, клиент) и JWT-аутентификацией.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6. Реализовать модуль автоматического распределения заказов с поддержкой алгоритмов Round Robin, минимальной загрузки и приоритетного назначения.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7. Создать интерактивный пользовательский интерфейс на Next.js / React с аналитическими дашбордами и панелью администратора.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8. Настроить контейнеризацию приложения на Docker Compose и CI/CD-пайплайн на GitHub Actions.</w:t>
      </w:r>
    </w:p>
    <w:p>
      <w:pPr>
        <w:spacing w:before="0" w:after="120"/>
        <w:ind w:firstLine="709"/>
        <w:jc w:val="both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Выполнение указанных задач позволило получить практический опыт в разработке корпоративного программного обеспечения, проектировании баз данных, построении REST API и создании современных веб-интерфейсов. Результаты, полученные в ходе практики, будут использованы при подготовке выпускной квалификационной работы на тему "Разработка веб-платформы для автоматизации процесса обработки заказов".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Раздел 1. Анализ предметной области и характеристика организации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1.1. Характеристика предприятия ООО "Парнас АйТи"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Общество с ограниченной ответственностью "Парнас АйТи" (далее — Организация) является российской IT-компанией, предоставляющей широкий спектр услуг в области разработки программного обеспечения, системной интеграции и цифровой трансформации бизнеса. Организация ведёт свою деятельность на протяжении более десяти лет, успешно зарекомендовав себя на рынках B2B и B2G.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Основными направлениями деятельности ООО "Парнас АйТи" являются: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разработка и внедрение CRM- и ERP-систем для автоматизации бизнес-процессов предприятий;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создание корпоративных платформ управления заказами и складской логистикой;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комплексная веб-разработка, включая проектирование и поддержку веб-приложений;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разработка мобильных приложений для различных платформ;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услуги по системной интеграции и объединению информационных систем;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консалтинг в области цифровой трансформации и автоматизации.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Масштабы деятельности Организации подтверждаются портфолио, включающим более 120 успешно реализованных проектов для крупных российских компаний и государственных структур. ООО "Парнас АйТи" развивает партнёрские отношения с лидерами IT-индустрии, что позволяет предлагать клиентам современные и эффективные решения, в том числе с использованием облачных технологий.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Организационная структура ООО "Парнас АйТи" включает функциональные подразделения, обеспечивающие полный цикл разработки и внедрения IT-решений: от анализа требований и проектирования до тестирования, развёртывания и технической поддержки. Производственная структура ориентирована на проектную деятельность, что позволяет гибко формировать команды под конкретные задачи заказчиков.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1.2. Характеристика структурного подразделения, в котором проходила практика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Преддипломная практика проходила в отделе разработки программного обеспечения ООО "Парнас АйТи".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Основными целями деятельности данного структурного подразделения являются: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проектирование и разработка новых программных продуктов и систем в соответствии с требованиями заказчиков;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модификация и развитие существующих программных решений Организации;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обеспечение высокого качества разрабатываемого программного кода посредством применения современных методологий разработки;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интеграция разрабатываемых модулей с внешними системами и сервисами.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Для достижения поставленных целей подразделение решает следующие задачи: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анализ предметной области и формализация требований к программному обеспечению;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выбор архитектурных решений и технологий для реализации проектов;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непосредственная разработка программного кода на различных языках и платформах;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проведение модульного и интеграционного тестирования;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подготовка технической документации;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участие во внедрении и опытной эксплуатации разработанных систем.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1.3. Обзор используемого на предприятии технического парка и программного обеспечения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 ООО "Парнас АйТи" применяется современный парк вычислительной техники и сетевого оборудования, обеспечивающий эффективную работу сотрудников и реализацию сложных IT-проектов. Рабочие места разработчиков оснащены персональными компьютерами с процессором Intel Core i7 12-го поколения, 32 ГБ оперативной памяти и твердотельным накопителем объёмом 1 ТБ.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Сетевая инфраструктура Организации включает локальную вычислительную сеть с высокоскоростным доступом в Интернет. Используются серверные мощности как собственные, так и облачные (Yandex Cloud) для развёртывания тестовых и продуктивных сред, хранения данных и систем контроля версий.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 качестве системного программного обеспечения на рабочих станциях и серверах преимущественно используются операционные системы Ubuntu 22.04 LTS и Windows 11. Профессионально-ориентированное программное обеспечение включает: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интегрированные среды разработки: Visual Studio Code, WebStorm, IntelliJ IDEA;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системы управления базами данных: PostgreSQL 16, Redis 7;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системы контроля версий: Git с использованием платформы GitHub;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средства для управления проектами и задачами: Jira, Confluence;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инструменты тестирования: Jest, Supertest, Postman;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средства контейнеризации: Docker 24, Docker Compose v2;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CI/CD-платформа: GitHub Actions;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офисные пакеты: Microsoft Office.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 рамках стажировки для выполнения задач по разработке платформы OrderFlow преимущественно использовался следующий технологический стек: Node.js 20 LTS, NestJS 10, TypeORM 0.3, PostgreSQL 16, Redis 7, Next.js 14, React 18, Tailwind CSS 3, TypeScript 5, Docker и GitHub Actions.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Программное обеспечение информационной безопасности в Организации включает: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антивирусное ПО на рабочих станциях и серверах (Kaspersky Endpoint Security);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межсетевые экраны для защиты периметра сети;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средства для резервного копирования данных;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политики парольной защиты и управления доступом к информационным ресурсам;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VPN-технологии для защиты каналов связи;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мониторинг сетевой активности для выявления подозрительных действий.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1.4. Выявление потребностей в совершенствовании информационных технологий и постановка задач практики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 ходе ознакомления с деятельностью ООО "Парнас АйТи" и задачами, стоящими перед отделом разработки, была выявлена общая потребность клиентов компании в единой веб-платформе для автоматизации полного цикла обработки заказов. Данная потребность обусловлена необходимостью: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устранения фрагментированности данных: большинство организаций ведут учёт заказов в разрозненных инструментах — таблицах Excel, мессенджерах и локальных программах, что исключает целостное представление в режиме реального времени;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автоматизации распределения задач: ручное назначение исполнителей требует значительного времени менеджеров и приводит к неравномерной нагрузке;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обеспечения прозрачности статусов: клиент не имеет возможности отслеживать ход выполнения заказа, вся коммуникация ведётся по телефону без фиксации договорённостей;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формирования аналитики: отсутствие структурированных данных не позволяет строить отчёты по KPI сотрудников, среднему времени обработки и доходности;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интеграции с внешними сервисами: нет унифицированного API для подключения CRM-систем, платёжных шлюзов и служб доставки.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Существующие подходы к управлению заказами часто требуют значительного ручного вмешательства или применения универсальных инструментов, не адаптированных к специфике конкретных бизнес-процессов. В связи с этим возникает потребность в разработке специализированной платформы OrderFlow, обеспечивающей полный цикл автоматизации: от получения заявки до её выполнения, доставки и аналитики.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Исходя из выявленных потребностей и в соответствии с направлением подготовки, в рамках преддипломной практики были сформулированы следующие цель и задачи: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Цель практики: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Разработка и тестирование веб-платформы OrderFlow для автоматизации полного цикла обработки заказов: от получения заявки до выполнения, доставки и аналитики по результатам работы, с последующим применением результатов в выпускной квалификационной работе.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Задачи практики:</w:t>
      </w:r>
    </w:p>
    <w:p>
      <w:pPr>
        <w:spacing w:before="0" w:after="120"/>
        <w:ind w:firstLine="709"/>
        <w:jc w:val="both"/>
      </w:pP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1. Изучить специфику деятельности ООО "Парнас АйТи" и контекст разработки программных решений в области автоматизации управления заказами.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2. Провести сравнительный анализ фреймворков серверной разработки на платформе Node.js (Express.js, Fastify, NestJS) и обосновать выбор технологического стека.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3. Спроектировать реляционную схему базы данных PostgreSQL: сущности пользователей, заказов, позиций заказа, клиентов, истории изменений, уведомлений.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4. Разработать REST API на базе NestJS с разграничением доступа по ролям (admin / manager / executor / client) и JWT-аутентификацией.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5. Реализовать модуль автоматического распределения заказов с поддержкой алгоритмов Round Robin, минимальной загрузки и приоритетного назначения.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6. Разработать модуль уведомлений с поддержкой каналов Email и системных in-app уведомлений, а также модуль аналитики с KPI-отчётами.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7. Создать интерактивный пользовательский интерфейс на Next.js / React с поддержкой полного цикла управления заказами, аналитических дашбордов и панели администратора.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sz w:val="28"/>
        </w:rPr>
        <w:t>8. Настроить контейнеризацию на Docker Compose и CI/CD-пайплайн на GitHub Actions с этапами линтинга, тестирования и сборки образов.</w:t>
      </w:r>
    </w:p>
    <w:p>
      <w:pPr>
        <w:spacing w:before="0" w:after="120"/>
        <w:ind w:firstLine="709"/>
        <w:jc w:val="both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Выполнение данных задач направлено на совершенствование элементов информационных технологий в части автоматизации управления заказами, что является актуальным направлением развития корпоративных IT-решений.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Раздел 2. Разработка веб-платформы OrderFlow</w:t>
        <w:br/>
        <w:t>для автоматизации обработки заказов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2.1. Анализ и сравнительная оценка методов разработки серверной части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Задача разработки серверной части корпоративной веб-платформы предполагает выбор архитектурного подхода и фреймворка, обеспечивающего масштабируемость, поддерживаемость и высокую производительность. Существует несколько подходов и технологий для решения данной задачи.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Монолитная архитектура с использованием фреймворков: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Express.js — минималистичный и гибкий фреймворк, де-факто стандарт для Node.js-разработки. Обладает огромной экосистемой и широким сообществом, однако не имеет встроенной структуры проекта: при масштабировании это приводит к неоднородности кодовой базы. Отсутствует встроенный IoC-контейнер (инверсия управления), что усложняет управление зависимостями в крупных проектах. Вся архитектура приложения — ответственность разработчика.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Fastify — высокопроизводительный фреймворк со встроенной схемной валидацией через JSON Schema. Превосходит Express по скорости обработки запросов, однако имеет меньшее сообщество и более высокий порог вхождения. Не предоставляет встроенных инструментов для организации модульной архитектуры в стиле enterprise-приложений.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NestJS — прогрессивный фреймворк, построенный поверх Express (или Fastify), предоставляющий opinioned-архитектуру с поддержкой модульности, внедрения зависимостей (DI), декораторов и нативной поддержкой TypeScript. Имеет готовые решения для Guard (авторизация), Interceptor (перехват запросов/ответов), Pipe (валидация), Filter (обработка исключений) и тесную интеграцию с TypeORM, Swagger и Redis.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Микросервисная архитектура: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Декомпозиция на микросервисы обеспечивает независимое масштабирование каждого компонента и изоляцию сбоев, однако существенно усложняет разработку, развёртывание и отладку. Для платформы с ожидаемой нагрузкой до 5 000 пользователей и 100 000 заказов на начальном этапе данный подход является избыточным.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Сравнительная оценка: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Для задач, поставленных в рамках практики (создание корпоративной платформы с ролевым управлением, CRUD-операциями, сложной бизнес-логикой и документированием API), наиболее подходящим является NestJS с монолитной архитектурой. Express.js и Fastify требуют значительного объёма ручной организации кода, тогда как NestJS предоставляет готовую структуру и экосистему модулей, что ускоряет разработку и упрощает поддержку.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2.2. Обоснование выбора платформы Node.js / NestJS и ключевых технологий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выборе инструментария для разработки платформы OrderFlow учитывались следующие факторы: поставленные задачи, имеющиеся компетенции, производительность и масштабируемость решения.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Выбор NestJS (Node.js, TypeScript) был обусловлен следующими причинами: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Модульная архитектура: NestJS навязывает чёткое разделение кода на модули, контроллеры, сервисы и сущности, что обеспечивает высокую поддерживаемость и тестируемость кода.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Нативная поддержка TypeScript: строгая типизация позволяет обнаруживать ошибки на этапе компиляции, что особенно важно для корпоративных систем.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Встроенный IoC-контейнер: механизм внедрения зависимостей упрощает управление компонентами и написание юнит-тестов с моками.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Интеграция с TypeORM и Swagger: готовые модули для работы с базой данных и автоматической генерации документации API сокращают объём бойлерплейт-кода.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Асинхронная модель: Node.js эффективен для приложений с большим числом параллельных сетевых запросов, что актуально для обработки уведомлений и интеграций с внешними сервисами.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Выбор ключевых библиотек и технологий: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TypeORM 0.3: ORM с поддержкой декораторов TypeScript, миграций и Active Record / Data Mapper паттернов. Обеспечивает типобезопасную работу с PostgreSQL.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PostgreSQL 16: надёжная реляционная СУБД с поддержкой JSONB, полнотекстового поиска и транзакционной целостности. Выбрана вместо MySQL ввиду более мощной типовой системы и поддержки сложных запросов.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Redis 7: in-memory хранилище для кэширования результатов запросов и хранения сессий. Интегрируется через @nestjs/cache-manager.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Passport.js + passport-jwt: стандартная библиотека аутентификации для Node.js, поддерживающая стратегию JWT. Выбрана вместо собственной реализации ввиду зрелости и широкой поддержки.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bcryptjs: библиотека для хеширования паролей с коэффициентом сложности 12, обеспечивающая защиту от атак перебором.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class-validator + class-transformer: библиотеки для декларативной валидации входных данных через декораторы, интегрированные с Pipe-механизмом NestJS.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Выбор Next.js 14 (React, TypeScript) для фронтенда: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App Router и Server Components: Next.js 14 обеспечивает серверный рендеринг (SSR) и статическую генерацию (SSG), что улучшает начальную загрузку страниц.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TanStack Query v5: библиотека для управления серверным состоянием с автоматическим кэшированием, инвалидацией и повторными запросами.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Tailwind CSS 3: утилитарный CSS-фреймворк, позволяющий быстро создавать адаптивные интерфейсы без написания CSS-файлов.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Recharts: библиотека для визуализации данных (графики, диаграммы) на основе SVG, хорошо интегрирующаяся с React.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2.3. Описание реализации уровня данных и бизнес-логики системы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На основе проведённого анализа и выбора технологического стека была осуществлена разработка платформы OrderFlow. Реализация разделена на три ключевых уровня: уровень данных, уровень бизнес-логики и уровень представления.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1. Уровень данных. Схема базы данных.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Реляционная схема базы данных включает следующие сущности, реализованные посредством TypeORM с декораторами TypeScript: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users — пользователи системы: email, хеш пароля (bcrypt), ФИО, телефон, роль (enum: admin / manager / executor / client), флаг активности, дата регистрации.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orders — заказы с полями: уникальный номер (генерируется автоматически), статус (enum: new / accepted / processing / assigned / in_progress / ready / shipped / delivered / completed / cancelled), приоритет (low / medium / high / urgent), сумма, срок выполнения, комментарий. Связи: many-to-one с customer, many-to-one с executor (User), one-to-many с order_items.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order_items — позиции заказа: наименование товара / услуги, количество, цена за единицу, единица измерения.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customers — карточка клиента: ФИО, компания, телефон, email, адрес, сегмент, примечания. Связь one-to-many с orders.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order_history — журнал изменений: кто изменил, когда, какое поле, старое и новое значение.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notifications — уведомления: тип, заголовок, текст, флаг прочтения, канал доставки, дата создания.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Статусная модель заказа включает 10 состояний: new → accepted → processing → assigned → in_progress → ready → shipped → delivered → completed (или cancelled в любой точке). Допустимые переходы строго регламентированы константой STATUS_TRANSITIONS в сервисном слое, что исключает некорректные изменения статуса.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2. Уровень бизнес-логики. Модули NestJS.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Серверная часть организована в виде функциональных модулей, каждый из которых отвечает за свою область функциональности: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AuthModule: регистрация (POST /auth/register), вход (POST /auth/login), обновление токена (POST /auth/refresh). JWT-стратегия реализована через passport-jwt; роли защищены декоратором @Roles() и RolesGuard.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OrdersModule: CRUD-операции с заказами, смена статуса (PATCH /orders/:id/status), назначение исполнителя (PATCH /orders/:id/assign), история изменений (GET /orders/:id/history), фильтрация по статусу, приоритету, исполнителю, клиенту и диапазону дат.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CustomersModule: управление клиентами с поиском, фильтрацией по сегменту и экспортом в CSV.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AutoAssignModule: сервис автоматического распределения заказов. При создании заказа или смене статуса на "accepted" выбирает исполнителя в соответствии с настроенным алгоритмом.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NotificationsModule: отправка уведомлений по каналам Email (Nodemailer) и системные in-app уведомления. Хранение уведомлений в БД с маркировкой прочтения.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AnalyticsModule: аналитические отчёты — количество заказов по статусам, выручка по периодам, среднее время обработки, эффективность исполнителей, просроченные заказы, статистика клиентов.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AdminModule: управление пользователями и ролями, блокировка аккаунтов, системные настройки (алгоритм автораспределения, шаблоны уведомлений).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Аутентификация реализована на базе JWT с двумя токенами: access-токен (срок действия 15 минут) и refresh-токен (7 дней). Access-токен передаётся в заголовке Authorization: Bearer &lt;token&gt;. Хранение паролей осуществляется в виде bcrypt-хешей с коэффициентом сложности 12.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2.4. Общие архитектурные принципы, реализованные в платформе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Независимо от специфики каждого модуля, при разработке платформы OrderFlow применялась единая методология, включающая следующие ключевые принципы: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Разделение ответственности (SRP): каждый модуль, контроллер и сервис выполняет одну чётко определённую функцию.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Валидация входных данных: все DTO (Data Transfer Object) декорированы аннотациями class-validator; глобальный ValidationPipe в main.ts отклоняет невалидные запросы до попадания в сервисный слой.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Обработка ошибок: глобальный ExceptionFilter преобразует исключения NestJS и TypeORM в единообразные JSON-ответы с кодами HTTP.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Документирование API: декораторы @ApiTags, @ApiOperation, @ApiResponse обеспечивают автоматическую генерацию Swagger-документации по адресу /api/docs.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Логирование: встроенный Logger NestJS фиксирует все входящие запросы и ошибки с временными метками.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Кэширование: часто запрашиваемые данные (аналитика, справочники) кэшируются в Redis через @nestjs/cache-manager с настраиваемым TTL.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Конфигурация через переменные окружения: все чувствительные параметры (строки подключения, секреты JWT, SMTP-данные) вынесены в .env и читаются через @nestjs/config.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Разработанные модули обеспечивают эффективную работу всей платформы, формируя структурированную систему обработки заказов с полным контролем каждого этапа и прозрачной аналитикой по результатам.</w:t>
      </w:r>
    </w:p>
    <w:p>
      <w:pPr>
        <w:spacing w:before="200" w:after="120"/>
        <w:jc w:val="both"/>
      </w:pPr>
      <w:r>
        <w:rPr>
          <w:rFonts w:ascii="Times New Roman" w:hAnsi="Times New Roman"/>
          <w:b/>
          <w:sz w:val="28"/>
        </w:rPr>
        <w:t>2.5. Разработка пользовательского интерфейса на Next.js / React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Фронтенд реализован в виде одностраничного Next.js-приложения (App Router) с серверными компонентами и включает следующие страницы и компоненты интерфейса: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Страница входа и регистрации (AuthForm): форма с валидацией через react-hook-form + zod, обработкой ошибок API и перенаправлением после успешной аутентификации.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Дашборд (dashboard/page.tsx): главная страница с карточками KPI — количество заказов, выручка за период, среднее время обработки, число просроченных заказов. Виджеты реализованы с помощью Recharts.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Список заказов (orders/page.tsx): таблица с фильтрацией по статусу, приоритету, клиенту, исполнителю и диапазону дат. Менеджер видит все заказы, исполнитель — только назначенные ему, клиент — только свои.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Карточка заказа (orders/[id]/page.tsx): детальная информация, позиции, кнопки смены статуса (в зависимости от роли), назначение исполнителя, история изменений.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Форма создания / редактирования заказа: мультишаговая форма с выбором клиента, добавлением позиций, установкой приоритета и срока выполнения.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Управление клиентами (customers/page.tsx): CRM-список с поиском, фильтрацией по сегменту и карточкой клиента с историей заказов.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Аналитика (analytics/page.tsx): интерактивные графики — динамика заказов (линейный график), распределение по статусам (круговая диаграмма), рейтинг исполнителей (столбчатая диаграмма).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Панель администратора (admin/page.tsx): управление пользователями, назначение ролей, блокировка аккаунтов.</w:t>
      </w:r>
    </w:p>
    <w:p>
      <w:pPr>
        <w:spacing w:after="80"/>
        <w:ind w:left="709" w:firstLine="0"/>
        <w:jc w:val="both"/>
      </w:pPr>
      <w:r>
        <w:rPr>
          <w:rFonts w:ascii="Times New Roman" w:hAnsi="Times New Roman"/>
          <w:sz w:val="28"/>
        </w:rPr>
        <w:t>– Профиль пользователя (profile/page.tsx): редактирование данных, смена пароля, настройки уведомлений.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Работа с сервером организована через централизованный axios-клиент с перехватчиками (interceptors) для автоматической подстановки токена в заголовок Authorization и обработки 401-ошибок (автоматическое обновление через refresh-endpoint). Серверное состояние кэшируется с помощью TanStack Query, что исключает дублирование запросов и обеспечивает автоматическую инвалидацию кэша при мутациях данных.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При совместном использовании всех трёх уровней была создана полнофункциональная веб-платформа OrderFlow, обеспечивающая сквозную автоматизацию обработки заказов — от момента создания заявки до завершения с фиксацией каждого этапа, уведомлением участников и формированием аналитики.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 ходе прохождения преддипломной практики в ООО "Парнас АйТи" были успешно решены поставленные задачи, направленные на разработку программной платформы OrderFlow для автоматизации полного цикла обработки заказов.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Основные результаты, полученные в ходе производственной практики, включают:</w:t>
      </w:r>
    </w:p>
    <w:p>
      <w:pPr>
        <w:spacing w:before="0" w:after="120"/>
        <w:ind w:firstLine="709"/>
        <w:jc w:val="both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Проведён анализ предметной области и существующих методов разработки серверной части веб-платформ. Была выполнена сравнительная оценка фреймворков Express.js, Fastify и NestJS, по результатам которой для реализации практических задач был выбран NestJS в сочетании с TypeORM и PostgreSQL. Обоснованность данного выбора подтвердилась эффективностью разработанных модульных решений.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Спроектирована реляционная база данных PostgreSQL, охватывающая все сущности предметной области: пользователи с ролевой моделью, заказы с расширенным описанием и позициями, карточки клиентов, журнал истории изменений и таблица уведомлений. Схема реализована через TypeORM с поддержкой миграций для управления версиями структуры БД.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 REST API на базе NestJS с разграничением прав доступа по ролям. Реализована JWT-аутентификация с bcrypt-хешированием паролей, статусная модель заказов с контролем допустимых переходов, фильтрация и поиск заказов, история изменений, а также уведомления по каналам Email и in-app при смене статуса.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Реализован модуль автоматического распределения заказов, поддерживающий три конфигурируемых алгоритма: Round Robin, Min Load (исполнитель с минимальным числом активных задач) и Priority-based (учёт срочности заказа). Это позволяет администратору выбирать стратегию в зависимости от специфики бизнес-процессов.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Создан интерактивный пользовательский интерфейс на Next.js / React с поддержкой полного цикла управления заказами. Административная панель обеспечивает управление пользователями; аналитические дашборды включают интерактивные графики и диаграммы.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Настроена контейнеризация на Docker Compose (сервисы: PostgreSQL, Redis, backend, frontend) и CI/CD-пайплайн на GitHub Actions с этапами линтинга, юнит-тестирования и сборки Docker-образов.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Получены практические навыки в области разработки корпоративного ПО на Node.js / NestJS, проектирования баз данных, построения REST API, реализации ролевого управления доступом, контейнеризации и создания современных React-интерфейсов.</w:t>
      </w:r>
    </w:p>
    <w:p>
      <w:pPr>
        <w:spacing w:before="0" w:after="120"/>
        <w:ind w:firstLine="709"/>
        <w:jc w:val="both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Все поставленные на период практики задачи были выполнены в полном объёме. Разработанная платформа OrderFlow продемонстрировала свою работоспособность и эффективность при автоматизации управления заказами. Проведённая работа заложила основу для дальнейшей подготовки выпускной квалификационной работы по направлению "Прикладная информатика".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Результаты прохождения практики подтверждают высокий уровень освоения теоретических знаний и практических умений, предусмотренных образовательной программой по направлению 09.03.03 "Прикладная информатика".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1. Трофимов, В. В. </w:t>
      </w:r>
      <w:r>
        <w:rPr>
          <w:rFonts w:ascii="Times New Roman" w:hAnsi="Times New Roman"/>
          <w:sz w:val="28"/>
        </w:rPr>
        <w:t>Информационные технологии : учебник для вузов / В. В. Трофимов, О. П. Ильина, В. И. Кияев. – Москва : Издательство Юрайт, 2024. – 546 с. – ISBN 978-5-534-02518-2.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2. Тузовский, А. Ф. </w:t>
      </w:r>
      <w:r>
        <w:rPr>
          <w:rFonts w:ascii="Times New Roman" w:hAnsi="Times New Roman"/>
          <w:sz w:val="28"/>
        </w:rPr>
        <w:t>Проектирование и разработка web-приложений : учебное пособие для вузов / А. Ф. Тузовский. – Москва : Издательство Юрайт, 2023. – 218 с. – ISBN 978-5-534-16300-1.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3. Цуканов, М. В. </w:t>
      </w:r>
      <w:r>
        <w:rPr>
          <w:rFonts w:ascii="Times New Roman" w:hAnsi="Times New Roman"/>
          <w:sz w:val="28"/>
        </w:rPr>
        <w:t>Разработка корпоративных информационных систем : учебное пособие для вузов / М. В. Цуканов, А. Л. Карпов. – Санкт-Петербург : Лань, 2023. – 312 с. – ISBN 978-5-8114-4027-6.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4. Кэнту, Ч. </w:t>
      </w:r>
      <w:r>
        <w:rPr>
          <w:rFonts w:ascii="Times New Roman" w:hAnsi="Times New Roman"/>
          <w:sz w:val="28"/>
        </w:rPr>
        <w:t>Node.js. Разработка серверных веб-приложений на JavaScript / Ч. Кэнту, С. Гэллоуэй ; пер. с англ. – Санкт-Петербург : Питер, 2022. – 640 с. – ISBN 978-5-4461-1834-5.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5. Фаулер, М. </w:t>
      </w:r>
      <w:r>
        <w:rPr>
          <w:rFonts w:ascii="Times New Roman" w:hAnsi="Times New Roman"/>
          <w:sz w:val="28"/>
        </w:rPr>
        <w:t>Архитектура корпоративных программных приложений / М. Фаулер ; пер. с англ. И. Красикова. – Москва : Вильямс, 2021. – 544 с. – ISBN 978-5-907203-30-0.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6. NestJS Documentation </w:t>
      </w:r>
      <w:r>
        <w:rPr>
          <w:rFonts w:ascii="Times New Roman" w:hAnsi="Times New Roman"/>
          <w:sz w:val="28"/>
        </w:rPr>
        <w:t>[Электронный ресурс]. – URL: https://docs.nestjs.com/. – Текст : электронный.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7. TypeORM Documentation </w:t>
      </w:r>
      <w:r>
        <w:rPr>
          <w:rFonts w:ascii="Times New Roman" w:hAnsi="Times New Roman"/>
          <w:sz w:val="28"/>
        </w:rPr>
        <w:t>[Электронный ресурс]. – URL: https://typeorm.io/. – Текст : электронный.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8. Next.js Documentation </w:t>
      </w:r>
      <w:r>
        <w:rPr>
          <w:rFonts w:ascii="Times New Roman" w:hAnsi="Times New Roman"/>
          <w:sz w:val="28"/>
        </w:rPr>
        <w:t>[Электронный ресурс]. – URL: https://nextjs.org/docs. – Текст : электронный.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9. React Documentation </w:t>
      </w:r>
      <w:r>
        <w:rPr>
          <w:rFonts w:ascii="Times New Roman" w:hAnsi="Times New Roman"/>
          <w:sz w:val="28"/>
        </w:rPr>
        <w:t>[Электронный ресурс]. – URL: https://react.dev/. – Текст : электронный.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10. Docker Documentation </w:t>
      </w:r>
      <w:r>
        <w:rPr>
          <w:rFonts w:ascii="Times New Roman" w:hAnsi="Times New Roman"/>
          <w:sz w:val="28"/>
        </w:rPr>
        <w:t>[Электронный ресурс]. – URL: https://docs.docker.com/. – Текст : электронный.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11. GitHub Actions Documentation </w:t>
      </w:r>
      <w:r>
        <w:rPr>
          <w:rFonts w:ascii="Times New Roman" w:hAnsi="Times New Roman"/>
          <w:sz w:val="28"/>
        </w:rPr>
        <w:t>[Электронный ресурс]. – URL: https://docs.github.com/actions. – Текст : электронный.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12. PostgreSQL 16 Documentation </w:t>
      </w:r>
      <w:r>
        <w:rPr>
          <w:rFonts w:ascii="Times New Roman" w:hAnsi="Times New Roman"/>
          <w:sz w:val="28"/>
        </w:rPr>
        <w:t>[Электронный ресурс]. – URL: https://www.postgresql.org/docs/16/. – Текст : электронный.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13. ГОСТ 34.601-90 </w:t>
      </w:r>
      <w:r>
        <w:rPr>
          <w:rFonts w:ascii="Times New Roman" w:hAnsi="Times New Roman"/>
          <w:sz w:val="28"/>
        </w:rPr>
        <w:t>— Автоматизированные системы. Стадии создания. Введён 01.01.1992. – Москва : Стандартинформ, 1992.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14. ГОСТ 34.602-2020 </w:t>
      </w:r>
      <w:r>
        <w:rPr>
          <w:rFonts w:ascii="Times New Roman" w:hAnsi="Times New Roman"/>
          <w:sz w:val="28"/>
        </w:rPr>
        <w:t>— Информационные технологии. Техническое задание на создание автоматизированной системы. Введён 01.01.2022. – Москва : Стандартинформ, 2021.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15. ГОСТ Р ИСО/МЭК 12207-2021 </w:t>
      </w:r>
      <w:r>
        <w:rPr>
          <w:rFonts w:ascii="Times New Roman" w:hAnsi="Times New Roman"/>
          <w:sz w:val="28"/>
        </w:rPr>
        <w:t>— Системная и программная инженерия. Процессы жизненного цикла программных средств. Введён 01.01.2022. – Москва : Росстандарт, 2021.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16. ГОСТ Р ИСО/МЭК 25010-2015 </w:t>
      </w:r>
      <w:r>
        <w:rPr>
          <w:rFonts w:ascii="Times New Roman" w:hAnsi="Times New Roman"/>
          <w:sz w:val="28"/>
        </w:rPr>
        <w:t>— Системная и программная инженерия. Требования и оценка качества систем и программного обеспечения (SQuaRE). Модели качества систем и программных продуктов. Введён 01.06.2016. – Москва : Стандартинформ, 2016.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17. ГОСТ Р 56939-2024 </w:t>
      </w:r>
      <w:r>
        <w:rPr>
          <w:rFonts w:ascii="Times New Roman" w:hAnsi="Times New Roman"/>
          <w:sz w:val="28"/>
        </w:rPr>
        <w:t>— Защита информации. Разработка безопасного программного обеспечения. Общие требования. Введён 20.12.2024. – Москва : Росстандарт, 2024.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18. ГОСТ Р ИСО/МЭК 27001-2021 </w:t>
      </w:r>
      <w:r>
        <w:rPr>
          <w:rFonts w:ascii="Times New Roman" w:hAnsi="Times New Roman"/>
          <w:sz w:val="28"/>
        </w:rPr>
        <w:t>— Информационные технологии. Методы и средства обеспечения безопасности. Системы менеджмента информационной безопасности. Требования. Введён 01.01.2022. – Москва : Росстандарт, 2021. – Текст : непосредственный.</w:t>
      </w:r>
    </w:p>
    <w:p>
      <w:pPr>
        <w:spacing w:after="80"/>
        <w:ind w:left="709" w:hanging="709"/>
        <w:jc w:val="both"/>
      </w:pPr>
      <w:r>
        <w:rPr>
          <w:rFonts w:ascii="Times New Roman" w:hAnsi="Times New Roman"/>
          <w:b/>
          <w:sz w:val="28"/>
        </w:rPr>
        <w:t xml:space="preserve">19. ГОСТ Р 7.0.5–2008 </w:t>
      </w:r>
      <w:r>
        <w:rPr>
          <w:rFonts w:ascii="Times New Roman" w:hAnsi="Times New Roman"/>
          <w:sz w:val="28"/>
        </w:rPr>
        <w:t>— Система стандартов по информации, библиотечному и издательскому делу. Библиографическая ссылка. Общие требования и правила составления. Введён 2009-01-01. – Москва : Стандартинформ, 2008. – Текст : непосредственный.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Приложение А</w:t>
      </w:r>
    </w:p>
    <w:p>
      <w:pPr>
        <w:spacing w:before="80" w:after="120"/>
        <w:jc w:val="both"/>
      </w:pPr>
      <w:r>
        <w:rPr>
          <w:rFonts w:ascii="Times New Roman" w:hAnsi="Times New Roman"/>
          <w:b/>
          <w:sz w:val="28"/>
        </w:rPr>
        <w:t>Листинги ключевых фрагментов кода — сущности базы данных</w:t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8"/>
        </w:rPr>
        <w:t>А.1. Сущность заказа (backend/src/entities/order.entity.ts, фрагмент)</w:t>
      </w:r>
    </w:p>
    <w:p>
      <w:pPr>
        <w:spacing w:after="0"/>
        <w:ind w:left="709"/>
      </w:pPr>
      <w:r>
        <w:rPr>
          <w:rFonts w:ascii="Courier New" w:hAnsi="Courier New"/>
          <w:sz w:val="20"/>
        </w:rPr>
        <w:t>export enum OrderStatus {</w:t>
        <w:br/>
        <w:t xml:space="preserve">  NEW         = 'new',</w:t>
        <w:br/>
        <w:t xml:space="preserve">  ACCEPTED    = 'accepted',</w:t>
        <w:br/>
        <w:t xml:space="preserve">  PROCESSING  = 'processing',</w:t>
        <w:br/>
        <w:t xml:space="preserve">  ASSIGNED    = 'assigned',</w:t>
        <w:br/>
        <w:t xml:space="preserve">  IN_PROGRESS = 'in_progress',</w:t>
        <w:br/>
        <w:t xml:space="preserve">  READY       = 'ready',</w:t>
        <w:br/>
        <w:t xml:space="preserve">  SHIPPED     = 'shipped',</w:t>
        <w:br/>
        <w:t xml:space="preserve">  DELIVERED   = 'delivered',</w:t>
        <w:br/>
        <w:t xml:space="preserve">  COMPLETED   = 'completed',</w:t>
        <w:br/>
        <w:t xml:space="preserve">  CANCELLED   = 'cancelled',</w:t>
        <w:br/>
        <w:t>}</w:t>
        <w:br/>
        <w:br/>
        <w:t>export enum OrderPriority {</w:t>
        <w:br/>
        <w:t xml:space="preserve">  LOW    = 'low',</w:t>
        <w:br/>
        <w:t xml:space="preserve">  MEDIUM = 'medium',</w:t>
        <w:br/>
        <w:t xml:space="preserve">  HIGH   = 'high',</w:t>
        <w:br/>
        <w:t xml:space="preserve">  URGENT = 'urgent',</w:t>
        <w:br/>
        <w:t>}</w:t>
        <w:br/>
        <w:br/>
        <w:t>@Entity('orders')</w:t>
        <w:br/>
        <w:t>export class Order {</w:t>
        <w:br/>
        <w:t xml:space="preserve">  @PrimaryGeneratedColumn()</w:t>
        <w:br/>
        <w:t xml:space="preserve">  id: number;</w:t>
        <w:br/>
        <w:br/>
        <w:t xml:space="preserve">  @Column({ unique: true })</w:t>
        <w:br/>
        <w:t xml:space="preserve">  orderNumber: string;</w:t>
        <w:br/>
        <w:br/>
        <w:t xml:space="preserve">  @Column({ type: 'enum', enum: OrderStatus, default: OrderStatus.NEW })</w:t>
        <w:br/>
        <w:t xml:space="preserve">  status: OrderStatus;</w:t>
        <w:br/>
        <w:br/>
        <w:t xml:space="preserve">  @Column({ type: 'enum', enum: OrderPriority, default: OrderPriority.MEDIUM })</w:t>
        <w:br/>
        <w:t xml:space="preserve">  priority: OrderPriority;</w:t>
        <w:br/>
        <w:br/>
        <w:t xml:space="preserve">  @Column({ type: 'decimal', precision: 10, scale: 2, default: 0 })</w:t>
        <w:br/>
        <w:t xml:space="preserve">  totalAmount: number;</w:t>
        <w:br/>
        <w:br/>
        <w:t xml:space="preserve">  @Column({ nullable: true })</w:t>
        <w:br/>
        <w:t xml:space="preserve">  comment: string;</w:t>
        <w:br/>
        <w:br/>
        <w:t xml:space="preserve">  @Column({ nullable: true })</w:t>
        <w:br/>
        <w:t xml:space="preserve">  deadline: Date;</w:t>
        <w:br/>
        <w:br/>
        <w:t xml:space="preserve">  @ManyToOne(() =&gt; Customer, customer =&gt; customer.orders)</w:t>
        <w:br/>
        <w:t xml:space="preserve">  customer: Customer;</w:t>
        <w:br/>
        <w:br/>
        <w:t xml:space="preserve">  @ManyToOne(() =&gt; User, { nullable: true })</w:t>
        <w:br/>
        <w:t xml:space="preserve">  executor: User;</w:t>
        <w:br/>
        <w:br/>
        <w:t xml:space="preserve">  @OneToMany(() =&gt; OrderItem, item =&gt; item.order, { cascade: true })</w:t>
        <w:br/>
        <w:t xml:space="preserve">  items: OrderItem[];</w:t>
        <w:br/>
        <w:br/>
        <w:t xml:space="preserve">  @OneToMany(() =&gt; OrderHistory, h =&gt; h.order)</w:t>
        <w:br/>
        <w:t xml:space="preserve">  history: OrderHistory[];</w:t>
        <w:br/>
        <w:br/>
        <w:t xml:space="preserve">  @CreateDateColumn()</w:t>
        <w:br/>
        <w:t xml:space="preserve">  createdAt: Date;</w:t>
        <w:br/>
        <w:br/>
        <w:t xml:space="preserve">  @UpdateDateColumn()</w:t>
        <w:br/>
        <w:t xml:space="preserve">  updatedAt: Date;</w:t>
        <w:br/>
        <w:t>}</w:t>
      </w:r>
    </w:p>
    <w:p>
      <w:pPr>
        <w:spacing w:before="0" w:after="120"/>
        <w:ind w:firstLine="709"/>
        <w:jc w:val="both"/>
      </w:pPr>
    </w:p>
    <w:p>
      <w:pPr>
        <w:spacing w:before="0" w:after="120"/>
        <w:jc w:val="left"/>
      </w:pPr>
      <w:r>
        <w:rPr>
          <w:rFonts w:ascii="Times New Roman" w:hAnsi="Times New Roman"/>
          <w:b/>
          <w:sz w:val="28"/>
        </w:rPr>
        <w:t>А.2. Сущность пользователя (backend/src/entities/user.entity.ts, фрагмент)</w:t>
      </w:r>
    </w:p>
    <w:p>
      <w:pPr>
        <w:spacing w:after="0"/>
        <w:ind w:left="709"/>
      </w:pPr>
      <w:r>
        <w:rPr>
          <w:rFonts w:ascii="Courier New" w:hAnsi="Courier New"/>
          <w:sz w:val="20"/>
        </w:rPr>
        <w:t>export enum UserRole {</w:t>
        <w:br/>
        <w:t xml:space="preserve">  ADMIN    = 'admin',</w:t>
        <w:br/>
        <w:t xml:space="preserve">  MANAGER  = 'manager',</w:t>
        <w:br/>
        <w:t xml:space="preserve">  EXECUTOR = 'executor',</w:t>
        <w:br/>
        <w:t xml:space="preserve">  CLIENT   = 'client',</w:t>
        <w:br/>
        <w:t>}</w:t>
        <w:br/>
        <w:br/>
        <w:t>@Entity('users')</w:t>
        <w:br/>
        <w:t>export class User {</w:t>
        <w:br/>
        <w:t xml:space="preserve">  @PrimaryGeneratedColumn()</w:t>
        <w:br/>
        <w:t xml:space="preserve">  id: number;</w:t>
        <w:br/>
        <w:br/>
        <w:t xml:space="preserve">  @Column({ unique: true })</w:t>
        <w:br/>
        <w:t xml:space="preserve">  email: string;</w:t>
        <w:br/>
        <w:br/>
        <w:t xml:space="preserve">  @Column()</w:t>
        <w:br/>
        <w:t xml:space="preserve">  passwordHash: string;</w:t>
        <w:br/>
        <w:br/>
        <w:t xml:space="preserve">  @Column()</w:t>
        <w:br/>
        <w:t xml:space="preserve">  firstName: string;</w:t>
        <w:br/>
        <w:br/>
        <w:t xml:space="preserve">  @Column()</w:t>
        <w:br/>
        <w:t xml:space="preserve">  lastName: string;</w:t>
        <w:br/>
        <w:br/>
        <w:t xml:space="preserve">  @Column({ nullable: true })</w:t>
        <w:br/>
        <w:t xml:space="preserve">  phone: string;</w:t>
        <w:br/>
        <w:br/>
        <w:t xml:space="preserve">  @Column({ type: 'enum', enum: UserRole, default: UserRole.CLIENT })</w:t>
        <w:br/>
        <w:t xml:space="preserve">  role: UserRole;</w:t>
        <w:br/>
        <w:br/>
        <w:t xml:space="preserve">  @Column({ default: true })</w:t>
        <w:br/>
        <w:t xml:space="preserve">  isActive: boolean;</w:t>
        <w:br/>
        <w:br/>
        <w:t xml:space="preserve">  @CreateDateColumn()</w:t>
        <w:br/>
        <w:t xml:space="preserve">  createdAt: Date;</w:t>
        <w:br/>
        <w:br/>
        <w:t xml:space="preserve">  @UpdateDateColumn()</w:t>
        <w:br/>
        <w:t xml:space="preserve">  updatedAt: Date;</w:t>
        <w:br/>
        <w:t>}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Приложение Б</w:t>
      </w:r>
    </w:p>
    <w:p>
      <w:pPr>
        <w:spacing w:before="80" w:after="120"/>
        <w:jc w:val="both"/>
      </w:pPr>
      <w:r>
        <w:rPr>
          <w:rFonts w:ascii="Times New Roman" w:hAnsi="Times New Roman"/>
          <w:b/>
          <w:sz w:val="28"/>
        </w:rPr>
        <w:t>Листинг кода — сервис автоматического распределения заказов</w:t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8"/>
        </w:rPr>
        <w:t>Б.1. AutoAssignService (backend/src/modules/orders/auto-assign.service.ts, фрагмент)</w:t>
      </w:r>
    </w:p>
    <w:p>
      <w:pPr>
        <w:spacing w:after="0"/>
        <w:ind w:left="709"/>
      </w:pPr>
      <w:r>
        <w:rPr>
          <w:rFonts w:ascii="Courier New" w:hAnsi="Courier New"/>
          <w:sz w:val="20"/>
        </w:rPr>
        <w:t>export type AssignAlgorithm = 'round-robin' | 'min-load' | 'priority';</w:t>
        <w:br/>
        <w:br/>
        <w:t>@Injectable()</w:t>
        <w:br/>
        <w:t>export class AutoAssignService {</w:t>
        <w:br/>
        <w:t xml:space="preserve">  private rrIndex = 0;</w:t>
        <w:br/>
        <w:br/>
        <w:t xml:space="preserve">  constructor(</w:t>
        <w:br/>
        <w:t xml:space="preserve">    @InjectRepository(User)</w:t>
        <w:br/>
        <w:t xml:space="preserve">    private usersRepo: Repository&lt;User&gt;,</w:t>
        <w:br/>
        <w:t xml:space="preserve">    @InjectRepository(Order)</w:t>
        <w:br/>
        <w:t xml:space="preserve">    private ordersRepo: Repository&lt;Order&gt;,</w:t>
        <w:br/>
        <w:t xml:space="preserve">  ) {}</w:t>
        <w:br/>
        <w:br/>
        <w:t xml:space="preserve">  async assign(order: Order, algorithm: AssignAlgorithm): Promise&lt;User | null&gt; {</w:t>
        <w:br/>
        <w:t xml:space="preserve">    const executors = await this.usersRepo.find({</w:t>
        <w:br/>
        <w:t xml:space="preserve">      where: { role: UserRole.EXECUTOR, isActive: true },</w:t>
        <w:br/>
        <w:t xml:space="preserve">    });</w:t>
        <w:br/>
        <w:t xml:space="preserve">    if (!executors.length) return null;</w:t>
        <w:br/>
        <w:br/>
        <w:t xml:space="preserve">    switch (algorithm) {</w:t>
        <w:br/>
        <w:t xml:space="preserve">      case 'round-robin':</w:t>
        <w:br/>
        <w:t xml:space="preserve">        return this.roundRobin(executors);</w:t>
        <w:br/>
        <w:t xml:space="preserve">      case 'min-load':</w:t>
        <w:br/>
        <w:t xml:space="preserve">        return this.minLoad(executors);</w:t>
        <w:br/>
        <w:t xml:space="preserve">      case 'priority':</w:t>
        <w:br/>
        <w:t xml:space="preserve">        return this.priorityBased(executors, order);</w:t>
        <w:br/>
        <w:t xml:space="preserve">    }</w:t>
        <w:br/>
        <w:t xml:space="preserve">  }</w:t>
        <w:br/>
        <w:br/>
        <w:t xml:space="preserve">  private roundRobin(executors: User[]): User {</w:t>
        <w:br/>
        <w:t xml:space="preserve">    const user = executors[this.rrIndex % executors.length];</w:t>
        <w:br/>
        <w:t xml:space="preserve">    this.rrIndex++;</w:t>
        <w:br/>
        <w:t xml:space="preserve">    return user;</w:t>
        <w:br/>
        <w:t xml:space="preserve">  }</w:t>
        <w:br/>
        <w:br/>
        <w:t xml:space="preserve">  private async minLoad(executors: User[]): Promise&lt;User&gt; {</w:t>
        <w:br/>
        <w:t xml:space="preserve">    const loads = await Promise.all(</w:t>
        <w:br/>
        <w:t xml:space="preserve">      executors.map(async (u) =&gt; ({</w:t>
        <w:br/>
        <w:t xml:space="preserve">        user: u,</w:t>
        <w:br/>
        <w:t xml:space="preserve">        load: await this.ordersRepo.count({</w:t>
        <w:br/>
        <w:t xml:space="preserve">          where: {</w:t>
        <w:br/>
        <w:t xml:space="preserve">            executor: { id: u.id },</w:t>
        <w:br/>
        <w:t xml:space="preserve">            status: In([OrderStatus.ASSIGNED, OrderStatus.IN_PROGRESS]),</w:t>
        <w:br/>
        <w:t xml:space="preserve">          },</w:t>
        <w:br/>
        <w:t xml:space="preserve">        }),</w:t>
        <w:br/>
        <w:t xml:space="preserve">      })),</w:t>
        <w:br/>
        <w:t xml:space="preserve">    );</w:t>
        <w:br/>
        <w:t xml:space="preserve">    return loads.sort((a, b) =&gt; a.load - b.load)[0].user;</w:t>
        <w:br/>
        <w:t xml:space="preserve">  }</w:t>
        <w:br/>
        <w:br/>
        <w:t xml:space="preserve">  private async priorityBased(</w:t>
        <w:br/>
        <w:t xml:space="preserve">    executors: User[], order: Order,</w:t>
        <w:br/>
        <w:t xml:space="preserve">  ): Promise&lt;User&gt; {</w:t>
        <w:br/>
        <w:t xml:space="preserve">    if (order.priority === OrderPriority.URGENT ||</w:t>
        <w:br/>
        <w:t xml:space="preserve">        order.priority === OrderPriority.HIGH) {</w:t>
        <w:br/>
        <w:t xml:space="preserve">      return this.minLoad(executors);</w:t>
        <w:br/>
        <w:t xml:space="preserve">    }</w:t>
        <w:br/>
        <w:t xml:space="preserve">    return this.roundRobin(executors);</w:t>
        <w:br/>
        <w:t xml:space="preserve">  }</w:t>
        <w:br/>
        <w:t>}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28"/>
        </w:rPr>
        <w:t>Приложение В</w:t>
      </w:r>
    </w:p>
    <w:p>
      <w:pPr>
        <w:spacing w:before="80" w:after="120"/>
        <w:jc w:val="both"/>
      </w:pPr>
      <w:r>
        <w:rPr>
          <w:rFonts w:ascii="Times New Roman" w:hAnsi="Times New Roman"/>
          <w:b/>
          <w:sz w:val="28"/>
        </w:rPr>
        <w:t>Листинг кода — компонент списка заказов (фронтенд)</w:t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8"/>
        </w:rPr>
        <w:t>В.1. OrdersPage (frontend/src/app/(dashboard)/orders/page.tsx, фрагмент)</w:t>
      </w:r>
    </w:p>
    <w:p>
      <w:pPr>
        <w:spacing w:after="0"/>
        <w:ind w:left="709"/>
      </w:pPr>
      <w:r>
        <w:rPr>
          <w:rFonts w:ascii="Courier New" w:hAnsi="Courier New"/>
          <w:sz w:val="20"/>
        </w:rPr>
        <w:t>'use client';</w:t>
        <w:br/>
        <w:br/>
        <w:t>const STATUS_LABELS: Record&lt;OrderStatus, string&gt; = {</w:t>
        <w:br/>
        <w:t xml:space="preserve">  new:        'Новый',</w:t>
        <w:br/>
        <w:t xml:space="preserve">  accepted:   'Принят',</w:t>
        <w:br/>
        <w:t xml:space="preserve">  processing: 'В обработке',</w:t>
        <w:br/>
        <w:t xml:space="preserve">  assigned:   'Назначен',</w:t>
        <w:br/>
        <w:t xml:space="preserve">  in_progress:'Выполняется',</w:t>
        <w:br/>
        <w:t xml:space="preserve">  ready:      'Готов',</w:t>
        <w:br/>
        <w:t xml:space="preserve">  shipped:    'Отправлен',</w:t>
        <w:br/>
        <w:t xml:space="preserve">  delivered:  'Доставлен',</w:t>
        <w:br/>
        <w:t xml:space="preserve">  completed:  'Завершён',</w:t>
        <w:br/>
        <w:t xml:space="preserve">  cancelled:  'Отменён',</w:t>
        <w:br/>
        <w:t>};</w:t>
        <w:br/>
        <w:br/>
        <w:t>const STATUS_COLOR: Record&lt;OrderStatus, string&gt; = {</w:t>
        <w:br/>
        <w:t xml:space="preserve">  new:         'bg-gray-100 text-gray-700',</w:t>
        <w:br/>
        <w:t xml:space="preserve">  accepted:    'bg-blue-100 text-blue-700',</w:t>
        <w:br/>
        <w:t xml:space="preserve">  processing:  'bg-yellow-100 text-yellow-700',</w:t>
        <w:br/>
        <w:t xml:space="preserve">  assigned:    'bg-purple-100 text-purple-700',</w:t>
        <w:br/>
        <w:t xml:space="preserve">  in_progress: 'bg-indigo-100 text-indigo-700',</w:t>
        <w:br/>
        <w:t xml:space="preserve">  ready:       'bg-green-100 text-green-700',</w:t>
        <w:br/>
        <w:t xml:space="preserve">  shipped:     'bg-teal-100 text-teal-700',</w:t>
        <w:br/>
        <w:t xml:space="preserve">  delivered:   'bg-emerald-100 text-emerald-700',</w:t>
        <w:br/>
        <w:t xml:space="preserve">  completed:   'bg-green-200 text-green-800',</w:t>
        <w:br/>
        <w:t xml:space="preserve">  cancelled:   'bg-red-100 text-red-700',</w:t>
        <w:br/>
        <w:t>};</w:t>
        <w:br/>
        <w:br/>
        <w:t>export default function OrdersPage() {</w:t>
        <w:br/>
        <w:t xml:space="preserve">  const [filters, setFilters] = useState&lt;OrderFilters&gt;({});</w:t>
        <w:br/>
        <w:t xml:space="preserve">  const { data, isLoading } = useOrders(filters);</w:t>
        <w:br/>
        <w:br/>
        <w:t xml:space="preserve">  return (</w:t>
        <w:br/>
        <w:t xml:space="preserve">    &lt;div className="p-6"&gt;</w:t>
        <w:br/>
        <w:t xml:space="preserve">      &lt;div className="flex items-center justify-between mb-6"&gt;</w:t>
        <w:br/>
        <w:t xml:space="preserve">        &lt;h1 className="text-2xl font-bold text-gray-900"&gt;Заказы&lt;/h1&gt;</w:t>
        <w:br/>
        <w:t xml:space="preserve">        &lt;Link href="/orders/new"&gt;</w:t>
        <w:br/>
        <w:t xml:space="preserve">          &lt;Button&gt;+ Новый заказ&lt;/Button&gt;</w:t>
        <w:br/>
        <w:t xml:space="preserve">        &lt;/Link&gt;</w:t>
        <w:br/>
        <w:t xml:space="preserve">      &lt;/div&gt;</w:t>
        <w:br/>
        <w:t xml:space="preserve">      &lt;OrderFilters filters={filters} onChange={setFilters} /&gt;</w:t>
        <w:br/>
        <w:t xml:space="preserve">      {isLoading ? &lt;Spinner /&gt; : (</w:t>
        <w:br/>
        <w:t xml:space="preserve">        &lt;Table&gt;</w:t>
        <w:br/>
        <w:t xml:space="preserve">          &lt;TableHeader&gt;</w:t>
        <w:br/>
        <w:t xml:space="preserve">            &lt;TableRow&gt;</w:t>
        <w:br/>
        <w:t xml:space="preserve">              &lt;TableHead&gt;Номер&lt;/TableHead&gt;</w:t>
        <w:br/>
        <w:t xml:space="preserve">              &lt;TableHead&gt;Клиент&lt;/TableHead&gt;</w:t>
        <w:br/>
        <w:t xml:space="preserve">              &lt;TableHead&gt;Статус&lt;/TableHead&gt;</w:t>
        <w:br/>
        <w:t xml:space="preserve">              &lt;TableHead&gt;Приоритет&lt;/TableHead&gt;</w:t>
        <w:br/>
        <w:t xml:space="preserve">              &lt;TableHead&gt;Исполнитель&lt;/TableHead&gt;</w:t>
        <w:br/>
        <w:t xml:space="preserve">              &lt;TableHead&gt;Сумма&lt;/TableHead&gt;</w:t>
        <w:br/>
        <w:t xml:space="preserve">              &lt;TableHead&gt;Срок&lt;/TableHead&gt;</w:t>
        <w:br/>
        <w:t xml:space="preserve">            &lt;/TableRow&gt;</w:t>
        <w:br/>
        <w:t xml:space="preserve">          &lt;/TableHeader&gt;</w:t>
        <w:br/>
        <w:t xml:space="preserve">          &lt;TableBody&gt;</w:t>
        <w:br/>
        <w:t xml:space="preserve">            {data?.orders.map((order) =&gt; (</w:t>
        <w:br/>
        <w:t xml:space="preserve">              &lt;TableRow key={order.id}&gt;</w:t>
        <w:br/>
        <w:t xml:space="preserve">                &lt;TableCell className="font-mono"&gt;{order.orderNumber}&lt;/TableCell&gt;</w:t>
        <w:br/>
        <w:t xml:space="preserve">                &lt;TableCell&gt;</w:t>
        <w:br/>
        <w:t xml:space="preserve">                  {order.customer?.firstName} {order.customer?.lastName}</w:t>
        <w:br/>
        <w:t xml:space="preserve">                &lt;/TableCell&gt;</w:t>
        <w:br/>
        <w:t xml:space="preserve">                &lt;TableCell&gt;</w:t>
        <w:br/>
        <w:t xml:space="preserve">                  &lt;span className={`px-2 py-1 rounded-full text-xs</w:t>
        <w:br/>
        <w:t xml:space="preserve">                    ${STATUS_COLOR[order.status]}`}&gt;</w:t>
        <w:br/>
        <w:t xml:space="preserve">                    {STATUS_LABELS[order.status]}</w:t>
        <w:br/>
        <w:t xml:space="preserve">                  &lt;/span&gt;</w:t>
        <w:br/>
        <w:t xml:space="preserve">                &lt;/TableCell&gt;</w:t>
        <w:br/>
        <w:t xml:space="preserve">                &lt;TableCell&gt;</w:t>
        <w:br/>
        <w:t xml:space="preserve">                  &lt;PriorityBadge priority={order.priority} /&gt;</w:t>
        <w:br/>
        <w:t xml:space="preserve">                &lt;/TableCell&gt;</w:t>
        <w:br/>
        <w:t xml:space="preserve">                &lt;TableCell&gt;{order.executor?.firstName ?? '—'}&lt;/TableCell&gt;</w:t>
        <w:br/>
        <w:t xml:space="preserve">                &lt;TableCell&gt;{formatCurrency(order.totalAmount)}&lt;/TableCell&gt;</w:t>
        <w:br/>
        <w:t xml:space="preserve">                &lt;TableCell&gt;</w:t>
        <w:br/>
        <w:t xml:space="preserve">                  &lt;DeadlineCell deadline={order.deadline} /&gt;</w:t>
        <w:br/>
        <w:t xml:space="preserve">                &lt;/TableCell&gt;</w:t>
        <w:br/>
        <w:t xml:space="preserve">              &lt;/TableRow&gt;</w:t>
        <w:br/>
        <w:t xml:space="preserve">            ))}</w:t>
        <w:br/>
        <w:t xml:space="preserve">          &lt;/TableBody&gt;</w:t>
        <w:br/>
        <w:t xml:space="preserve">        &lt;/Table&gt;</w:t>
        <w:br/>
        <w:t xml:space="preserve">      )}</w:t>
        <w:br/>
        <w:t xml:space="preserve">    &lt;/div&gt;</w:t>
        <w:br/>
        <w:t xml:space="preserve">  );</w:t>
        <w:br/>
        <w:t>}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