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4797F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r>
        <w:lastRenderedPageBreak/>
        <w:t>АННОТАЦИЯ</w:t>
      </w:r>
      <w:bookmarkEnd w:id="1"/>
      <w:bookmarkEnd w:id="2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3" w:name="_Toc417326851"/>
      <w:bookmarkStart w:id="4" w:name="_Toc417326990"/>
      <w:r>
        <w:lastRenderedPageBreak/>
        <w:t>СОДЕРЖАНИЕ</w:t>
      </w:r>
      <w:bookmarkEnd w:id="3"/>
      <w:bookmarkEnd w:id="4"/>
    </w:p>
    <w:p w:rsidR="00287312" w:rsidRDefault="00287312">
      <w:pPr>
        <w:pStyle w:val="11"/>
        <w:tabs>
          <w:tab w:val="right" w:leader="dot" w:pos="9486"/>
        </w:tabs>
      </w:pPr>
    </w:p>
    <w:p w:rsidR="00287312" w:rsidRDefault="0064797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326991" w:history="1">
        <w:r w:rsidR="00287312" w:rsidRPr="00A832C0">
          <w:rPr>
            <w:rStyle w:val="ab"/>
            <w:noProof/>
          </w:rPr>
          <w:t>ВВЕДЕНИЕ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2" w:history="1">
        <w:r w:rsidR="00287312" w:rsidRPr="00A832C0">
          <w:rPr>
            <w:rStyle w:val="ab"/>
            <w:noProof/>
          </w:rPr>
          <w:t>1.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ТЕХНИЧЕСКОЕ ЗАДАНИЕ НА СОЗДАНИЕ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3" w:history="1">
        <w:r w:rsidR="00287312" w:rsidRPr="00A832C0">
          <w:rPr>
            <w:rStyle w:val="ab"/>
            <w:noProof/>
          </w:rPr>
          <w:t>2.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МОДЕЛЬ ИСХОДНОЙ ИНФОРАМАЦИОННОЙ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4" w:history="1">
        <w:r w:rsidR="00287312" w:rsidRPr="00A832C0">
          <w:rPr>
            <w:rStyle w:val="ab"/>
            <w:noProof/>
          </w:rPr>
          <w:t>3.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ИНФОРМАЦИОННОЕ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5" w:history="1">
        <w:r w:rsidR="00287312" w:rsidRPr="00A832C0">
          <w:rPr>
            <w:rStyle w:val="ab"/>
            <w:noProof/>
          </w:rPr>
          <w:t>4.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МАТЕМАТИЧЕСКОЕ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6" w:history="1">
        <w:r w:rsidR="00287312" w:rsidRPr="00A832C0">
          <w:rPr>
            <w:rStyle w:val="ab"/>
            <w:noProof/>
          </w:rPr>
          <w:t>5.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ПРОГРАММНОЕ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7" w:history="1">
        <w:r w:rsidR="00287312" w:rsidRPr="00A832C0">
          <w:rPr>
            <w:rStyle w:val="ab"/>
            <w:noProof/>
          </w:rPr>
          <w:t>6.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ТЕХНИЧЕСКОЕ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8" w:history="1">
        <w:r w:rsidR="00287312" w:rsidRPr="00A832C0">
          <w:rPr>
            <w:rStyle w:val="ab"/>
            <w:noProof/>
          </w:rPr>
          <w:t>7.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ТЕСТИРОВАНИЕ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9" w:history="1">
        <w:r w:rsidR="00287312" w:rsidRPr="00A832C0">
          <w:rPr>
            <w:rStyle w:val="ab"/>
            <w:noProof/>
          </w:rPr>
          <w:t>8.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ЭКОНОМИЧЕСКИЙ РАЗДЕЛ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7000" w:history="1">
        <w:r w:rsidR="00287312" w:rsidRPr="00A832C0">
          <w:rPr>
            <w:rStyle w:val="ab"/>
            <w:noProof/>
          </w:rPr>
          <w:t>9.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b"/>
            <w:noProof/>
          </w:rPr>
          <w:t>БЕЗОПАСНОСТЬ И ЭКОЛОГИЧНОСТЬ ОБЪЕКТА ПРОЕКТИРОВАНИЯ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7001" w:history="1">
        <w:r w:rsidR="00287312" w:rsidRPr="00A832C0">
          <w:rPr>
            <w:rStyle w:val="ab"/>
            <w:noProof/>
          </w:rPr>
          <w:t>ЗАКЛЮЧЕНИЕ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5" w:name="_Toc417326991"/>
      <w:r>
        <w:lastRenderedPageBreak/>
        <w:t>ВВЕДЕНИЕ</w:t>
      </w:r>
      <w:bookmarkEnd w:id="5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" w:name="_Toc417326852"/>
      <w:bookmarkStart w:id="7" w:name="_Toc417326992"/>
      <w:r>
        <w:lastRenderedPageBreak/>
        <w:t>ТЕХНИЧЕСКОЕ ЗАДАНИЕ НА СОЗДАНИЕ СИСТЕМЫ</w:t>
      </w:r>
      <w:bookmarkEnd w:id="6"/>
      <w:bookmarkEnd w:id="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3"/>
      <w:bookmarkStart w:id="9" w:name="_Toc417326993"/>
      <w:r>
        <w:lastRenderedPageBreak/>
        <w:t>МОДЕЛЬ ИСХОДНОЙ ИНФОРАМАЦИОННОЙ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4"/>
      <w:bookmarkStart w:id="11" w:name="_Toc417326994"/>
      <w:r>
        <w:lastRenderedPageBreak/>
        <w:t>ИНФОРМАЦИОННОЕ ОБЕСПЕЧЕНИЕ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5"/>
      <w:bookmarkStart w:id="13" w:name="_Toc417326995"/>
      <w:r>
        <w:lastRenderedPageBreak/>
        <w:t>МАТЕМАТИЧЕСКОЕ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6"/>
      <w:bookmarkStart w:id="15" w:name="_Toc417326996"/>
      <w:r>
        <w:lastRenderedPageBreak/>
        <w:t>ПРОГРАММНОЕ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7"/>
      <w:bookmarkStart w:id="17" w:name="_Toc417326997"/>
      <w:r>
        <w:lastRenderedPageBreak/>
        <w:t>ТЕХНИЧЕСКОЕ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8"/>
      <w:bookmarkStart w:id="19" w:name="_Toc417326998"/>
      <w:r>
        <w:lastRenderedPageBreak/>
        <w:t>ТЕСТИРОВАНИЕ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9"/>
      <w:bookmarkStart w:id="21" w:name="_Toc417326999"/>
      <w:r>
        <w:lastRenderedPageBreak/>
        <w:t>ЭКОНОМИЧЕСКИЙ РАЗДЕЛ</w:t>
      </w:r>
      <w:bookmarkEnd w:id="20"/>
      <w:bookmarkEnd w:id="21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Расчет показателя трудоемкости для разработанного программного продукта</w:t>
      </w:r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64797F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4797F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>
        <w:rPr>
          <w:b/>
          <w:bCs/>
          <w:color w:val="000000"/>
          <w:szCs w:val="28"/>
          <w:shd w:val="clear" w:color="auto" w:fill="FFFFFF"/>
          <w:lang w:val="en-US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Поставка готового решения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>
        <w:rPr>
          <w:b/>
          <w:bCs/>
          <w:color w:val="000000"/>
          <w:szCs w:val="28"/>
          <w:shd w:val="clear" w:color="auto" w:fill="FFFFFF"/>
          <w:lang w:val="en-US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r w:rsidR="00C01EA8">
        <w:t>Расчет затрат на материальные ресурсы и сырье</w:t>
      </w: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Default="00C01EA8" w:rsidP="00C01EA8">
      <w:pPr>
        <w:spacing w:line="360" w:lineRule="auto"/>
        <w:ind w:firstLine="708"/>
        <w:rPr>
          <w:shd w:val="clear" w:color="auto" w:fill="FFFFFF"/>
          <w:lang w:val="en-US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>
        <w:rPr>
          <w:shd w:val="clear" w:color="auto" w:fill="FFFFFF"/>
          <w:lang w:val="en-US"/>
        </w:rPr>
        <w:t>8.2.1</w:t>
      </w:r>
      <w:r w:rsidRPr="00C01EA8">
        <w:rPr>
          <w:shd w:val="clear" w:color="auto" w:fill="FFFFFF"/>
        </w:rPr>
        <w:t>:</w:t>
      </w:r>
    </w:p>
    <w:p w:rsidR="00A9260B" w:rsidRPr="00A9260B" w:rsidRDefault="00A9260B" w:rsidP="00C01EA8">
      <w:pPr>
        <w:spacing w:line="360" w:lineRule="auto"/>
        <w:ind w:firstLine="708"/>
        <w:rPr>
          <w:sz w:val="24"/>
          <w:lang w:val="en-US"/>
        </w:rPr>
      </w:pPr>
    </w:p>
    <w:p w:rsidR="00C01EA8" w:rsidRDefault="0064797F" w:rsidP="00A9260B">
      <w:pPr>
        <w:pStyle w:val="a4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A9260B" w:rsidRDefault="00A9260B" w:rsidP="00A9260B">
      <w:pPr>
        <w:pStyle w:val="a4"/>
        <w:jc w:val="center"/>
        <w:rPr>
          <w:i/>
          <w:lang w:val="en-US"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4797F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Default="004F6611" w:rsidP="004F6611">
      <w:pPr>
        <w:rPr>
          <w:lang w:val="en-US"/>
        </w:rPr>
      </w:pPr>
    </w:p>
    <w:p w:rsidR="00A9260B" w:rsidRDefault="00A9260B" w:rsidP="004F6611">
      <w:pPr>
        <w:rPr>
          <w:lang w:val="en-US"/>
        </w:rPr>
      </w:pPr>
    </w:p>
    <w:p w:rsidR="00A9260B" w:rsidRDefault="00A9260B" w:rsidP="004F6611">
      <w:pPr>
        <w:rPr>
          <w:lang w:val="en-US"/>
        </w:rPr>
      </w:pPr>
    </w:p>
    <w:p w:rsidR="00A9260B" w:rsidRDefault="00A9260B" w:rsidP="004F6611">
      <w:pPr>
        <w:rPr>
          <w:lang w:val="en-US"/>
        </w:rPr>
      </w:pPr>
    </w:p>
    <w:p w:rsidR="00A9260B" w:rsidRPr="00A9260B" w:rsidRDefault="00A9260B" w:rsidP="004F6611">
      <w:pPr>
        <w:rPr>
          <w:lang w:val="en-US"/>
        </w:rPr>
      </w:pPr>
    </w:p>
    <w:p w:rsidR="004F6611" w:rsidRDefault="004F6611" w:rsidP="004F6611">
      <w:pPr>
        <w:ind w:hanging="30"/>
        <w:rPr>
          <w:lang w:val="en-US"/>
        </w:rPr>
      </w:pPr>
      <w:r w:rsidRPr="00A9260B">
        <w:rPr>
          <w:b/>
        </w:rPr>
        <w:lastRenderedPageBreak/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>
        <w:rPr>
          <w:lang w:val="en-US"/>
        </w:rPr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>
        <w:rPr>
          <w:b/>
          <w:lang w:val="en-US"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Default="0064797F" w:rsidP="00A9260B">
      <w:pPr>
        <w:spacing w:line="360" w:lineRule="auto"/>
        <w:ind w:firstLine="708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A9260B" w:rsidRDefault="00A9260B" w:rsidP="00A9260B">
      <w:pPr>
        <w:spacing w:line="360" w:lineRule="auto"/>
        <w:ind w:firstLine="708"/>
        <w:jc w:val="center"/>
        <w:rPr>
          <w:i/>
          <w:lang w:val="en-US"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w:lastRenderedPageBreak/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r w:rsidRPr="002238A4">
        <w:t>Расчет затрат на оплату труда</w:t>
      </w:r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Default="0064797F" w:rsidP="00A9260B">
      <w:pPr>
        <w:pStyle w:val="a4"/>
        <w:jc w:val="center"/>
        <w:rPr>
          <w:rFonts w:eastAsiaTheme="majorEastAsia"/>
          <w:lang w:val="en-US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  <w:lang w:val="en-US"/>
              </w:rPr>
              <m:t>×T</m:t>
            </m:r>
          </m:e>
        </m:nary>
      </m:oMath>
      <w:r w:rsidR="00A9260B">
        <w:rPr>
          <w:rFonts w:eastAsiaTheme="majorEastAsia"/>
          <w:lang w:val="en-US"/>
        </w:rPr>
        <w:t xml:space="preserve"> (8.3.1)</w:t>
      </w:r>
    </w:p>
    <w:p w:rsidR="00A9260B" w:rsidRPr="00A9260B" w:rsidRDefault="00A9260B" w:rsidP="00A9260B">
      <w:pPr>
        <w:pStyle w:val="a4"/>
        <w:jc w:val="center"/>
        <w:rPr>
          <w:rFonts w:eastAsiaTheme="majorEastAsia"/>
          <w:i/>
          <w:lang w:val="en-US"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Расчет отчислений в социальные фонды</w:t>
      </w:r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7B211F">
      <w:pPr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>
        <w:rPr>
          <w:b/>
          <w:bCs/>
          <w:lang w:val="en-US"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Pr="00A9260B">
        <w:rPr>
          <w:szCs w:val="20"/>
        </w:rPr>
        <w:t>Расчет амортизации оборудования</w:t>
      </w:r>
    </w:p>
    <w:p w:rsidR="00A9260B" w:rsidRPr="00A9260B" w:rsidRDefault="00A9260B" w:rsidP="00A9260B">
      <w:pPr>
        <w:rPr>
          <w:lang w:val="en-US"/>
        </w:rPr>
      </w:pPr>
    </w:p>
    <w:p w:rsidR="00A9260B" w:rsidRDefault="00A9260B" w:rsidP="00A9260B">
      <w:pPr>
        <w:spacing w:line="360" w:lineRule="auto"/>
        <w:ind w:firstLine="708"/>
        <w:rPr>
          <w:shd w:val="clear" w:color="auto" w:fill="FFFFFF"/>
          <w:lang w:val="en-US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>
        <w:rPr>
          <w:shd w:val="clear" w:color="auto" w:fill="FFFFFF"/>
          <w:lang w:val="en-US"/>
        </w:rPr>
        <w:t>8.5.1</w:t>
      </w:r>
      <w:r w:rsidRPr="00A9260B">
        <w:rPr>
          <w:shd w:val="clear" w:color="auto" w:fill="FFFFFF"/>
        </w:rPr>
        <w:t>:</w:t>
      </w:r>
    </w:p>
    <w:p w:rsidR="00A9260B" w:rsidRDefault="00A9260B" w:rsidP="00A9260B">
      <w:pPr>
        <w:spacing w:line="360" w:lineRule="auto"/>
        <w:ind w:firstLine="708"/>
        <w:rPr>
          <w:shd w:val="clear" w:color="auto" w:fill="FFFFFF"/>
          <w:lang w:val="en-US"/>
        </w:rPr>
      </w:pPr>
    </w:p>
    <w:p w:rsidR="00A9260B" w:rsidRDefault="00A9260B" w:rsidP="00921F1D">
      <w:pPr>
        <w:spacing w:line="360" w:lineRule="auto"/>
        <w:ind w:firstLine="708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921F1D">
        <w:rPr>
          <w:szCs w:val="28"/>
          <w:lang w:val="en-US"/>
        </w:rPr>
        <w:t xml:space="preserve">     (8.5.1)</w:t>
      </w:r>
    </w:p>
    <w:p w:rsidR="00921F1D" w:rsidRPr="00921F1D" w:rsidRDefault="00921F1D" w:rsidP="00921F1D">
      <w:pPr>
        <w:spacing w:line="360" w:lineRule="auto"/>
        <w:ind w:firstLine="708"/>
        <w:jc w:val="center"/>
        <w:rPr>
          <w:szCs w:val="28"/>
          <w:lang w:val="en-US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921F1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Pr="00921F1D">
        <w:rPr>
          <w:szCs w:val="28"/>
        </w:rPr>
        <w:t xml:space="preserve"> –</w:t>
      </w:r>
      <w:r>
        <w:rPr>
          <w:szCs w:val="28"/>
        </w:rPr>
        <w:t xml:space="preserve"> годовая норма амортизации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 %,</w:t>
      </w:r>
    </w:p>
    <w:p w:rsidR="00921F1D" w:rsidRDefault="00921F1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>
        <w:rPr>
          <w:szCs w:val="28"/>
        </w:rPr>
        <w:t xml:space="preserve"> </w:t>
      </w:r>
      <w:r w:rsidRPr="00921F1D">
        <w:rPr>
          <w:szCs w:val="28"/>
        </w:rPr>
        <w:t>–</w:t>
      </w:r>
      <w:r>
        <w:rPr>
          <w:szCs w:val="28"/>
        </w:rPr>
        <w:t xml:space="preserve"> время работы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>
        <w:rPr>
          <w:szCs w:val="28"/>
        </w:rPr>
        <w:t>ч</w:t>
      </w:r>
      <w:proofErr w:type="gramEnd"/>
      <w:r>
        <w:rPr>
          <w:szCs w:val="28"/>
        </w:rPr>
        <w:t>.,</w:t>
      </w:r>
    </w:p>
    <w:p w:rsidR="00921F1D" w:rsidRDefault="00921F1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Pr="00921F1D">
        <w:rPr>
          <w:szCs w:val="28"/>
        </w:rPr>
        <w:t>ч</w:t>
      </w:r>
      <w:proofErr w:type="gramEnd"/>
      <w:r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Default="00921F1D" w:rsidP="00921F1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 </w:t>
      </w:r>
    </w:p>
    <w:p w:rsidR="00921F1D" w:rsidRDefault="00921F1D" w:rsidP="00921F1D">
      <w:pPr>
        <w:spacing w:line="360" w:lineRule="auto"/>
        <w:ind w:firstLine="708"/>
        <w:rPr>
          <w:szCs w:val="28"/>
          <w:lang w:val="en-US"/>
        </w:rPr>
      </w:pPr>
      <w:r w:rsidRPr="00921F1D">
        <w:rPr>
          <w:szCs w:val="28"/>
        </w:rPr>
        <w:lastRenderedPageBreak/>
        <w:t>При установленной годовой норме амортизационных начислений в 20 % расходы составят:</w:t>
      </w:r>
    </w:p>
    <w:p w:rsidR="00921F1D" w:rsidRPr="00921F1D" w:rsidRDefault="00921F1D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</w:p>
    <w:p w:rsidR="00921F1D" w:rsidRDefault="00921F1D" w:rsidP="00921F1D">
      <w:pPr>
        <w:spacing w:line="276" w:lineRule="auto"/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921F1D">
      <w:pPr>
        <w:spacing w:line="276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Расчет плановой прибыли</w:t>
      </w:r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lastRenderedPageBreak/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4E7614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Расчет основных технико-экономических показателей и эффективности использования программного продукта</w:t>
      </w:r>
    </w:p>
    <w:p w:rsidR="00C919C5" w:rsidRPr="00C919C5" w:rsidRDefault="00C919C5" w:rsidP="00C919C5">
      <w:pPr>
        <w:pStyle w:val="a4"/>
      </w:pPr>
    </w:p>
    <w:p w:rsidR="00C919C5" w:rsidRPr="00C919C5" w:rsidRDefault="00C919C5" w:rsidP="00C919C5">
      <w:pPr>
        <w:spacing w:line="360" w:lineRule="auto"/>
        <w:ind w:firstLine="720"/>
        <w:jc w:val="left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rPr>
          <w:color w:val="000000"/>
          <w:szCs w:val="28"/>
        </w:rPr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C919C5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60"/>
      <w:bookmarkStart w:id="23" w:name="_Toc417327000"/>
      <w:r>
        <w:lastRenderedPageBreak/>
        <w:t>БЕЗОПАСНОСТЬ И ЭКОЛОГИЧНОСТЬ ОБЪЕКТА ПРОЕКТИРОВАНИЯ</w:t>
      </w:r>
      <w:bookmarkEnd w:id="22"/>
      <w:bookmarkEnd w:id="23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Исходные данные</w:t>
      </w:r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9.1.1.</w:t>
      </w:r>
    </w:p>
    <w:p w:rsidR="0072597B" w:rsidRDefault="0072597B" w:rsidP="00F925E2"/>
    <w:p w:rsidR="0072597B" w:rsidRDefault="0072597B" w:rsidP="00F925E2">
      <w:r w:rsidRPr="0072597B">
        <w:rPr>
          <w:b/>
        </w:rPr>
        <w:t>Таблица 9.1.1.</w:t>
      </w:r>
      <w:r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Тема дипломного проекта</w:t>
            </w:r>
          </w:p>
        </w:tc>
        <w:tc>
          <w:tcPr>
            <w:tcW w:w="4784" w:type="dxa"/>
          </w:tcPr>
          <w:p w:rsidR="007A3016" w:rsidRPr="0072597B" w:rsidRDefault="0072597B" w:rsidP="00F925E2">
            <w:r w:rsidRPr="0072597B">
              <w:rPr>
                <w:szCs w:val="28"/>
              </w:rPr>
              <w:t>Подсистема интеграции с федеральной системой «Реформа ЖКХ» для «АИС: Объектовый учет»</w:t>
            </w:r>
            <w:r w:rsidR="006250C8">
              <w:rPr>
                <w:szCs w:val="28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Default="007A3016" w:rsidP="00F925E2">
            <w:r>
              <w:t>Технологический процесс</w:t>
            </w:r>
          </w:p>
        </w:tc>
        <w:tc>
          <w:tcPr>
            <w:tcW w:w="4784" w:type="dxa"/>
          </w:tcPr>
          <w:p w:rsidR="007A3016" w:rsidRDefault="0072597B" w:rsidP="00F925E2">
            <w:r>
              <w:t>Проектирование интеграционного модуля двух ИС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Default="007A3016" w:rsidP="00F925E2">
            <w: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Default="0072597B" w:rsidP="00F925E2">
            <w:r>
              <w:t>Ноутбук, принтер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Default="007A3016" w:rsidP="00F925E2">
            <w:r>
              <w:t>Персонал (состав, профессии)</w:t>
            </w:r>
          </w:p>
        </w:tc>
        <w:tc>
          <w:tcPr>
            <w:tcW w:w="4784" w:type="dxa"/>
          </w:tcPr>
          <w:p w:rsidR="007A3016" w:rsidRPr="0072597B" w:rsidRDefault="0072597B" w:rsidP="0072597B">
            <w:r>
              <w:t xml:space="preserve">Инженер-программист, сотрудник отдела </w:t>
            </w:r>
            <w:r>
              <w:rPr>
                <w:lang w:val="en-US"/>
              </w:rPr>
              <w:t>QA</w:t>
            </w:r>
            <w:r w:rsidRPr="0072597B">
              <w:t xml:space="preserve"> (</w:t>
            </w:r>
            <w:r>
              <w:t>отдел контроля качества</w:t>
            </w:r>
            <w:r w:rsidRPr="0072597B">
              <w:t>)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Default="007A3016" w:rsidP="00F925E2">
            <w: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Default="006250C8" w:rsidP="006250C8">
            <w:r>
              <w:t>Сервер является основным ресурсом, на котором осуществляется хранение данных ИС «АИС</w:t>
            </w:r>
            <w:r w:rsidRPr="006250C8">
              <w:t xml:space="preserve">: </w:t>
            </w:r>
            <w:r>
              <w:t xml:space="preserve">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Default="007A3016" w:rsidP="00F925E2">
            <w: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Default="006250C8" w:rsidP="00F925E2">
            <w: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Default="007A3016" w:rsidP="00F925E2">
            <w: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Default="006250C8" w:rsidP="006250C8">
            <w: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разрабатывает программные решения и занимается автоматизацией процессов. Сотрудник отдела </w:t>
            </w:r>
            <w:r>
              <w:rPr>
                <w:lang w:val="en-US"/>
              </w:rPr>
              <w:t>QA</w:t>
            </w:r>
            <w:r w:rsidRPr="006250C8">
              <w:t xml:space="preserve"> </w:t>
            </w:r>
            <w:r>
              <w:t>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Санитарная характеристика </w:t>
            </w:r>
            <w:r>
              <w:lastRenderedPageBreak/>
              <w:t>объекта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lastRenderedPageBreak/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lastRenderedPageBreak/>
              <w:t>10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Характеристика помещений по </w:t>
            </w:r>
            <w:proofErr w:type="spellStart"/>
            <w: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Default="006250C8" w:rsidP="00F925E2">
            <w: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Характеристика среды помещений</w:t>
            </w:r>
          </w:p>
        </w:tc>
        <w:tc>
          <w:tcPr>
            <w:tcW w:w="4784" w:type="dxa"/>
          </w:tcPr>
          <w:p w:rsidR="007A3016" w:rsidRDefault="006250C8" w:rsidP="00F925E2">
            <w: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Default="006250C8" w:rsidP="00F925E2">
            <w:r>
              <w:t xml:space="preserve">Д – пониженная </w:t>
            </w:r>
            <w:proofErr w:type="spellStart"/>
            <w:r>
              <w:t>пожароопасность</w:t>
            </w:r>
            <w:proofErr w:type="spellEnd"/>
            <w: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Класс пожароопасной зоны</w:t>
            </w:r>
          </w:p>
        </w:tc>
        <w:tc>
          <w:tcPr>
            <w:tcW w:w="4784" w:type="dxa"/>
          </w:tcPr>
          <w:p w:rsidR="007A3016" w:rsidRPr="006250C8" w:rsidRDefault="00867250" w:rsidP="006250C8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</w:t>
            </w:r>
            <w:proofErr w:type="gramStart"/>
            <w:r>
              <w:t>сс взр</w:t>
            </w:r>
            <w:proofErr w:type="gramEnd"/>
            <w:r>
              <w:t>ывоопасной зоны</w:t>
            </w:r>
          </w:p>
        </w:tc>
        <w:tc>
          <w:tcPr>
            <w:tcW w:w="4784" w:type="dxa"/>
          </w:tcPr>
          <w:p w:rsidR="007A3016" w:rsidRPr="00867250" w:rsidRDefault="00867250" w:rsidP="006250C8">
            <w:pPr>
              <w:jc w:val="center"/>
            </w:pPr>
            <w: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ф</w:t>
            </w:r>
            <w:r w:rsidRPr="004E2189">
              <w:rPr>
                <w:color w:val="000000"/>
                <w:szCs w:val="28"/>
                <w:shd w:val="clear" w:color="auto" w:fill="FFFFFF"/>
              </w:rPr>
              <w:t>ормирование требований к системе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азработка технического задания</w:t>
            </w:r>
            <w:r>
              <w:rPr>
                <w:color w:val="000000"/>
                <w:szCs w:val="28"/>
                <w:shd w:val="clear" w:color="auto" w:fill="FFFFFF"/>
              </w:rPr>
              <w:t xml:space="preserve"> 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и</w:t>
            </w:r>
            <w:r w:rsidRPr="004E2189">
              <w:rPr>
                <w:color w:val="000000"/>
                <w:szCs w:val="28"/>
                <w:shd w:val="clear" w:color="auto" w:fill="FFFFFF"/>
              </w:rPr>
              <w:t>зучение принципов и методологий информационных обменов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еализация программного решения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а</w:t>
            </w:r>
            <w:r w:rsidRPr="004E2189">
              <w:rPr>
                <w:color w:val="000000"/>
                <w:szCs w:val="28"/>
                <w:shd w:val="clear" w:color="auto" w:fill="FFFFFF"/>
              </w:rPr>
              <w:t>льфа-тестирование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бета-тестирование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написание рабочей документации</w:t>
            </w:r>
          </w:p>
          <w:p w:rsidR="00867250" w:rsidRPr="00867250" w:rsidRDefault="00867250" w:rsidP="00867250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Default="00867250" w:rsidP="00F925E2">
            <w:r>
              <w:t>Классы условий труда в соответствии с Картой аттестации рабочего места по условиям труда:</w:t>
            </w:r>
          </w:p>
          <w:p w:rsidR="00867250" w:rsidRDefault="00867250" w:rsidP="00F925E2">
            <w:r>
              <w:t>- по вредности</w:t>
            </w:r>
          </w:p>
          <w:p w:rsidR="00867250" w:rsidRPr="007A3016" w:rsidRDefault="00867250" w:rsidP="00F925E2">
            <w:r>
              <w:t xml:space="preserve">- по </w:t>
            </w:r>
            <w:proofErr w:type="spellStart"/>
            <w:r>
              <w:t>травмоопасности</w:t>
            </w:r>
            <w:proofErr w:type="spellEnd"/>
            <w:r>
              <w:t xml:space="preserve"> </w:t>
            </w:r>
          </w:p>
        </w:tc>
        <w:tc>
          <w:tcPr>
            <w:tcW w:w="4784" w:type="dxa"/>
          </w:tcPr>
          <w:p w:rsidR="00867250" w:rsidRPr="00695DDE" w:rsidRDefault="00867250" w:rsidP="00867250">
            <w:pPr>
              <w:rPr>
                <w:rFonts w:eastAsia="Calibri"/>
              </w:rPr>
            </w:pPr>
            <w:r w:rsidRPr="00695DDE">
              <w:rPr>
                <w:rFonts w:eastAsia="Calibri"/>
              </w:rPr>
              <w:t>По вредности – вредный (</w:t>
            </w:r>
            <w:r w:rsidRPr="00695DDE">
              <w:rPr>
                <w:rFonts w:eastAsia="Calibri"/>
                <w:lang w:val="en-US"/>
              </w:rPr>
              <w:t>III</w:t>
            </w:r>
            <w:r w:rsidRPr="00695DDE">
              <w:rPr>
                <w:rFonts w:eastAsia="Calibri"/>
              </w:rPr>
              <w:t xml:space="preserve"> класс).</w:t>
            </w:r>
          </w:p>
          <w:p w:rsidR="00867250" w:rsidRPr="004E2189" w:rsidRDefault="00867250" w:rsidP="00867250">
            <w:pPr>
              <w:spacing w:line="0" w:lineRule="atLeast"/>
              <w:rPr>
                <w:szCs w:val="28"/>
              </w:rPr>
            </w:pPr>
            <w:r w:rsidRPr="00695DDE">
              <w:rPr>
                <w:rFonts w:eastAsia="Calibri"/>
              </w:rPr>
              <w:t xml:space="preserve">По </w:t>
            </w:r>
            <w:proofErr w:type="spellStart"/>
            <w:r w:rsidRPr="00695DDE">
              <w:rPr>
                <w:rFonts w:eastAsia="Calibri"/>
              </w:rPr>
              <w:t>травмоопасности</w:t>
            </w:r>
            <w:proofErr w:type="spellEnd"/>
            <w:r w:rsidRPr="00695DDE">
              <w:rPr>
                <w:rFonts w:eastAsia="Calibri"/>
              </w:rPr>
              <w:t xml:space="preserve"> – допустимый (</w:t>
            </w:r>
            <w:r w:rsidRPr="00695DDE">
              <w:rPr>
                <w:rFonts w:eastAsia="Calibri"/>
                <w:lang w:val="en-US"/>
              </w:rPr>
              <w:t>II</w:t>
            </w:r>
            <w:r w:rsidRPr="00695DDE">
              <w:rPr>
                <w:rFonts w:eastAsia="Calibri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867250" w:rsidRDefault="00867250" w:rsidP="00DB122C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См. рис. 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4E2189" w:rsidRDefault="00867250" w:rsidP="00867250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4E2189" w:rsidRDefault="00867250" w:rsidP="00DB122C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См. рис. 2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Перечень нормативных документов</w:t>
      </w:r>
    </w:p>
    <w:p w:rsidR="00867250" w:rsidRDefault="00867250" w:rsidP="00EB21F4"/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</w:tabs>
        <w:ind w:left="0" w:firstLine="567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электронно-вычислительным машинам и организ</w:t>
      </w:r>
      <w:r w:rsidRPr="00924149">
        <w:t>а</w:t>
      </w:r>
      <w:r w:rsidRPr="00924149">
        <w:t xml:space="preserve">ции работы.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«Руководство по гигиенической оценке факторов рабочей среды  и труд</w:t>
      </w:r>
      <w:r w:rsidRPr="00924149">
        <w:t>о</w:t>
      </w:r>
      <w:r w:rsidRPr="00924149">
        <w:t xml:space="preserve">вых процессов. Критерии и классификация условий труда». </w:t>
      </w:r>
      <w:proofErr w:type="gramStart"/>
      <w:r w:rsidRPr="00924149">
        <w:t>Р</w:t>
      </w:r>
      <w:proofErr w:type="gramEnd"/>
      <w:r w:rsidRPr="00924149">
        <w:t> 2.2.2006-05.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</w:t>
      </w:r>
      <w:r w:rsidRPr="00924149">
        <w:t>д</w:t>
      </w:r>
      <w:r w:rsidRPr="00924149">
        <w:t>ственные факторы. Классификация.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12.1.003-83.ССБТ. Шум. Общие требования безопасности. М.: Изд-во стандартов.1996.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12.1.004-91.ССБТ. Пожарная безопасность.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12.1.006-88.ССБТ. Электромагнитные поля  радиочастот. Допуст</w:t>
      </w:r>
      <w:r w:rsidRPr="00924149">
        <w:t>и</w:t>
      </w:r>
      <w:r w:rsidRPr="00924149">
        <w:t xml:space="preserve">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контроля. М.: Изд-во стандартов, 1998.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</w:t>
      </w:r>
      <w:r w:rsidRPr="00924149">
        <w:t>а</w:t>
      </w:r>
      <w:r w:rsidRPr="00924149">
        <w:t>нуление</w:t>
      </w:r>
      <w:proofErr w:type="spellEnd"/>
      <w:r w:rsidRPr="00924149">
        <w:t>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токов.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Правила устройства электроустановок. М.: Энергия, 1987.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Общесоюзные нормы технологического проектирования ОНТП 24-86., М.: МВД СССР, 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2.01.02-85. Противопожарные нормы. М.: Стройиздат,1986.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Pr="00924149">
        <w:t xml:space="preserve">ха. М.: </w:t>
      </w:r>
      <w:proofErr w:type="spellStart"/>
      <w:r w:rsidRPr="00924149">
        <w:t>Стройиздат</w:t>
      </w:r>
      <w:proofErr w:type="spellEnd"/>
      <w:r w:rsidRPr="00924149">
        <w:t>, 1988.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Pr="00924149">
        <w:t>о</w:t>
      </w:r>
      <w:r w:rsidRPr="00924149">
        <w:t xml:space="preserve">ектирования. М.: </w:t>
      </w:r>
      <w:proofErr w:type="spellStart"/>
      <w:r w:rsidRPr="00924149">
        <w:t>Энерго</w:t>
      </w:r>
      <w:proofErr w:type="spellEnd"/>
      <w:r w:rsidRPr="00924149">
        <w:t>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gramStart"/>
      <w:r w:rsidRPr="00924149">
        <w:t>Р</w:t>
      </w:r>
      <w:proofErr w:type="gramEnd"/>
      <w:r w:rsidRPr="00924149">
        <w:t xml:space="preserve"> 2.2.013-94. Гигиена труда. М.: Госкомсанэпиднадзор России, 1994.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Правила пожарной безопасности в Российской Федерации – ППБ 01 03.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>Нормы пожарной безопасности – НПБ 88-2001. Установки пожаротуш</w:t>
      </w:r>
      <w:r w:rsidRPr="00924149">
        <w:t>е</w:t>
      </w:r>
      <w:r w:rsidRPr="00924149">
        <w:t>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Анализ потенциально опасных факторов</w:t>
      </w:r>
    </w:p>
    <w:p w:rsidR="00F925E2" w:rsidRDefault="00F925E2" w:rsidP="00F925E2"/>
    <w:p w:rsidR="000070A8" w:rsidRDefault="000070A8" w:rsidP="00F925E2"/>
    <w:p w:rsidR="000070A8" w:rsidRPr="00F925E2" w:rsidRDefault="000070A8" w:rsidP="00F925E2"/>
    <w:p w:rsidR="00EB21F4" w:rsidRDefault="00EB21F4" w:rsidP="00F925E2">
      <w:pPr>
        <w:pStyle w:val="3"/>
        <w:numPr>
          <w:ilvl w:val="2"/>
          <w:numId w:val="1"/>
        </w:numPr>
      </w:pPr>
      <w:r>
        <w:t>Ана</w:t>
      </w:r>
      <w:r w:rsidR="00F925E2">
        <w:t>лиз вредных и опасных производственных факторов</w:t>
      </w:r>
    </w:p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r>
        <w:t>Анализ воздействия на окружающую среду</w:t>
      </w:r>
    </w:p>
    <w:p w:rsidR="00F925E2" w:rsidRDefault="00F925E2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r>
        <w:t>Анализ возможных чрезвычайных ситуаций</w:t>
      </w:r>
    </w:p>
    <w:p w:rsidR="00F925E2" w:rsidRDefault="00F925E2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r>
        <w:t>Обоснование расчетной части</w:t>
      </w:r>
    </w:p>
    <w:p w:rsidR="00F925E2" w:rsidRDefault="00F925E2" w:rsidP="00F925E2">
      <w:pPr>
        <w:pStyle w:val="a4"/>
      </w:pP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Мероприятия по охране труда</w:t>
      </w:r>
    </w:p>
    <w:p w:rsidR="00F925E2" w:rsidRDefault="00F925E2" w:rsidP="00F925E2">
      <w:pPr>
        <w:pStyle w:val="3"/>
        <w:numPr>
          <w:ilvl w:val="2"/>
          <w:numId w:val="1"/>
        </w:numPr>
      </w:pPr>
      <w:r>
        <w:t>Мероприятия по обеспечению комфортных условий труда</w:t>
      </w:r>
    </w:p>
    <w:p w:rsidR="00F925E2" w:rsidRDefault="00F925E2" w:rsidP="007A3016">
      <w:pPr>
        <w:pStyle w:val="3"/>
        <w:numPr>
          <w:ilvl w:val="2"/>
          <w:numId w:val="1"/>
        </w:numPr>
      </w:pPr>
      <w:r>
        <w:t>Мероприятия по защите от опасных производственных факторов</w:t>
      </w:r>
    </w:p>
    <w:p w:rsidR="00F925E2" w:rsidRDefault="00F925E2" w:rsidP="007A3016">
      <w:pPr>
        <w:pStyle w:val="3"/>
        <w:numPr>
          <w:ilvl w:val="2"/>
          <w:numId w:val="1"/>
        </w:numPr>
      </w:pPr>
      <w:r>
        <w:t>Мероприятия по защите от вр</w:t>
      </w:r>
      <w:r w:rsidR="007A3016">
        <w:t>едных производственных факторов</w:t>
      </w:r>
    </w:p>
    <w:p w:rsidR="00F925E2" w:rsidRDefault="00F925E2" w:rsidP="007A3016">
      <w:pPr>
        <w:pStyle w:val="3"/>
        <w:numPr>
          <w:ilvl w:val="2"/>
          <w:numId w:val="1"/>
        </w:numPr>
      </w:pPr>
      <w:r>
        <w:t>Квалификационные требования к персоналу</w:t>
      </w:r>
    </w:p>
    <w:p w:rsidR="007A3016" w:rsidRPr="007A3016" w:rsidRDefault="007A3016" w:rsidP="007A3016">
      <w:pPr>
        <w:ind w:left="360"/>
      </w:pP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r w:rsidR="00F925E2">
        <w:t xml:space="preserve">Мероприятия по охране окружающей среды </w:t>
      </w:r>
    </w:p>
    <w:p w:rsidR="007A3016" w:rsidRPr="007A3016" w:rsidRDefault="007A3016" w:rsidP="007A3016">
      <w:pPr>
        <w:pStyle w:val="a4"/>
      </w:pP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r w:rsidR="00F925E2">
        <w:t>Мероприятия по защите от чрезвычайных ситуаций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Расчетная часть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r w:rsidR="00F925E2">
        <w:t>Оценка эффективности принятых решений</w:t>
      </w:r>
    </w:p>
    <w:p w:rsidR="007A3016" w:rsidRDefault="007A3016" w:rsidP="007A3016">
      <w:pPr>
        <w:pStyle w:val="a4"/>
      </w:pP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24" w:name="_Toc417326861"/>
      <w:bookmarkStart w:id="25" w:name="_Toc417327001"/>
      <w:r>
        <w:lastRenderedPageBreak/>
        <w:t>ЗАКЛЮЧЕНИЕ</w:t>
      </w:r>
      <w:bookmarkEnd w:id="24"/>
      <w:bookmarkEnd w:id="25"/>
    </w:p>
    <w:p w:rsidR="000070A8" w:rsidRPr="000070A8" w:rsidRDefault="000070A8" w:rsidP="000070A8"/>
    <w:sectPr w:rsidR="000070A8" w:rsidRPr="000070A8" w:rsidSect="004E2189">
      <w:pgSz w:w="11906" w:h="16838"/>
      <w:pgMar w:top="851" w:right="850" w:bottom="1276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7B7" w:rsidRDefault="00B867B7" w:rsidP="00712841">
      <w:r>
        <w:separator/>
      </w:r>
    </w:p>
  </w:endnote>
  <w:endnote w:type="continuationSeparator" w:id="0">
    <w:p w:rsidR="00B867B7" w:rsidRDefault="00B867B7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7B7" w:rsidRDefault="00B867B7" w:rsidP="00712841">
      <w:r>
        <w:separator/>
      </w:r>
    </w:p>
  </w:footnote>
  <w:footnote w:type="continuationSeparator" w:id="0">
    <w:p w:rsidR="00B867B7" w:rsidRDefault="00B867B7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60B" w:rsidRDefault="00A9260B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F20871">
                    <w:rPr>
                      <w:rFonts w:ascii="GOST type A" w:hAnsi="GOST type A"/>
                      <w:noProof/>
                      <w:sz w:val="24"/>
                    </w:rPr>
                    <w:t>28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60B" w:rsidRDefault="00A9260B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A9260B" w:rsidRDefault="00A9260B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0070A8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A9260B" w:rsidRPr="00834C39" w:rsidRDefault="00A9260B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A9260B" w:rsidRPr="00834C39" w:rsidRDefault="00A9260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A9260B" w:rsidRPr="00834C39" w:rsidRDefault="00A9260B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A9260B" w:rsidRPr="00834C39" w:rsidRDefault="00A9260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A9260B" w:rsidRPr="00834C39" w:rsidRDefault="00A9260B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A9260B" w:rsidRPr="00834C39" w:rsidRDefault="00A9260B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A9260B" w:rsidRPr="006D701C" w:rsidRDefault="00A9260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A9260B" w:rsidRPr="00834C39" w:rsidRDefault="00A9260B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A9260B" w:rsidRPr="00834C39" w:rsidRDefault="00A9260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A9260B" w:rsidRDefault="00A9260B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A9260B" w:rsidRPr="00834C39" w:rsidRDefault="00A9260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A9260B" w:rsidRPr="00BC72A5" w:rsidRDefault="00A9260B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A9260B" w:rsidRPr="002F5725" w:rsidRDefault="00A9260B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A9260B" w:rsidRPr="00834C39" w:rsidRDefault="00A9260B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A9260B" w:rsidRDefault="00A9260B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A9260B" w:rsidRPr="00834C39" w:rsidRDefault="00A9260B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2F2E"/>
    <w:rsid w:val="000070A8"/>
    <w:rsid w:val="002238A4"/>
    <w:rsid w:val="00287312"/>
    <w:rsid w:val="00325D41"/>
    <w:rsid w:val="00337F37"/>
    <w:rsid w:val="00466CF0"/>
    <w:rsid w:val="004C09C5"/>
    <w:rsid w:val="004E2189"/>
    <w:rsid w:val="004E7614"/>
    <w:rsid w:val="004F6611"/>
    <w:rsid w:val="006250C8"/>
    <w:rsid w:val="006349FF"/>
    <w:rsid w:val="0064797F"/>
    <w:rsid w:val="00650E96"/>
    <w:rsid w:val="006F6683"/>
    <w:rsid w:val="00712841"/>
    <w:rsid w:val="0072597B"/>
    <w:rsid w:val="007A3016"/>
    <w:rsid w:val="007B211F"/>
    <w:rsid w:val="008230B2"/>
    <w:rsid w:val="00867250"/>
    <w:rsid w:val="00921F1D"/>
    <w:rsid w:val="00A9260B"/>
    <w:rsid w:val="00B867B7"/>
    <w:rsid w:val="00BC72A5"/>
    <w:rsid w:val="00BD32EC"/>
    <w:rsid w:val="00C01EA8"/>
    <w:rsid w:val="00C919C5"/>
    <w:rsid w:val="00CB18AB"/>
    <w:rsid w:val="00D574F8"/>
    <w:rsid w:val="00E436E2"/>
    <w:rsid w:val="00EB21F4"/>
    <w:rsid w:val="00F20871"/>
    <w:rsid w:val="00F37BD1"/>
    <w:rsid w:val="00F9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37F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92843-C94B-40DA-B261-D1915CC5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31</Pages>
  <Words>3342</Words>
  <Characters>19055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13</cp:revision>
  <dcterms:created xsi:type="dcterms:W3CDTF">2015-04-20T17:23:00Z</dcterms:created>
  <dcterms:modified xsi:type="dcterms:W3CDTF">2015-04-21T06:34:00Z</dcterms:modified>
</cp:coreProperties>
</file>