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7388" w:rsidRPr="008E7388" w:rsidRDefault="008E7388" w:rsidP="00C807F3">
      <w:pPr>
        <w:spacing w:after="0" w:line="240" w:lineRule="auto"/>
        <w:jc w:val="both"/>
        <w:rPr>
          <w:rFonts w:ascii="Times New Roman" w:hAnsi="Times New Roman" w:cs="Times New Roman"/>
          <w:b/>
          <w:sz w:val="24"/>
          <w:szCs w:val="24"/>
        </w:rPr>
      </w:pPr>
      <w:r w:rsidRPr="008E7388">
        <w:rPr>
          <w:rFonts w:ascii="Times New Roman" w:hAnsi="Times New Roman" w:cs="Times New Roman"/>
          <w:b/>
          <w:sz w:val="24"/>
          <w:szCs w:val="24"/>
        </w:rPr>
        <w:t>1 слайд</w:t>
      </w:r>
    </w:p>
    <w:p w:rsidR="00E34288" w:rsidRDefault="008E7388" w:rsidP="00C807F3">
      <w:pPr>
        <w:spacing w:after="0" w:line="240" w:lineRule="auto"/>
        <w:jc w:val="both"/>
        <w:rPr>
          <w:rFonts w:ascii="Times New Roman" w:hAnsi="Times New Roman" w:cs="Times New Roman"/>
          <w:sz w:val="24"/>
          <w:szCs w:val="24"/>
        </w:rPr>
      </w:pPr>
      <w:r w:rsidRPr="008E7388">
        <w:rPr>
          <w:rFonts w:ascii="Times New Roman" w:hAnsi="Times New Roman" w:cs="Times New Roman"/>
          <w:sz w:val="24"/>
          <w:szCs w:val="24"/>
        </w:rPr>
        <w:t>В 2010 году было принято постановление Правительства РФ</w:t>
      </w:r>
      <w:r w:rsidR="00BD3E3B" w:rsidRPr="00BD3E3B">
        <w:rPr>
          <w:rFonts w:ascii="Times New Roman" w:hAnsi="Times New Roman" w:cs="Times New Roman"/>
          <w:sz w:val="24"/>
          <w:szCs w:val="24"/>
        </w:rPr>
        <w:t xml:space="preserve"> </w:t>
      </w:r>
      <w:r w:rsidR="00BD3E3B">
        <w:rPr>
          <w:rFonts w:ascii="Times New Roman" w:hAnsi="Times New Roman" w:cs="Times New Roman"/>
          <w:sz w:val="24"/>
          <w:szCs w:val="24"/>
        </w:rPr>
        <w:t xml:space="preserve">№ </w:t>
      </w:r>
      <w:r w:rsidR="00BD3E3B" w:rsidRPr="00BD3E3B">
        <w:rPr>
          <w:rFonts w:ascii="Times New Roman" w:hAnsi="Times New Roman" w:cs="Times New Roman"/>
          <w:sz w:val="24"/>
          <w:szCs w:val="24"/>
        </w:rPr>
        <w:t>731</w:t>
      </w:r>
      <w:r>
        <w:rPr>
          <w:rFonts w:ascii="Times New Roman" w:hAnsi="Times New Roman" w:cs="Times New Roman"/>
          <w:sz w:val="24"/>
          <w:szCs w:val="24"/>
        </w:rPr>
        <w:t>, заключающее, что организации, чья деятельность направлена на управление многоквартирными домами</w:t>
      </w:r>
      <w:r w:rsidR="00E34288">
        <w:rPr>
          <w:rFonts w:ascii="Times New Roman" w:hAnsi="Times New Roman" w:cs="Times New Roman"/>
          <w:sz w:val="24"/>
          <w:szCs w:val="24"/>
        </w:rPr>
        <w:t>, обязаны раскрывать инфо</w:t>
      </w:r>
      <w:r w:rsidR="00BD3E3B">
        <w:rPr>
          <w:rFonts w:ascii="Times New Roman" w:hAnsi="Times New Roman" w:cs="Times New Roman"/>
          <w:sz w:val="24"/>
          <w:szCs w:val="24"/>
        </w:rPr>
        <w:t>рмацию процессов домоуправления</w:t>
      </w:r>
      <w:r w:rsidR="00E34288">
        <w:rPr>
          <w:rFonts w:ascii="Times New Roman" w:hAnsi="Times New Roman" w:cs="Times New Roman"/>
          <w:sz w:val="24"/>
          <w:szCs w:val="24"/>
        </w:rPr>
        <w:t>.</w:t>
      </w:r>
    </w:p>
    <w:p w:rsidR="00E34288" w:rsidRDefault="00E34288" w:rsidP="00C807F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В дополнении к постановлению в 2013 году был разработан приказ </w:t>
      </w:r>
      <w:proofErr w:type="spellStart"/>
      <w:r>
        <w:rPr>
          <w:rFonts w:ascii="Times New Roman" w:hAnsi="Times New Roman" w:cs="Times New Roman"/>
          <w:sz w:val="24"/>
          <w:szCs w:val="24"/>
        </w:rPr>
        <w:t>Минрегиона</w:t>
      </w:r>
      <w:proofErr w:type="spellEnd"/>
      <w:r>
        <w:rPr>
          <w:rFonts w:ascii="Times New Roman" w:hAnsi="Times New Roman" w:cs="Times New Roman"/>
          <w:sz w:val="24"/>
          <w:szCs w:val="24"/>
        </w:rPr>
        <w:t xml:space="preserve"> о том, что </w:t>
      </w:r>
      <w:r w:rsidR="00BD3E3B">
        <w:rPr>
          <w:rFonts w:ascii="Times New Roman" w:hAnsi="Times New Roman" w:cs="Times New Roman"/>
          <w:sz w:val="24"/>
          <w:szCs w:val="24"/>
        </w:rPr>
        <w:t xml:space="preserve">«Реформа ЖКХ» является </w:t>
      </w:r>
      <w:r>
        <w:rPr>
          <w:rFonts w:ascii="Times New Roman" w:hAnsi="Times New Roman" w:cs="Times New Roman"/>
          <w:sz w:val="24"/>
          <w:szCs w:val="24"/>
        </w:rPr>
        <w:t>сайтом для раскрытия информации процессов ЖКХ.</w:t>
      </w:r>
    </w:p>
    <w:p w:rsidR="00E34288" w:rsidRPr="00BD3E3B" w:rsidRDefault="00AE5A5E" w:rsidP="00C807F3">
      <w:pPr>
        <w:spacing w:after="0" w:line="240" w:lineRule="auto"/>
        <w:jc w:val="both"/>
        <w:rPr>
          <w:rFonts w:ascii="Times New Roman" w:hAnsi="Times New Roman" w:cs="Times New Roman"/>
          <w:sz w:val="24"/>
          <w:szCs w:val="24"/>
        </w:rPr>
      </w:pPr>
      <w:r w:rsidRPr="00AE5A5E">
        <w:rPr>
          <w:rFonts w:ascii="Times New Roman" w:hAnsi="Times New Roman" w:cs="Times New Roman"/>
          <w:b/>
          <w:sz w:val="24"/>
          <w:szCs w:val="24"/>
        </w:rPr>
        <w:t>(Переключение)</w:t>
      </w:r>
      <w:r>
        <w:rPr>
          <w:rFonts w:ascii="Times New Roman" w:hAnsi="Times New Roman" w:cs="Times New Roman"/>
          <w:sz w:val="24"/>
          <w:szCs w:val="24"/>
        </w:rPr>
        <w:t xml:space="preserve"> </w:t>
      </w:r>
      <w:r w:rsidR="00E34288">
        <w:rPr>
          <w:rFonts w:ascii="Times New Roman" w:hAnsi="Times New Roman" w:cs="Times New Roman"/>
          <w:sz w:val="24"/>
          <w:szCs w:val="24"/>
        </w:rPr>
        <w:t xml:space="preserve">В Ульяновской области для автоматизации сегментов сферы ЖКХ </w:t>
      </w:r>
      <w:r>
        <w:rPr>
          <w:rFonts w:ascii="Times New Roman" w:hAnsi="Times New Roman" w:cs="Times New Roman"/>
          <w:sz w:val="24"/>
          <w:szCs w:val="24"/>
        </w:rPr>
        <w:t xml:space="preserve">широко применяется информационный продукт «АИС: Объектовый учет». Решение представляет собой многофункциональную систему, которая </w:t>
      </w:r>
      <w:r w:rsidR="00BD3E3B">
        <w:rPr>
          <w:rFonts w:ascii="Times New Roman" w:hAnsi="Times New Roman" w:cs="Times New Roman"/>
          <w:sz w:val="24"/>
          <w:szCs w:val="24"/>
        </w:rPr>
        <w:t xml:space="preserve">в том числе </w:t>
      </w:r>
      <w:r>
        <w:rPr>
          <w:rFonts w:ascii="Times New Roman" w:hAnsi="Times New Roman" w:cs="Times New Roman"/>
          <w:sz w:val="24"/>
          <w:szCs w:val="24"/>
        </w:rPr>
        <w:t xml:space="preserve">позволяет автоматизировать работу </w:t>
      </w:r>
      <w:proofErr w:type="spellStart"/>
      <w:r>
        <w:rPr>
          <w:rFonts w:ascii="Times New Roman" w:hAnsi="Times New Roman" w:cs="Times New Roman"/>
          <w:sz w:val="24"/>
          <w:szCs w:val="24"/>
        </w:rPr>
        <w:t>домоуправляющих</w:t>
      </w:r>
      <w:proofErr w:type="spellEnd"/>
      <w:r>
        <w:rPr>
          <w:rFonts w:ascii="Times New Roman" w:hAnsi="Times New Roman" w:cs="Times New Roman"/>
          <w:sz w:val="24"/>
          <w:szCs w:val="24"/>
        </w:rPr>
        <w:t xml:space="preserve"> компаний.</w:t>
      </w:r>
    </w:p>
    <w:p w:rsidR="00C807F3" w:rsidRDefault="00C807F3" w:rsidP="00C807F3">
      <w:pPr>
        <w:spacing w:after="0" w:line="240" w:lineRule="auto"/>
        <w:jc w:val="both"/>
        <w:rPr>
          <w:rFonts w:ascii="Times New Roman" w:hAnsi="Times New Roman" w:cs="Times New Roman"/>
          <w:b/>
          <w:sz w:val="24"/>
          <w:szCs w:val="24"/>
        </w:rPr>
      </w:pPr>
    </w:p>
    <w:p w:rsidR="00AE5A5E" w:rsidRDefault="00AE5A5E" w:rsidP="00C807F3">
      <w:pPr>
        <w:spacing w:after="0" w:line="240" w:lineRule="auto"/>
        <w:jc w:val="both"/>
        <w:rPr>
          <w:rFonts w:ascii="Times New Roman" w:hAnsi="Times New Roman" w:cs="Times New Roman"/>
          <w:b/>
          <w:sz w:val="24"/>
          <w:szCs w:val="24"/>
        </w:rPr>
      </w:pPr>
      <w:r w:rsidRPr="00AE5A5E">
        <w:rPr>
          <w:rFonts w:ascii="Times New Roman" w:hAnsi="Times New Roman" w:cs="Times New Roman"/>
          <w:b/>
          <w:sz w:val="24"/>
          <w:szCs w:val="24"/>
        </w:rPr>
        <w:t>2 слайд</w:t>
      </w:r>
    </w:p>
    <w:p w:rsidR="00650E96" w:rsidRDefault="008E7388" w:rsidP="00C807F3">
      <w:pPr>
        <w:spacing w:after="0" w:line="240" w:lineRule="auto"/>
        <w:jc w:val="both"/>
        <w:rPr>
          <w:rFonts w:ascii="Times New Roman" w:hAnsi="Times New Roman" w:cs="Times New Roman"/>
          <w:sz w:val="24"/>
          <w:szCs w:val="24"/>
        </w:rPr>
      </w:pPr>
      <w:r w:rsidRPr="00AE5A5E">
        <w:rPr>
          <w:rFonts w:ascii="Times New Roman" w:hAnsi="Times New Roman" w:cs="Times New Roman"/>
          <w:b/>
          <w:sz w:val="24"/>
          <w:szCs w:val="24"/>
        </w:rPr>
        <w:t xml:space="preserve"> </w:t>
      </w:r>
      <w:r w:rsidR="006E1797">
        <w:rPr>
          <w:rFonts w:ascii="Times New Roman" w:hAnsi="Times New Roman" w:cs="Times New Roman"/>
          <w:sz w:val="24"/>
          <w:szCs w:val="24"/>
        </w:rPr>
        <w:t xml:space="preserve">Основная задача, решаемая подсистемой интеграции – это экспорт данных паспорта объекта, находящегося в управлении конкретной организации и данных </w:t>
      </w:r>
      <w:r w:rsidR="007F7AC5">
        <w:rPr>
          <w:rFonts w:ascii="Times New Roman" w:hAnsi="Times New Roman" w:cs="Times New Roman"/>
          <w:sz w:val="24"/>
          <w:szCs w:val="24"/>
        </w:rPr>
        <w:t xml:space="preserve">ее </w:t>
      </w:r>
      <w:r w:rsidR="006E1797">
        <w:rPr>
          <w:rFonts w:ascii="Times New Roman" w:hAnsi="Times New Roman" w:cs="Times New Roman"/>
          <w:sz w:val="24"/>
          <w:szCs w:val="24"/>
        </w:rPr>
        <w:t>профиля</w:t>
      </w:r>
      <w:r w:rsidR="007F7AC5">
        <w:rPr>
          <w:rFonts w:ascii="Times New Roman" w:hAnsi="Times New Roman" w:cs="Times New Roman"/>
          <w:sz w:val="24"/>
          <w:szCs w:val="24"/>
        </w:rPr>
        <w:t>, сведений</w:t>
      </w:r>
      <w:r w:rsidR="006E1797">
        <w:rPr>
          <w:rFonts w:ascii="Times New Roman" w:hAnsi="Times New Roman" w:cs="Times New Roman"/>
          <w:sz w:val="24"/>
          <w:szCs w:val="24"/>
        </w:rPr>
        <w:t xml:space="preserve"> отчетности </w:t>
      </w:r>
      <w:r w:rsidR="007F7AC5">
        <w:rPr>
          <w:rFonts w:ascii="Times New Roman" w:hAnsi="Times New Roman" w:cs="Times New Roman"/>
          <w:sz w:val="24"/>
          <w:szCs w:val="24"/>
        </w:rPr>
        <w:t xml:space="preserve">по установленным периодам </w:t>
      </w:r>
      <w:r w:rsidR="006E1797">
        <w:rPr>
          <w:rFonts w:ascii="Times New Roman" w:hAnsi="Times New Roman" w:cs="Times New Roman"/>
          <w:sz w:val="24"/>
          <w:szCs w:val="24"/>
        </w:rPr>
        <w:t>самой организации.</w:t>
      </w:r>
      <w:r w:rsidR="00076D77">
        <w:rPr>
          <w:rFonts w:ascii="Times New Roman" w:hAnsi="Times New Roman" w:cs="Times New Roman"/>
          <w:sz w:val="24"/>
          <w:szCs w:val="24"/>
        </w:rPr>
        <w:t xml:space="preserve"> Впоследствии эти данные отображаются на сайте федерального портала.</w:t>
      </w:r>
      <w:r w:rsidR="006E1797">
        <w:rPr>
          <w:rFonts w:ascii="Times New Roman" w:hAnsi="Times New Roman" w:cs="Times New Roman"/>
          <w:sz w:val="24"/>
          <w:szCs w:val="24"/>
        </w:rPr>
        <w:t xml:space="preserve"> </w:t>
      </w:r>
    </w:p>
    <w:p w:rsidR="006E1797" w:rsidRDefault="006E1797" w:rsidP="00C807F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К особенностям разработанной подсистемы можно отнести следующие моменты:</w:t>
      </w:r>
    </w:p>
    <w:p w:rsidR="00076D77" w:rsidRPr="00B565B9" w:rsidRDefault="006E1797" w:rsidP="00C807F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взаимодействие</w:t>
      </w:r>
      <w:r w:rsidRPr="00076D77">
        <w:rPr>
          <w:rFonts w:ascii="Times New Roman" w:hAnsi="Times New Roman" w:cs="Times New Roman"/>
          <w:sz w:val="24"/>
          <w:szCs w:val="24"/>
        </w:rPr>
        <w:t xml:space="preserve"> </w:t>
      </w:r>
      <w:r>
        <w:rPr>
          <w:rFonts w:ascii="Times New Roman" w:hAnsi="Times New Roman" w:cs="Times New Roman"/>
          <w:sz w:val="24"/>
          <w:szCs w:val="24"/>
        </w:rPr>
        <w:t xml:space="preserve">между АИС: Объектовый учет и </w:t>
      </w:r>
      <w:r w:rsidR="00076D77">
        <w:rPr>
          <w:rFonts w:ascii="Times New Roman" w:hAnsi="Times New Roman" w:cs="Times New Roman"/>
          <w:sz w:val="24"/>
          <w:szCs w:val="24"/>
        </w:rPr>
        <w:t xml:space="preserve">Реформа ЖКХ построено с помощью </w:t>
      </w:r>
      <w:r w:rsidR="00076D77">
        <w:rPr>
          <w:rFonts w:ascii="Times New Roman" w:hAnsi="Times New Roman" w:cs="Times New Roman"/>
          <w:sz w:val="24"/>
          <w:szCs w:val="24"/>
          <w:lang w:val="en-US"/>
        </w:rPr>
        <w:t>API</w:t>
      </w:r>
      <w:r w:rsidR="00076D77" w:rsidRPr="00076D77">
        <w:rPr>
          <w:rFonts w:ascii="Times New Roman" w:hAnsi="Times New Roman" w:cs="Times New Roman"/>
          <w:sz w:val="24"/>
          <w:szCs w:val="24"/>
        </w:rPr>
        <w:t>-</w:t>
      </w:r>
      <w:r w:rsidR="00076D77">
        <w:rPr>
          <w:rFonts w:ascii="Times New Roman" w:hAnsi="Times New Roman" w:cs="Times New Roman"/>
          <w:sz w:val="24"/>
          <w:szCs w:val="24"/>
        </w:rPr>
        <w:t>интерфейса, предоставляемого Реформой ЖКХ.</w:t>
      </w:r>
      <w:r w:rsidR="00B565B9">
        <w:rPr>
          <w:rFonts w:ascii="Times New Roman" w:hAnsi="Times New Roman" w:cs="Times New Roman"/>
          <w:sz w:val="24"/>
          <w:szCs w:val="24"/>
        </w:rPr>
        <w:t xml:space="preserve"> Интерфейс построен на базе протокола </w:t>
      </w:r>
      <w:r w:rsidR="00B565B9">
        <w:rPr>
          <w:rFonts w:ascii="Times New Roman" w:hAnsi="Times New Roman" w:cs="Times New Roman"/>
          <w:sz w:val="24"/>
          <w:szCs w:val="24"/>
          <w:lang w:val="en-US"/>
        </w:rPr>
        <w:t>SOAP</w:t>
      </w:r>
      <w:r w:rsidR="00B565B9">
        <w:rPr>
          <w:rFonts w:ascii="Times New Roman" w:hAnsi="Times New Roman" w:cs="Times New Roman"/>
          <w:sz w:val="24"/>
          <w:szCs w:val="24"/>
        </w:rPr>
        <w:t xml:space="preserve">, подразумевающего обмен </w:t>
      </w:r>
      <w:r w:rsidR="00B565B9">
        <w:rPr>
          <w:rFonts w:ascii="Times New Roman" w:hAnsi="Times New Roman" w:cs="Times New Roman"/>
          <w:sz w:val="24"/>
          <w:szCs w:val="24"/>
          <w:lang w:val="en-US"/>
        </w:rPr>
        <w:t>xml</w:t>
      </w:r>
      <w:r w:rsidR="00B565B9" w:rsidRPr="00B565B9">
        <w:rPr>
          <w:rFonts w:ascii="Times New Roman" w:hAnsi="Times New Roman" w:cs="Times New Roman"/>
          <w:sz w:val="24"/>
          <w:szCs w:val="24"/>
        </w:rPr>
        <w:t>-</w:t>
      </w:r>
      <w:r w:rsidR="00B565B9">
        <w:rPr>
          <w:rFonts w:ascii="Times New Roman" w:hAnsi="Times New Roman" w:cs="Times New Roman"/>
          <w:sz w:val="24"/>
          <w:szCs w:val="24"/>
        </w:rPr>
        <w:t>сообщениями.</w:t>
      </w:r>
    </w:p>
    <w:p w:rsidR="00C21E1B" w:rsidRDefault="00076D77" w:rsidP="00C807F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подсистема разрабатывалась в виде библиотеки для построения </w:t>
      </w:r>
      <w:r w:rsidR="00C21E1B">
        <w:rPr>
          <w:rFonts w:ascii="Times New Roman" w:hAnsi="Times New Roman" w:cs="Times New Roman"/>
          <w:sz w:val="24"/>
          <w:szCs w:val="24"/>
        </w:rPr>
        <w:t>интеграционных решений</w:t>
      </w:r>
      <w:r>
        <w:rPr>
          <w:rFonts w:ascii="Times New Roman" w:hAnsi="Times New Roman" w:cs="Times New Roman"/>
          <w:sz w:val="24"/>
          <w:szCs w:val="24"/>
        </w:rPr>
        <w:t>.</w:t>
      </w:r>
      <w:r w:rsidR="00C21E1B">
        <w:rPr>
          <w:rFonts w:ascii="Times New Roman" w:hAnsi="Times New Roman" w:cs="Times New Roman"/>
          <w:sz w:val="24"/>
          <w:szCs w:val="24"/>
        </w:rPr>
        <w:t xml:space="preserve"> Это позволяет построить </w:t>
      </w:r>
      <w:r w:rsidR="007F7AC5">
        <w:rPr>
          <w:rFonts w:ascii="Times New Roman" w:hAnsi="Times New Roman" w:cs="Times New Roman"/>
          <w:sz w:val="24"/>
          <w:szCs w:val="24"/>
        </w:rPr>
        <w:t xml:space="preserve">новую </w:t>
      </w:r>
      <w:r w:rsidR="00C21E1B">
        <w:rPr>
          <w:rFonts w:ascii="Times New Roman" w:hAnsi="Times New Roman" w:cs="Times New Roman"/>
          <w:sz w:val="24"/>
          <w:szCs w:val="24"/>
        </w:rPr>
        <w:t xml:space="preserve">подсистему интеграции из готовых компонентов. Так было сделано, потому что Ульяновская область является «тестовой» для внедрения сегментов ГИС ЖКХ (более совершенной </w:t>
      </w:r>
      <w:proofErr w:type="gramStart"/>
      <w:r w:rsidR="00C21E1B">
        <w:rPr>
          <w:rFonts w:ascii="Times New Roman" w:hAnsi="Times New Roman" w:cs="Times New Roman"/>
          <w:sz w:val="24"/>
          <w:szCs w:val="24"/>
        </w:rPr>
        <w:t>системы</w:t>
      </w:r>
      <w:proofErr w:type="gramEnd"/>
      <w:r w:rsidR="00C21E1B">
        <w:rPr>
          <w:rFonts w:ascii="Times New Roman" w:hAnsi="Times New Roman" w:cs="Times New Roman"/>
          <w:sz w:val="24"/>
          <w:szCs w:val="24"/>
        </w:rPr>
        <w:t xml:space="preserve"> чем Реформа ЖКХ), для которой также необходимо разработать интеграционное решение.</w:t>
      </w:r>
    </w:p>
    <w:p w:rsidR="00C21E1B" w:rsidRDefault="00C21E1B" w:rsidP="00C807F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подсистема интеграции полностью независима от проекта «Объектового учета». </w:t>
      </w:r>
      <w:proofErr w:type="gramStart"/>
      <w:r>
        <w:rPr>
          <w:rFonts w:ascii="Times New Roman" w:hAnsi="Times New Roman" w:cs="Times New Roman"/>
          <w:sz w:val="24"/>
          <w:szCs w:val="24"/>
        </w:rPr>
        <w:t>Реализована</w:t>
      </w:r>
      <w:proofErr w:type="gramEnd"/>
      <w:r>
        <w:rPr>
          <w:rFonts w:ascii="Times New Roman" w:hAnsi="Times New Roman" w:cs="Times New Roman"/>
          <w:sz w:val="24"/>
          <w:szCs w:val="24"/>
        </w:rPr>
        <w:t xml:space="preserve"> в виде отдельного проекта.</w:t>
      </w:r>
    </w:p>
    <w:p w:rsidR="00C807F3" w:rsidRDefault="00C807F3" w:rsidP="00C807F3">
      <w:pPr>
        <w:spacing w:after="0" w:line="240" w:lineRule="auto"/>
        <w:jc w:val="both"/>
        <w:rPr>
          <w:rFonts w:ascii="Times New Roman" w:hAnsi="Times New Roman" w:cs="Times New Roman"/>
          <w:b/>
          <w:sz w:val="24"/>
          <w:szCs w:val="24"/>
        </w:rPr>
      </w:pPr>
    </w:p>
    <w:p w:rsidR="00C21E1B" w:rsidRDefault="00C21E1B" w:rsidP="00C807F3">
      <w:pPr>
        <w:spacing w:after="0" w:line="240" w:lineRule="auto"/>
        <w:jc w:val="both"/>
        <w:rPr>
          <w:rFonts w:ascii="Times New Roman" w:hAnsi="Times New Roman" w:cs="Times New Roman"/>
          <w:b/>
          <w:sz w:val="24"/>
          <w:szCs w:val="24"/>
        </w:rPr>
      </w:pPr>
      <w:r w:rsidRPr="00C21E1B">
        <w:rPr>
          <w:rFonts w:ascii="Times New Roman" w:hAnsi="Times New Roman" w:cs="Times New Roman"/>
          <w:b/>
          <w:sz w:val="24"/>
          <w:szCs w:val="24"/>
        </w:rPr>
        <w:t>3 слайд</w:t>
      </w:r>
    </w:p>
    <w:p w:rsidR="00647CE5" w:rsidRDefault="00647CE5" w:rsidP="00C807F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На слайде представлена архитектура подсистемы интеграции данных. Условно она </w:t>
      </w:r>
      <w:r w:rsidR="007F7AC5">
        <w:rPr>
          <w:rFonts w:ascii="Times New Roman" w:hAnsi="Times New Roman" w:cs="Times New Roman"/>
          <w:sz w:val="24"/>
          <w:szCs w:val="24"/>
        </w:rPr>
        <w:t>делится</w:t>
      </w:r>
      <w:r>
        <w:rPr>
          <w:rFonts w:ascii="Times New Roman" w:hAnsi="Times New Roman" w:cs="Times New Roman"/>
          <w:sz w:val="24"/>
          <w:szCs w:val="24"/>
        </w:rPr>
        <w:t xml:space="preserve"> на три составляющие:</w:t>
      </w:r>
    </w:p>
    <w:p w:rsidR="00214F92" w:rsidRDefault="00647CE5" w:rsidP="00C807F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647CE5">
        <w:rPr>
          <w:rFonts w:ascii="Times New Roman" w:hAnsi="Times New Roman" w:cs="Times New Roman"/>
          <w:b/>
          <w:sz w:val="24"/>
          <w:szCs w:val="24"/>
        </w:rPr>
        <w:t>(Переключение)</w:t>
      </w:r>
      <w:r w:rsidR="00731FD7">
        <w:rPr>
          <w:rFonts w:ascii="Times New Roman" w:hAnsi="Times New Roman" w:cs="Times New Roman"/>
          <w:sz w:val="24"/>
          <w:szCs w:val="24"/>
        </w:rPr>
        <w:t xml:space="preserve"> </w:t>
      </w:r>
      <w:r w:rsidR="00214F92">
        <w:rPr>
          <w:rFonts w:ascii="Times New Roman" w:hAnsi="Times New Roman" w:cs="Times New Roman"/>
          <w:sz w:val="24"/>
          <w:szCs w:val="24"/>
        </w:rPr>
        <w:t>Данная часть архитектуры представляет саму подсистему интеграции. На первом этапе происходит обращение к базе данных Объектового учета с целью:</w:t>
      </w:r>
    </w:p>
    <w:p w:rsidR="00214F92" w:rsidRDefault="00214F92" w:rsidP="00C807F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1. На основании действий пользователей управляющих компаний сформировать запросы на экспорт данных</w:t>
      </w:r>
    </w:p>
    <w:p w:rsidR="00214F92" w:rsidRDefault="00214F92" w:rsidP="00C807F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2. </w:t>
      </w:r>
      <w:r w:rsidR="00B565B9">
        <w:rPr>
          <w:rFonts w:ascii="Times New Roman" w:hAnsi="Times New Roman" w:cs="Times New Roman"/>
          <w:sz w:val="24"/>
          <w:szCs w:val="24"/>
        </w:rPr>
        <w:t>Найти файлы, добавленные пользователями, для их последующего раскрытия на Реформе ЖКХ.</w:t>
      </w:r>
    </w:p>
    <w:p w:rsidR="006E1797" w:rsidRDefault="00214F92" w:rsidP="00C807F3">
      <w:pPr>
        <w:spacing w:after="0" w:line="240" w:lineRule="auto"/>
        <w:jc w:val="both"/>
        <w:rPr>
          <w:rFonts w:ascii="Times New Roman" w:hAnsi="Times New Roman" w:cs="Times New Roman"/>
          <w:b/>
          <w:sz w:val="24"/>
          <w:szCs w:val="24"/>
        </w:rPr>
      </w:pPr>
      <w:r>
        <w:rPr>
          <w:rFonts w:ascii="Times New Roman" w:hAnsi="Times New Roman" w:cs="Times New Roman"/>
          <w:sz w:val="24"/>
          <w:szCs w:val="24"/>
        </w:rPr>
        <w:t xml:space="preserve">3. По сформированным запросам осуществить выборку информации для интеграции и с помощью специального модуля преобразования данных из табличного формата сформировать объекты </w:t>
      </w:r>
      <w:r>
        <w:rPr>
          <w:rFonts w:ascii="Times New Roman" w:hAnsi="Times New Roman" w:cs="Times New Roman"/>
          <w:sz w:val="24"/>
          <w:szCs w:val="24"/>
          <w:lang w:val="en-US"/>
        </w:rPr>
        <w:t>API</w:t>
      </w:r>
      <w:r w:rsidRPr="00214F92">
        <w:rPr>
          <w:rFonts w:ascii="Times New Roman" w:hAnsi="Times New Roman" w:cs="Times New Roman"/>
          <w:sz w:val="24"/>
          <w:szCs w:val="24"/>
        </w:rPr>
        <w:t>-</w:t>
      </w:r>
      <w:r>
        <w:rPr>
          <w:rFonts w:ascii="Times New Roman" w:hAnsi="Times New Roman" w:cs="Times New Roman"/>
          <w:sz w:val="24"/>
          <w:szCs w:val="24"/>
        </w:rPr>
        <w:t xml:space="preserve">классов, которые затем используются в качестве аргументов </w:t>
      </w:r>
      <w:r>
        <w:rPr>
          <w:rFonts w:ascii="Times New Roman" w:hAnsi="Times New Roman" w:cs="Times New Roman"/>
          <w:sz w:val="24"/>
          <w:szCs w:val="24"/>
          <w:lang w:val="en-US"/>
        </w:rPr>
        <w:t>API</w:t>
      </w:r>
      <w:r w:rsidRPr="00214F92">
        <w:rPr>
          <w:rFonts w:ascii="Times New Roman" w:hAnsi="Times New Roman" w:cs="Times New Roman"/>
          <w:sz w:val="24"/>
          <w:szCs w:val="24"/>
        </w:rPr>
        <w:t>-</w:t>
      </w:r>
      <w:r>
        <w:rPr>
          <w:rFonts w:ascii="Times New Roman" w:hAnsi="Times New Roman" w:cs="Times New Roman"/>
          <w:sz w:val="24"/>
          <w:szCs w:val="24"/>
        </w:rPr>
        <w:t>функций.</w:t>
      </w:r>
    </w:p>
    <w:p w:rsidR="00B565B9" w:rsidRDefault="00B565B9" w:rsidP="00C807F3">
      <w:pPr>
        <w:spacing w:after="0" w:line="240" w:lineRule="auto"/>
        <w:jc w:val="both"/>
        <w:rPr>
          <w:rFonts w:ascii="Times New Roman" w:hAnsi="Times New Roman" w:cs="Times New Roman"/>
          <w:sz w:val="24"/>
          <w:szCs w:val="24"/>
        </w:rPr>
      </w:pPr>
      <w:r w:rsidRPr="00B565B9">
        <w:rPr>
          <w:rFonts w:ascii="Times New Roman" w:hAnsi="Times New Roman" w:cs="Times New Roman"/>
          <w:b/>
          <w:sz w:val="24"/>
          <w:szCs w:val="24"/>
        </w:rPr>
        <w:t>Модуль обмена данными</w:t>
      </w:r>
      <w:r w:rsidRPr="00B565B9">
        <w:rPr>
          <w:rFonts w:ascii="Times New Roman" w:hAnsi="Times New Roman" w:cs="Times New Roman"/>
          <w:sz w:val="24"/>
          <w:szCs w:val="24"/>
        </w:rPr>
        <w:t xml:space="preserve"> расширяет функциональность </w:t>
      </w:r>
      <w:r w:rsidRPr="00B565B9">
        <w:rPr>
          <w:rFonts w:ascii="Times New Roman" w:hAnsi="Times New Roman" w:cs="Times New Roman"/>
          <w:sz w:val="24"/>
          <w:szCs w:val="24"/>
          <w:lang w:val="en-US"/>
        </w:rPr>
        <w:t>API</w:t>
      </w:r>
      <w:r w:rsidRPr="00B565B9">
        <w:rPr>
          <w:rFonts w:ascii="Times New Roman" w:hAnsi="Times New Roman" w:cs="Times New Roman"/>
          <w:sz w:val="24"/>
          <w:szCs w:val="24"/>
        </w:rPr>
        <w:t>-методов и осуществляет вызов функций для поставки данных организаций в Реформу ЖКХ.</w:t>
      </w:r>
    </w:p>
    <w:p w:rsidR="001226E8" w:rsidRDefault="00B565B9" w:rsidP="00C807F3">
      <w:pPr>
        <w:spacing w:after="0" w:line="240" w:lineRule="auto"/>
        <w:jc w:val="both"/>
        <w:rPr>
          <w:rFonts w:ascii="Times New Roman" w:hAnsi="Times New Roman" w:cs="Times New Roman"/>
          <w:sz w:val="24"/>
          <w:szCs w:val="24"/>
        </w:rPr>
      </w:pPr>
      <w:r w:rsidRPr="00B565B9">
        <w:rPr>
          <w:rFonts w:ascii="Times New Roman" w:hAnsi="Times New Roman" w:cs="Times New Roman"/>
          <w:b/>
          <w:sz w:val="24"/>
          <w:szCs w:val="24"/>
        </w:rPr>
        <w:t>Модуль перехвата сообщений</w:t>
      </w:r>
      <w:r>
        <w:rPr>
          <w:rFonts w:ascii="Times New Roman" w:hAnsi="Times New Roman" w:cs="Times New Roman"/>
          <w:sz w:val="24"/>
          <w:szCs w:val="24"/>
        </w:rPr>
        <w:t xml:space="preserve"> используется для </w:t>
      </w:r>
      <w:r w:rsidR="001226E8">
        <w:rPr>
          <w:rFonts w:ascii="Times New Roman" w:hAnsi="Times New Roman" w:cs="Times New Roman"/>
          <w:sz w:val="24"/>
          <w:szCs w:val="24"/>
        </w:rPr>
        <w:t xml:space="preserve">сохранения отправляемых и принимаемых сообщений для </w:t>
      </w:r>
      <w:r>
        <w:rPr>
          <w:rFonts w:ascii="Times New Roman" w:hAnsi="Times New Roman" w:cs="Times New Roman"/>
          <w:sz w:val="24"/>
          <w:szCs w:val="24"/>
        </w:rPr>
        <w:t>ведения отчетности процесса интеграции.</w:t>
      </w:r>
    </w:p>
    <w:p w:rsidR="001226E8" w:rsidRDefault="001226E8" w:rsidP="00C807F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1226E8">
        <w:rPr>
          <w:rFonts w:ascii="Times New Roman" w:hAnsi="Times New Roman" w:cs="Times New Roman"/>
          <w:b/>
          <w:sz w:val="24"/>
          <w:szCs w:val="24"/>
        </w:rPr>
        <w:t>(Переключение)</w:t>
      </w:r>
      <w:r>
        <w:rPr>
          <w:rFonts w:ascii="Times New Roman" w:hAnsi="Times New Roman" w:cs="Times New Roman"/>
          <w:sz w:val="24"/>
          <w:szCs w:val="24"/>
        </w:rPr>
        <w:t xml:space="preserve"> На стороне Реформы работает сервис приема </w:t>
      </w:r>
      <w:r>
        <w:rPr>
          <w:rFonts w:ascii="Times New Roman" w:hAnsi="Times New Roman" w:cs="Times New Roman"/>
          <w:sz w:val="24"/>
          <w:szCs w:val="24"/>
          <w:lang w:val="en-US"/>
        </w:rPr>
        <w:t>xml</w:t>
      </w:r>
      <w:r w:rsidRPr="001226E8">
        <w:rPr>
          <w:rFonts w:ascii="Times New Roman" w:hAnsi="Times New Roman" w:cs="Times New Roman"/>
          <w:sz w:val="24"/>
          <w:szCs w:val="24"/>
        </w:rPr>
        <w:t>-</w:t>
      </w:r>
      <w:r>
        <w:rPr>
          <w:rFonts w:ascii="Times New Roman" w:hAnsi="Times New Roman" w:cs="Times New Roman"/>
          <w:sz w:val="24"/>
          <w:szCs w:val="24"/>
        </w:rPr>
        <w:t>сообщений, он осуществляет обработку приходящих данных и сохраняет их в базу данных федерального портала.</w:t>
      </w:r>
    </w:p>
    <w:p w:rsidR="00EB00BF" w:rsidRDefault="001226E8" w:rsidP="00C807F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1226E8">
        <w:rPr>
          <w:rFonts w:ascii="Times New Roman" w:hAnsi="Times New Roman" w:cs="Times New Roman"/>
          <w:b/>
          <w:sz w:val="24"/>
          <w:szCs w:val="24"/>
        </w:rPr>
        <w:t>(Переключение)</w:t>
      </w:r>
      <w:r w:rsidR="00EB00BF">
        <w:rPr>
          <w:rFonts w:ascii="Times New Roman" w:hAnsi="Times New Roman" w:cs="Times New Roman"/>
          <w:sz w:val="24"/>
          <w:szCs w:val="24"/>
        </w:rPr>
        <w:t xml:space="preserve"> Для управления процессом интеграции данных на стороне приложения «АИС: Объектовый учет» был разработан модуль панели управления.</w:t>
      </w:r>
    </w:p>
    <w:p w:rsidR="00C807F3" w:rsidRDefault="00C807F3" w:rsidP="00C807F3">
      <w:pPr>
        <w:spacing w:after="0" w:line="240" w:lineRule="auto"/>
        <w:jc w:val="both"/>
        <w:rPr>
          <w:rFonts w:ascii="Times New Roman" w:hAnsi="Times New Roman" w:cs="Times New Roman"/>
          <w:b/>
          <w:sz w:val="24"/>
          <w:szCs w:val="24"/>
        </w:rPr>
      </w:pPr>
    </w:p>
    <w:p w:rsidR="00C807F3" w:rsidRDefault="00C807F3" w:rsidP="00C807F3">
      <w:pPr>
        <w:spacing w:after="0" w:line="240" w:lineRule="auto"/>
        <w:jc w:val="both"/>
        <w:rPr>
          <w:rFonts w:ascii="Times New Roman" w:hAnsi="Times New Roman" w:cs="Times New Roman"/>
          <w:b/>
          <w:sz w:val="24"/>
          <w:szCs w:val="24"/>
        </w:rPr>
      </w:pPr>
    </w:p>
    <w:p w:rsidR="00EB00BF" w:rsidRDefault="00EB00BF" w:rsidP="00C807F3">
      <w:pPr>
        <w:spacing w:after="0" w:line="240" w:lineRule="auto"/>
        <w:jc w:val="both"/>
        <w:rPr>
          <w:rFonts w:ascii="Times New Roman" w:hAnsi="Times New Roman" w:cs="Times New Roman"/>
          <w:b/>
          <w:sz w:val="24"/>
          <w:szCs w:val="24"/>
        </w:rPr>
      </w:pPr>
      <w:r w:rsidRPr="00EB00BF">
        <w:rPr>
          <w:rFonts w:ascii="Times New Roman" w:hAnsi="Times New Roman" w:cs="Times New Roman"/>
          <w:b/>
          <w:sz w:val="24"/>
          <w:szCs w:val="24"/>
        </w:rPr>
        <w:lastRenderedPageBreak/>
        <w:t>4 слайд</w:t>
      </w:r>
    </w:p>
    <w:p w:rsidR="00EB00BF" w:rsidRDefault="00EB00BF" w:rsidP="00C807F3">
      <w:pPr>
        <w:spacing w:after="0" w:line="240" w:lineRule="auto"/>
        <w:jc w:val="both"/>
        <w:rPr>
          <w:rFonts w:ascii="Times New Roman" w:hAnsi="Times New Roman" w:cs="Times New Roman"/>
          <w:sz w:val="24"/>
          <w:szCs w:val="24"/>
        </w:rPr>
      </w:pPr>
      <w:r w:rsidRPr="00EB00BF">
        <w:rPr>
          <w:rFonts w:ascii="Times New Roman" w:hAnsi="Times New Roman" w:cs="Times New Roman"/>
          <w:sz w:val="24"/>
          <w:szCs w:val="24"/>
        </w:rPr>
        <w:t>На данном слайде представлена</w:t>
      </w:r>
      <w:r>
        <w:rPr>
          <w:rFonts w:ascii="Times New Roman" w:hAnsi="Times New Roman" w:cs="Times New Roman"/>
          <w:sz w:val="24"/>
          <w:szCs w:val="24"/>
        </w:rPr>
        <w:t xml:space="preserve"> физическая модель базы данных подсистемы интеграции. Условно она также делится на три составляющие:</w:t>
      </w:r>
    </w:p>
    <w:p w:rsidR="009636DA" w:rsidRDefault="00EB00BF" w:rsidP="00C807F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EB00BF">
        <w:rPr>
          <w:rFonts w:ascii="Times New Roman" w:hAnsi="Times New Roman" w:cs="Times New Roman"/>
          <w:b/>
          <w:sz w:val="24"/>
          <w:szCs w:val="24"/>
        </w:rPr>
        <w:t>(Переключение)</w:t>
      </w:r>
      <w:r w:rsidR="00B564D9">
        <w:rPr>
          <w:rFonts w:ascii="Times New Roman" w:hAnsi="Times New Roman" w:cs="Times New Roman"/>
          <w:sz w:val="24"/>
          <w:szCs w:val="24"/>
        </w:rPr>
        <w:t xml:space="preserve"> Первая группа таблиц используется для хранения справочных данных</w:t>
      </w:r>
      <w:r w:rsidR="009636DA">
        <w:rPr>
          <w:rFonts w:ascii="Times New Roman" w:hAnsi="Times New Roman" w:cs="Times New Roman"/>
          <w:sz w:val="24"/>
          <w:szCs w:val="24"/>
        </w:rPr>
        <w:t xml:space="preserve"> из документации</w:t>
      </w:r>
      <w:r w:rsidR="00B564D9">
        <w:rPr>
          <w:rFonts w:ascii="Times New Roman" w:hAnsi="Times New Roman" w:cs="Times New Roman"/>
          <w:sz w:val="24"/>
          <w:szCs w:val="24"/>
        </w:rPr>
        <w:t xml:space="preserve">. Это данные об </w:t>
      </w:r>
      <w:r w:rsidR="00B564D9">
        <w:rPr>
          <w:rFonts w:ascii="Times New Roman" w:hAnsi="Times New Roman" w:cs="Times New Roman"/>
          <w:sz w:val="24"/>
          <w:szCs w:val="24"/>
          <w:lang w:val="en-US"/>
        </w:rPr>
        <w:t>API</w:t>
      </w:r>
      <w:r w:rsidR="00B564D9" w:rsidRPr="00B564D9">
        <w:rPr>
          <w:rFonts w:ascii="Times New Roman" w:hAnsi="Times New Roman" w:cs="Times New Roman"/>
          <w:sz w:val="24"/>
          <w:szCs w:val="24"/>
        </w:rPr>
        <w:t>-</w:t>
      </w:r>
      <w:r w:rsidR="00B564D9">
        <w:rPr>
          <w:rFonts w:ascii="Times New Roman" w:hAnsi="Times New Roman" w:cs="Times New Roman"/>
          <w:sz w:val="24"/>
          <w:szCs w:val="24"/>
        </w:rPr>
        <w:t xml:space="preserve">методах и параметрах, которые они раскрывают. </w:t>
      </w:r>
      <w:r w:rsidR="009636DA">
        <w:rPr>
          <w:rFonts w:ascii="Times New Roman" w:hAnsi="Times New Roman" w:cs="Times New Roman"/>
          <w:sz w:val="24"/>
          <w:szCs w:val="24"/>
        </w:rPr>
        <w:t>Данные о возможных ошибках интеграции.</w:t>
      </w:r>
    </w:p>
    <w:p w:rsidR="00EB00BF" w:rsidRDefault="009636DA" w:rsidP="00C807F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9636DA">
        <w:rPr>
          <w:rFonts w:ascii="Times New Roman" w:hAnsi="Times New Roman" w:cs="Times New Roman"/>
          <w:b/>
          <w:sz w:val="24"/>
          <w:szCs w:val="24"/>
        </w:rPr>
        <w:t>(Переключение)</w:t>
      </w:r>
      <w:r>
        <w:rPr>
          <w:rFonts w:ascii="Times New Roman" w:hAnsi="Times New Roman" w:cs="Times New Roman"/>
          <w:sz w:val="24"/>
          <w:szCs w:val="24"/>
        </w:rPr>
        <w:t xml:space="preserve"> Вторая группа таблиц отвечает за хранение данных, получаемых от федерального портала посредством </w:t>
      </w:r>
      <w:r>
        <w:rPr>
          <w:rFonts w:ascii="Times New Roman" w:hAnsi="Times New Roman" w:cs="Times New Roman"/>
          <w:sz w:val="24"/>
          <w:szCs w:val="24"/>
          <w:lang w:val="en-US"/>
        </w:rPr>
        <w:t>API</w:t>
      </w:r>
      <w:r w:rsidRPr="009636DA">
        <w:rPr>
          <w:rFonts w:ascii="Times New Roman" w:hAnsi="Times New Roman" w:cs="Times New Roman"/>
          <w:sz w:val="24"/>
          <w:szCs w:val="24"/>
        </w:rPr>
        <w:t>-</w:t>
      </w:r>
      <w:r>
        <w:rPr>
          <w:rFonts w:ascii="Times New Roman" w:hAnsi="Times New Roman" w:cs="Times New Roman"/>
          <w:sz w:val="24"/>
          <w:szCs w:val="24"/>
        </w:rPr>
        <w:t>методов. Это статусы заявок организаций, информация об отчетных периодах.</w:t>
      </w:r>
    </w:p>
    <w:p w:rsidR="009636DA" w:rsidRDefault="009636DA" w:rsidP="00C807F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9636DA">
        <w:rPr>
          <w:rFonts w:ascii="Times New Roman" w:hAnsi="Times New Roman" w:cs="Times New Roman"/>
          <w:b/>
          <w:sz w:val="24"/>
          <w:szCs w:val="24"/>
        </w:rPr>
        <w:t>(Переключение)</w:t>
      </w:r>
      <w:r>
        <w:rPr>
          <w:rFonts w:ascii="Times New Roman" w:hAnsi="Times New Roman" w:cs="Times New Roman"/>
          <w:sz w:val="24"/>
          <w:szCs w:val="24"/>
        </w:rPr>
        <w:t xml:space="preserve"> Третья группа описывает запросы организаций на поставку данных, историю их вызова. Также предусмотрено хранилище для синхронизации файлов двух в двух информационных системах.</w:t>
      </w:r>
    </w:p>
    <w:p w:rsidR="009636DA" w:rsidRDefault="009636DA" w:rsidP="00C807F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9636DA">
        <w:rPr>
          <w:rFonts w:ascii="Times New Roman" w:hAnsi="Times New Roman" w:cs="Times New Roman"/>
          <w:b/>
          <w:sz w:val="24"/>
          <w:szCs w:val="24"/>
        </w:rPr>
        <w:t>(Переключение)</w:t>
      </w:r>
      <w:r>
        <w:rPr>
          <w:rFonts w:ascii="Times New Roman" w:hAnsi="Times New Roman" w:cs="Times New Roman"/>
          <w:sz w:val="24"/>
          <w:szCs w:val="24"/>
        </w:rPr>
        <w:t xml:space="preserve"> Структура данных подсистема интеграции тесно связана с  компонентами «Паспорт объекта» и «Профиль организации» базы данных объектового учета. Из этих таблиц осуществляется выборка необходимых для интеграции и синхронизации данных.</w:t>
      </w:r>
    </w:p>
    <w:p w:rsidR="00C807F3" w:rsidRDefault="00C807F3" w:rsidP="00C807F3">
      <w:pPr>
        <w:spacing w:after="0" w:line="240" w:lineRule="auto"/>
        <w:jc w:val="both"/>
        <w:rPr>
          <w:rFonts w:ascii="Times New Roman" w:hAnsi="Times New Roman" w:cs="Times New Roman"/>
          <w:b/>
          <w:sz w:val="24"/>
          <w:szCs w:val="24"/>
        </w:rPr>
      </w:pPr>
    </w:p>
    <w:p w:rsidR="009636DA" w:rsidRDefault="009636DA" w:rsidP="00C807F3">
      <w:pPr>
        <w:spacing w:after="0" w:line="240" w:lineRule="auto"/>
        <w:jc w:val="both"/>
        <w:rPr>
          <w:rFonts w:ascii="Times New Roman" w:hAnsi="Times New Roman" w:cs="Times New Roman"/>
          <w:b/>
          <w:sz w:val="24"/>
          <w:szCs w:val="24"/>
        </w:rPr>
      </w:pPr>
      <w:r w:rsidRPr="009636DA">
        <w:rPr>
          <w:rFonts w:ascii="Times New Roman" w:hAnsi="Times New Roman" w:cs="Times New Roman"/>
          <w:b/>
          <w:sz w:val="24"/>
          <w:szCs w:val="24"/>
        </w:rPr>
        <w:t>5 слайд</w:t>
      </w:r>
    </w:p>
    <w:p w:rsidR="00FC5362" w:rsidRDefault="00FC5362" w:rsidP="00C807F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П</w:t>
      </w:r>
      <w:r w:rsidR="00090BBB" w:rsidRPr="00090BBB">
        <w:rPr>
          <w:rFonts w:ascii="Times New Roman" w:hAnsi="Times New Roman" w:cs="Times New Roman"/>
          <w:sz w:val="24"/>
          <w:szCs w:val="24"/>
        </w:rPr>
        <w:t>анель управления интеграцией</w:t>
      </w:r>
      <w:r w:rsidR="00090BBB">
        <w:rPr>
          <w:rFonts w:ascii="Times New Roman" w:hAnsi="Times New Roman" w:cs="Times New Roman"/>
          <w:sz w:val="24"/>
          <w:szCs w:val="24"/>
        </w:rPr>
        <w:t xml:space="preserve"> </w:t>
      </w:r>
      <w:r>
        <w:rPr>
          <w:rFonts w:ascii="Times New Roman" w:hAnsi="Times New Roman" w:cs="Times New Roman"/>
          <w:sz w:val="24"/>
          <w:szCs w:val="24"/>
        </w:rPr>
        <w:t>реализована в личном кабинете пользователя управляющей компании в системе «Объектовый учет». Панель состоит из 4 страниц:</w:t>
      </w:r>
    </w:p>
    <w:p w:rsidR="009636DA" w:rsidRDefault="00FC5362" w:rsidP="00C807F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Главная страница, откуда можно подать заявку на автоматическое раскрытие данных</w:t>
      </w:r>
      <w:r w:rsidR="005E7CCD">
        <w:rPr>
          <w:rFonts w:ascii="Times New Roman" w:hAnsi="Times New Roman" w:cs="Times New Roman"/>
          <w:sz w:val="24"/>
          <w:szCs w:val="24"/>
        </w:rPr>
        <w:t>.</w:t>
      </w:r>
    </w:p>
    <w:p w:rsidR="00FC5362" w:rsidRDefault="00FC5362" w:rsidP="00C807F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FC5362">
        <w:rPr>
          <w:rFonts w:ascii="Times New Roman" w:hAnsi="Times New Roman" w:cs="Times New Roman"/>
          <w:b/>
          <w:sz w:val="24"/>
          <w:szCs w:val="24"/>
        </w:rPr>
        <w:t>(Переключение)</w:t>
      </w:r>
      <w:r>
        <w:rPr>
          <w:rFonts w:ascii="Times New Roman" w:hAnsi="Times New Roman" w:cs="Times New Roman"/>
          <w:sz w:val="24"/>
          <w:szCs w:val="24"/>
        </w:rPr>
        <w:t xml:space="preserve"> Страница, на которой отображены все интеграционные запросы управляющей компании</w:t>
      </w:r>
      <w:r w:rsidR="005E7CCD">
        <w:rPr>
          <w:rFonts w:ascii="Times New Roman" w:hAnsi="Times New Roman" w:cs="Times New Roman"/>
          <w:sz w:val="24"/>
          <w:szCs w:val="24"/>
        </w:rPr>
        <w:t>.</w:t>
      </w:r>
    </w:p>
    <w:p w:rsidR="00FC5362" w:rsidRDefault="00FC5362" w:rsidP="00C807F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FC5362">
        <w:rPr>
          <w:rFonts w:ascii="Times New Roman" w:hAnsi="Times New Roman" w:cs="Times New Roman"/>
          <w:b/>
          <w:sz w:val="24"/>
          <w:szCs w:val="24"/>
        </w:rPr>
        <w:t>(Переключение)</w:t>
      </w:r>
      <w:r>
        <w:rPr>
          <w:rFonts w:ascii="Times New Roman" w:hAnsi="Times New Roman" w:cs="Times New Roman"/>
          <w:sz w:val="24"/>
          <w:szCs w:val="24"/>
        </w:rPr>
        <w:t xml:space="preserve"> </w:t>
      </w:r>
      <w:r w:rsidR="005E7CCD">
        <w:rPr>
          <w:rFonts w:ascii="Times New Roman" w:hAnsi="Times New Roman" w:cs="Times New Roman"/>
          <w:sz w:val="24"/>
          <w:szCs w:val="24"/>
        </w:rPr>
        <w:t>Страница истории выполнения запросов.</w:t>
      </w:r>
    </w:p>
    <w:p w:rsidR="005E7CCD" w:rsidRDefault="005E7CCD" w:rsidP="00C807F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5E7CCD">
        <w:rPr>
          <w:rFonts w:ascii="Times New Roman" w:hAnsi="Times New Roman" w:cs="Times New Roman"/>
          <w:b/>
          <w:sz w:val="24"/>
          <w:szCs w:val="24"/>
        </w:rPr>
        <w:t>(Переключение)</w:t>
      </w:r>
      <w:r>
        <w:rPr>
          <w:rFonts w:ascii="Times New Roman" w:hAnsi="Times New Roman" w:cs="Times New Roman"/>
          <w:sz w:val="24"/>
          <w:szCs w:val="24"/>
        </w:rPr>
        <w:t xml:space="preserve"> Страница отображения статистики интеграционного процесса. Например: количестве запросов</w:t>
      </w:r>
      <w:r w:rsidR="00C807F3">
        <w:rPr>
          <w:rFonts w:ascii="Times New Roman" w:hAnsi="Times New Roman" w:cs="Times New Roman"/>
          <w:sz w:val="24"/>
          <w:szCs w:val="24"/>
        </w:rPr>
        <w:t xml:space="preserve"> организации</w:t>
      </w:r>
      <w:r>
        <w:rPr>
          <w:rFonts w:ascii="Times New Roman" w:hAnsi="Times New Roman" w:cs="Times New Roman"/>
          <w:sz w:val="24"/>
          <w:szCs w:val="24"/>
        </w:rPr>
        <w:t xml:space="preserve"> </w:t>
      </w:r>
      <w:proofErr w:type="gramStart"/>
      <w:r>
        <w:rPr>
          <w:rFonts w:ascii="Times New Roman" w:hAnsi="Times New Roman" w:cs="Times New Roman"/>
          <w:sz w:val="24"/>
          <w:szCs w:val="24"/>
        </w:rPr>
        <w:t>за</w:t>
      </w:r>
      <w:proofErr w:type="gramEnd"/>
      <w:r>
        <w:rPr>
          <w:rFonts w:ascii="Times New Roman" w:hAnsi="Times New Roman" w:cs="Times New Roman"/>
          <w:sz w:val="24"/>
          <w:szCs w:val="24"/>
        </w:rPr>
        <w:t xml:space="preserve"> последние 7 дней и т.д.</w:t>
      </w:r>
    </w:p>
    <w:p w:rsidR="00C807F3" w:rsidRDefault="00C807F3" w:rsidP="00C807F3">
      <w:pPr>
        <w:spacing w:after="0" w:line="240" w:lineRule="auto"/>
        <w:jc w:val="both"/>
        <w:rPr>
          <w:rFonts w:ascii="Times New Roman" w:hAnsi="Times New Roman" w:cs="Times New Roman"/>
          <w:b/>
          <w:sz w:val="24"/>
          <w:szCs w:val="24"/>
        </w:rPr>
      </w:pPr>
    </w:p>
    <w:p w:rsidR="005E7CCD" w:rsidRPr="00AA6A44" w:rsidRDefault="00AA6A44" w:rsidP="00C807F3">
      <w:pPr>
        <w:spacing w:after="0" w:line="240" w:lineRule="auto"/>
        <w:jc w:val="both"/>
        <w:rPr>
          <w:rFonts w:ascii="Times New Roman" w:hAnsi="Times New Roman" w:cs="Times New Roman"/>
          <w:b/>
          <w:sz w:val="24"/>
          <w:szCs w:val="24"/>
        </w:rPr>
      </w:pPr>
      <w:r w:rsidRPr="00AA6A44">
        <w:rPr>
          <w:rFonts w:ascii="Times New Roman" w:hAnsi="Times New Roman" w:cs="Times New Roman"/>
          <w:b/>
          <w:sz w:val="24"/>
          <w:szCs w:val="24"/>
        </w:rPr>
        <w:t>6 слайд</w:t>
      </w:r>
    </w:p>
    <w:p w:rsidR="00AA6A44" w:rsidRDefault="00AA6A44" w:rsidP="00C807F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Подсистема интеграции реализована на </w:t>
      </w:r>
      <w:r w:rsidR="00C807F3">
        <w:rPr>
          <w:rFonts w:ascii="Times New Roman" w:hAnsi="Times New Roman" w:cs="Times New Roman"/>
          <w:sz w:val="24"/>
          <w:szCs w:val="24"/>
        </w:rPr>
        <w:t>ЯВУ</w:t>
      </w:r>
      <w:r>
        <w:rPr>
          <w:rFonts w:ascii="Times New Roman" w:hAnsi="Times New Roman" w:cs="Times New Roman"/>
          <w:sz w:val="24"/>
          <w:szCs w:val="24"/>
        </w:rPr>
        <w:t xml:space="preserve"> </w:t>
      </w:r>
      <w:r>
        <w:rPr>
          <w:rFonts w:ascii="Times New Roman" w:hAnsi="Times New Roman" w:cs="Times New Roman"/>
          <w:sz w:val="24"/>
          <w:szCs w:val="24"/>
          <w:lang w:val="en-US"/>
        </w:rPr>
        <w:t>C</w:t>
      </w:r>
      <w:r w:rsidRPr="00AA6A44">
        <w:rPr>
          <w:rFonts w:ascii="Times New Roman" w:hAnsi="Times New Roman" w:cs="Times New Roman"/>
          <w:sz w:val="24"/>
          <w:szCs w:val="24"/>
        </w:rPr>
        <w:t xml:space="preserve">#.  </w:t>
      </w:r>
      <w:r>
        <w:rPr>
          <w:rFonts w:ascii="Times New Roman" w:hAnsi="Times New Roman" w:cs="Times New Roman"/>
          <w:sz w:val="24"/>
          <w:szCs w:val="24"/>
        </w:rPr>
        <w:t xml:space="preserve">Для обеспечения обмена данными между подсистемой интеграции </w:t>
      </w:r>
      <w:r w:rsidR="00C807F3">
        <w:rPr>
          <w:rFonts w:ascii="Times New Roman" w:hAnsi="Times New Roman" w:cs="Times New Roman"/>
          <w:sz w:val="24"/>
          <w:szCs w:val="24"/>
        </w:rPr>
        <w:t>применялась</w:t>
      </w:r>
      <w:r>
        <w:rPr>
          <w:rFonts w:ascii="Times New Roman" w:hAnsi="Times New Roman" w:cs="Times New Roman"/>
          <w:sz w:val="24"/>
          <w:szCs w:val="24"/>
        </w:rPr>
        <w:t xml:space="preserve"> технологи</w:t>
      </w:r>
      <w:r w:rsidR="00C807F3">
        <w:rPr>
          <w:rFonts w:ascii="Times New Roman" w:hAnsi="Times New Roman" w:cs="Times New Roman"/>
          <w:sz w:val="24"/>
          <w:szCs w:val="24"/>
        </w:rPr>
        <w:t>я</w:t>
      </w:r>
      <w:r>
        <w:rPr>
          <w:rFonts w:ascii="Times New Roman" w:hAnsi="Times New Roman" w:cs="Times New Roman"/>
          <w:sz w:val="24"/>
          <w:szCs w:val="24"/>
        </w:rPr>
        <w:t xml:space="preserve"> </w:t>
      </w:r>
      <w:r>
        <w:rPr>
          <w:rFonts w:ascii="Times New Roman" w:hAnsi="Times New Roman" w:cs="Times New Roman"/>
          <w:sz w:val="24"/>
          <w:szCs w:val="24"/>
          <w:lang w:val="en-US"/>
        </w:rPr>
        <w:t>Windows</w:t>
      </w:r>
      <w:r w:rsidRPr="00AA6A44">
        <w:rPr>
          <w:rFonts w:ascii="Times New Roman" w:hAnsi="Times New Roman" w:cs="Times New Roman"/>
          <w:sz w:val="24"/>
          <w:szCs w:val="24"/>
        </w:rPr>
        <w:t xml:space="preserve"> </w:t>
      </w:r>
      <w:r>
        <w:rPr>
          <w:rFonts w:ascii="Times New Roman" w:hAnsi="Times New Roman" w:cs="Times New Roman"/>
          <w:sz w:val="24"/>
          <w:szCs w:val="24"/>
          <w:lang w:val="en-US"/>
        </w:rPr>
        <w:t>Communication</w:t>
      </w:r>
      <w:r w:rsidRPr="00AA6A44">
        <w:rPr>
          <w:rFonts w:ascii="Times New Roman" w:hAnsi="Times New Roman" w:cs="Times New Roman"/>
          <w:sz w:val="24"/>
          <w:szCs w:val="24"/>
        </w:rPr>
        <w:t xml:space="preserve"> </w:t>
      </w:r>
      <w:r>
        <w:rPr>
          <w:rFonts w:ascii="Times New Roman" w:hAnsi="Times New Roman" w:cs="Times New Roman"/>
          <w:sz w:val="24"/>
          <w:szCs w:val="24"/>
          <w:lang w:val="en-US"/>
        </w:rPr>
        <w:t>Foundation</w:t>
      </w:r>
      <w:r w:rsidRPr="00AA6A44">
        <w:rPr>
          <w:rFonts w:ascii="Times New Roman" w:hAnsi="Times New Roman" w:cs="Times New Roman"/>
          <w:sz w:val="24"/>
          <w:szCs w:val="24"/>
        </w:rPr>
        <w:t>.</w:t>
      </w:r>
      <w:r w:rsidR="007F7AC5">
        <w:rPr>
          <w:rFonts w:ascii="Times New Roman" w:hAnsi="Times New Roman" w:cs="Times New Roman"/>
          <w:sz w:val="24"/>
          <w:szCs w:val="24"/>
        </w:rPr>
        <w:t xml:space="preserve"> </w:t>
      </w:r>
      <w:r>
        <w:rPr>
          <w:rFonts w:ascii="Times New Roman" w:hAnsi="Times New Roman" w:cs="Times New Roman"/>
          <w:sz w:val="24"/>
          <w:szCs w:val="24"/>
        </w:rPr>
        <w:t xml:space="preserve">Для управления данными использовалась СУБД </w:t>
      </w:r>
      <w:r>
        <w:rPr>
          <w:rFonts w:ascii="Times New Roman" w:hAnsi="Times New Roman" w:cs="Times New Roman"/>
          <w:sz w:val="24"/>
          <w:szCs w:val="24"/>
          <w:lang w:val="en-US"/>
        </w:rPr>
        <w:t>Microsoft</w:t>
      </w:r>
      <w:r w:rsidRPr="00AA6A44">
        <w:rPr>
          <w:rFonts w:ascii="Times New Roman" w:hAnsi="Times New Roman" w:cs="Times New Roman"/>
          <w:sz w:val="24"/>
          <w:szCs w:val="24"/>
        </w:rPr>
        <w:t xml:space="preserve"> </w:t>
      </w:r>
      <w:r>
        <w:rPr>
          <w:rFonts w:ascii="Times New Roman" w:hAnsi="Times New Roman" w:cs="Times New Roman"/>
          <w:sz w:val="24"/>
          <w:szCs w:val="24"/>
          <w:lang w:val="en-US"/>
        </w:rPr>
        <w:t>SQL</w:t>
      </w:r>
      <w:r w:rsidRPr="00AA6A44">
        <w:rPr>
          <w:rFonts w:ascii="Times New Roman" w:hAnsi="Times New Roman" w:cs="Times New Roman"/>
          <w:sz w:val="24"/>
          <w:szCs w:val="24"/>
        </w:rPr>
        <w:t xml:space="preserve"> </w:t>
      </w:r>
      <w:r>
        <w:rPr>
          <w:rFonts w:ascii="Times New Roman" w:hAnsi="Times New Roman" w:cs="Times New Roman"/>
          <w:sz w:val="24"/>
          <w:szCs w:val="24"/>
          <w:lang w:val="en-US"/>
        </w:rPr>
        <w:t>Server</w:t>
      </w:r>
      <w:r w:rsidRPr="00AA6A44">
        <w:rPr>
          <w:rFonts w:ascii="Times New Roman" w:hAnsi="Times New Roman" w:cs="Times New Roman"/>
          <w:sz w:val="24"/>
          <w:szCs w:val="24"/>
        </w:rPr>
        <w:t>.</w:t>
      </w:r>
      <w:r w:rsidR="007F7AC5">
        <w:rPr>
          <w:rFonts w:ascii="Times New Roman" w:hAnsi="Times New Roman" w:cs="Times New Roman"/>
          <w:sz w:val="24"/>
          <w:szCs w:val="24"/>
        </w:rPr>
        <w:t xml:space="preserve"> </w:t>
      </w:r>
      <w:r>
        <w:rPr>
          <w:rFonts w:ascii="Times New Roman" w:hAnsi="Times New Roman" w:cs="Times New Roman"/>
          <w:sz w:val="24"/>
          <w:szCs w:val="24"/>
        </w:rPr>
        <w:t xml:space="preserve">Панель управления интеграцией была разработана с помощью технологии </w:t>
      </w:r>
      <w:r>
        <w:rPr>
          <w:rFonts w:ascii="Times New Roman" w:hAnsi="Times New Roman" w:cs="Times New Roman"/>
          <w:sz w:val="24"/>
          <w:szCs w:val="24"/>
          <w:lang w:val="en-US"/>
        </w:rPr>
        <w:t>ASP</w:t>
      </w:r>
      <w:r w:rsidRPr="00AA6A44">
        <w:rPr>
          <w:rFonts w:ascii="Times New Roman" w:hAnsi="Times New Roman" w:cs="Times New Roman"/>
          <w:sz w:val="24"/>
          <w:szCs w:val="24"/>
        </w:rPr>
        <w:t xml:space="preserve"> .</w:t>
      </w:r>
      <w:r>
        <w:rPr>
          <w:rFonts w:ascii="Times New Roman" w:hAnsi="Times New Roman" w:cs="Times New Roman"/>
          <w:sz w:val="24"/>
          <w:szCs w:val="24"/>
          <w:lang w:val="en-US"/>
        </w:rPr>
        <w:t>NET</w:t>
      </w:r>
      <w:r w:rsidRPr="00AA6A44">
        <w:rPr>
          <w:rFonts w:ascii="Times New Roman" w:hAnsi="Times New Roman" w:cs="Times New Roman"/>
          <w:sz w:val="24"/>
          <w:szCs w:val="24"/>
        </w:rPr>
        <w:t xml:space="preserve"> </w:t>
      </w:r>
      <w:r>
        <w:rPr>
          <w:rFonts w:ascii="Times New Roman" w:hAnsi="Times New Roman" w:cs="Times New Roman"/>
          <w:sz w:val="24"/>
          <w:szCs w:val="24"/>
          <w:lang w:val="en-US"/>
        </w:rPr>
        <w:t>MVC</w:t>
      </w:r>
      <w:r w:rsidRPr="00AA6A44">
        <w:rPr>
          <w:rFonts w:ascii="Times New Roman" w:hAnsi="Times New Roman" w:cs="Times New Roman"/>
          <w:sz w:val="24"/>
          <w:szCs w:val="24"/>
        </w:rPr>
        <w:t>.</w:t>
      </w:r>
    </w:p>
    <w:p w:rsidR="007F7AC5" w:rsidRDefault="007F7AC5" w:rsidP="00C807F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На рисунке, взятом с сайта федерального портала, приведен список аналогов подсистемы.</w:t>
      </w:r>
      <w:r w:rsidR="00C807F3">
        <w:rPr>
          <w:rFonts w:ascii="Times New Roman" w:hAnsi="Times New Roman" w:cs="Times New Roman"/>
          <w:sz w:val="24"/>
          <w:szCs w:val="24"/>
        </w:rPr>
        <w:t xml:space="preserve"> Схожесть систем заключается в том, что все они реализованы на базе </w:t>
      </w:r>
      <w:r w:rsidR="00C807F3">
        <w:rPr>
          <w:rFonts w:ascii="Times New Roman" w:hAnsi="Times New Roman" w:cs="Times New Roman"/>
          <w:sz w:val="24"/>
          <w:szCs w:val="24"/>
          <w:lang w:val="en-US"/>
        </w:rPr>
        <w:t>API</w:t>
      </w:r>
      <w:r w:rsidR="00C807F3" w:rsidRPr="00C807F3">
        <w:rPr>
          <w:rFonts w:ascii="Times New Roman" w:hAnsi="Times New Roman" w:cs="Times New Roman"/>
          <w:sz w:val="24"/>
          <w:szCs w:val="24"/>
        </w:rPr>
        <w:t>-</w:t>
      </w:r>
      <w:r w:rsidR="00C807F3">
        <w:rPr>
          <w:rFonts w:ascii="Times New Roman" w:hAnsi="Times New Roman" w:cs="Times New Roman"/>
          <w:sz w:val="24"/>
          <w:szCs w:val="24"/>
        </w:rPr>
        <w:t xml:space="preserve">интерфейса. Различие в том, что разработанная система интеграции представляет собой модульное решение, компоненты которого могут быть </w:t>
      </w:r>
      <w:proofErr w:type="spellStart"/>
      <w:r w:rsidR="00C807F3">
        <w:rPr>
          <w:rFonts w:ascii="Times New Roman" w:hAnsi="Times New Roman" w:cs="Times New Roman"/>
          <w:sz w:val="24"/>
          <w:szCs w:val="24"/>
        </w:rPr>
        <w:t>переиспользованы</w:t>
      </w:r>
      <w:proofErr w:type="spellEnd"/>
      <w:r w:rsidR="00C807F3">
        <w:rPr>
          <w:rFonts w:ascii="Times New Roman" w:hAnsi="Times New Roman" w:cs="Times New Roman"/>
          <w:sz w:val="24"/>
          <w:szCs w:val="24"/>
        </w:rPr>
        <w:t xml:space="preserve"> при разработке других решений интеграции «АИС: ОУ».  </w:t>
      </w:r>
      <w:r>
        <w:rPr>
          <w:rFonts w:ascii="Times New Roman" w:hAnsi="Times New Roman" w:cs="Times New Roman"/>
          <w:sz w:val="24"/>
          <w:szCs w:val="24"/>
        </w:rPr>
        <w:t xml:space="preserve">  </w:t>
      </w:r>
    </w:p>
    <w:p w:rsidR="007F7AC5" w:rsidRPr="00BD3E3B" w:rsidRDefault="007F7AC5" w:rsidP="00C807F3">
      <w:pPr>
        <w:spacing w:after="0" w:line="240" w:lineRule="auto"/>
        <w:jc w:val="both"/>
        <w:rPr>
          <w:rFonts w:ascii="Times New Roman" w:hAnsi="Times New Roman" w:cs="Times New Roman"/>
          <w:sz w:val="24"/>
          <w:szCs w:val="24"/>
        </w:rPr>
      </w:pPr>
    </w:p>
    <w:p w:rsidR="00AA6A44" w:rsidRDefault="00AA6A44" w:rsidP="00C807F3">
      <w:pPr>
        <w:spacing w:after="0" w:line="240" w:lineRule="auto"/>
        <w:jc w:val="both"/>
        <w:rPr>
          <w:rFonts w:ascii="Times New Roman" w:hAnsi="Times New Roman" w:cs="Times New Roman"/>
          <w:b/>
          <w:sz w:val="24"/>
          <w:szCs w:val="24"/>
        </w:rPr>
      </w:pPr>
      <w:r w:rsidRPr="00BD3E3B">
        <w:rPr>
          <w:rFonts w:ascii="Times New Roman" w:hAnsi="Times New Roman" w:cs="Times New Roman"/>
          <w:b/>
          <w:sz w:val="24"/>
          <w:szCs w:val="24"/>
        </w:rPr>
        <w:t xml:space="preserve">7 </w:t>
      </w:r>
      <w:r w:rsidRPr="00AA6A44">
        <w:rPr>
          <w:rFonts w:ascii="Times New Roman" w:hAnsi="Times New Roman" w:cs="Times New Roman"/>
          <w:b/>
          <w:sz w:val="24"/>
          <w:szCs w:val="24"/>
        </w:rPr>
        <w:t>слайд</w:t>
      </w:r>
    </w:p>
    <w:p w:rsidR="00EA203E" w:rsidRDefault="00EA203E" w:rsidP="00C807F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На данный момент подсистема интеграции работает в тестовом режиме на Ульяновской базе объектового учета. Раскрытие данных производится для 299 управляющих компаний и 6770 многоквартирных домов, находящихся под их управлением.</w:t>
      </w:r>
    </w:p>
    <w:p w:rsidR="00EA203E" w:rsidRDefault="00EA203E" w:rsidP="00C807F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Для раскрытия данных управляющей компании необходимо только оставить заявку в панели управления интеграцией. В случае ее одобрения администратором</w:t>
      </w:r>
      <w:r w:rsidR="00AA6A44" w:rsidRPr="00AA6A44">
        <w:rPr>
          <w:rFonts w:ascii="Times New Roman" w:hAnsi="Times New Roman" w:cs="Times New Roman"/>
          <w:b/>
          <w:sz w:val="24"/>
          <w:szCs w:val="24"/>
        </w:rPr>
        <w:t xml:space="preserve"> </w:t>
      </w:r>
      <w:r w:rsidRPr="00EA203E">
        <w:rPr>
          <w:rFonts w:ascii="Times New Roman" w:hAnsi="Times New Roman" w:cs="Times New Roman"/>
          <w:sz w:val="24"/>
          <w:szCs w:val="24"/>
        </w:rPr>
        <w:t>федерального портала</w:t>
      </w:r>
      <w:r>
        <w:rPr>
          <w:rFonts w:ascii="Times New Roman" w:hAnsi="Times New Roman" w:cs="Times New Roman"/>
          <w:sz w:val="24"/>
          <w:szCs w:val="24"/>
        </w:rPr>
        <w:t>, процесс раскрытия данных будет производиться автоматически.</w:t>
      </w:r>
    </w:p>
    <w:p w:rsidR="00EA203E" w:rsidRDefault="00EA203E" w:rsidP="00C807F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Пользователи УК сохраняют и изменяют данные в АИС: Объектовый учет. А процесс интеграции осуществляется автоматически. Это значительно экономит время, если бы пользователи УК вводили свои данные вручную. Например, заполнение формы паспорта объекта на федеральном портале требует порядка 25 минут. Система интеграции отправит данные по дому за 10 секунд.</w:t>
      </w:r>
    </w:p>
    <w:p w:rsidR="00B565B9" w:rsidRPr="00AA6A44" w:rsidRDefault="00EA203E" w:rsidP="00C807F3">
      <w:pPr>
        <w:spacing w:after="0" w:line="240" w:lineRule="auto"/>
        <w:jc w:val="both"/>
        <w:rPr>
          <w:rFonts w:ascii="Times New Roman" w:hAnsi="Times New Roman" w:cs="Times New Roman"/>
          <w:b/>
          <w:sz w:val="24"/>
          <w:szCs w:val="24"/>
        </w:rPr>
      </w:pPr>
      <w:r>
        <w:rPr>
          <w:rFonts w:ascii="Times New Roman" w:hAnsi="Times New Roman" w:cs="Times New Roman"/>
          <w:sz w:val="24"/>
          <w:szCs w:val="24"/>
        </w:rPr>
        <w:t>Раскрытие данных осуществляется ежедне</w:t>
      </w:r>
      <w:r w:rsidR="009238C6">
        <w:rPr>
          <w:rFonts w:ascii="Times New Roman" w:hAnsi="Times New Roman" w:cs="Times New Roman"/>
          <w:sz w:val="24"/>
          <w:szCs w:val="24"/>
        </w:rPr>
        <w:t xml:space="preserve">вно, поэтому вся раскрываемая информация является актуальной. </w:t>
      </w:r>
      <w:r>
        <w:rPr>
          <w:rFonts w:ascii="Times New Roman" w:hAnsi="Times New Roman" w:cs="Times New Roman"/>
          <w:sz w:val="24"/>
          <w:szCs w:val="24"/>
        </w:rPr>
        <w:t xml:space="preserve"> </w:t>
      </w:r>
    </w:p>
    <w:sectPr w:rsidR="00B565B9" w:rsidRPr="00AA6A44" w:rsidSect="00650E96">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98359F"/>
    <w:rsid w:val="00076D77"/>
    <w:rsid w:val="00090BBB"/>
    <w:rsid w:val="001226E8"/>
    <w:rsid w:val="001F4B5D"/>
    <w:rsid w:val="00214F92"/>
    <w:rsid w:val="002F2061"/>
    <w:rsid w:val="00337F37"/>
    <w:rsid w:val="005E7CCD"/>
    <w:rsid w:val="00647CE5"/>
    <w:rsid w:val="00650E96"/>
    <w:rsid w:val="006B39CB"/>
    <w:rsid w:val="006E1797"/>
    <w:rsid w:val="006F6683"/>
    <w:rsid w:val="00731FD7"/>
    <w:rsid w:val="007F7AC5"/>
    <w:rsid w:val="008E7388"/>
    <w:rsid w:val="009238C6"/>
    <w:rsid w:val="009636DA"/>
    <w:rsid w:val="0098359F"/>
    <w:rsid w:val="009B7F3F"/>
    <w:rsid w:val="00AA6A44"/>
    <w:rsid w:val="00AE5A5E"/>
    <w:rsid w:val="00B564D9"/>
    <w:rsid w:val="00B565B9"/>
    <w:rsid w:val="00BD3E3B"/>
    <w:rsid w:val="00C21E1B"/>
    <w:rsid w:val="00C807F3"/>
    <w:rsid w:val="00E34288"/>
    <w:rsid w:val="00EA203E"/>
    <w:rsid w:val="00EB00BF"/>
    <w:rsid w:val="00FC5362"/>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37F37"/>
  </w:style>
  <w:style w:type="paragraph" w:styleId="1">
    <w:name w:val="heading 1"/>
    <w:basedOn w:val="a"/>
    <w:next w:val="a"/>
    <w:link w:val="10"/>
    <w:uiPriority w:val="9"/>
    <w:qFormat/>
    <w:rsid w:val="00337F37"/>
    <w:pPr>
      <w:keepNext/>
      <w:keepLines/>
      <w:spacing w:before="480" w:after="0"/>
      <w:jc w:val="center"/>
      <w:outlineLvl w:val="0"/>
    </w:pPr>
    <w:rPr>
      <w:rFonts w:ascii="Times New Roman" w:eastAsiaTheme="majorEastAsia" w:hAnsi="Times New Roman" w:cstheme="majorBidi"/>
      <w:b/>
      <w:bCs/>
      <w:color w:val="000000" w:themeColor="text1"/>
      <w:sz w:val="32"/>
      <w:szCs w:val="28"/>
    </w:rPr>
  </w:style>
  <w:style w:type="paragraph" w:styleId="4">
    <w:name w:val="heading 4"/>
    <w:basedOn w:val="a"/>
    <w:next w:val="a"/>
    <w:link w:val="40"/>
    <w:uiPriority w:val="9"/>
    <w:semiHidden/>
    <w:unhideWhenUsed/>
    <w:qFormat/>
    <w:rsid w:val="00337F3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37F37"/>
    <w:rPr>
      <w:rFonts w:ascii="Times New Roman" w:eastAsiaTheme="majorEastAsia" w:hAnsi="Times New Roman" w:cstheme="majorBidi"/>
      <w:b/>
      <w:bCs/>
      <w:color w:val="000000" w:themeColor="text1"/>
      <w:sz w:val="32"/>
      <w:szCs w:val="28"/>
    </w:rPr>
  </w:style>
  <w:style w:type="character" w:customStyle="1" w:styleId="40">
    <w:name w:val="Заголовок 4 Знак"/>
    <w:basedOn w:val="a0"/>
    <w:link w:val="4"/>
    <w:uiPriority w:val="9"/>
    <w:semiHidden/>
    <w:rsid w:val="00337F37"/>
    <w:rPr>
      <w:rFonts w:asciiTheme="majorHAnsi" w:eastAsiaTheme="majorEastAsia" w:hAnsiTheme="majorHAnsi" w:cstheme="majorBidi"/>
      <w:b/>
      <w:bCs/>
      <w:i/>
      <w:iCs/>
      <w:color w:val="4F81BD" w:themeColor="accent1"/>
    </w:rPr>
  </w:style>
  <w:style w:type="paragraph" w:styleId="a3">
    <w:name w:val="List Paragraph"/>
    <w:basedOn w:val="a"/>
    <w:uiPriority w:val="34"/>
    <w:qFormat/>
    <w:rsid w:val="00337F37"/>
    <w:pPr>
      <w:ind w:left="720"/>
      <w:contextualSpacing/>
    </w:pPr>
  </w:style>
  <w:style w:type="paragraph" w:styleId="a4">
    <w:name w:val="TOC Heading"/>
    <w:basedOn w:val="1"/>
    <w:next w:val="a"/>
    <w:uiPriority w:val="39"/>
    <w:unhideWhenUsed/>
    <w:qFormat/>
    <w:rsid w:val="00337F37"/>
    <w:pPr>
      <w:jc w:val="left"/>
      <w:outlineLvl w:val="9"/>
    </w:pPr>
    <w:rPr>
      <w:rFonts w:asciiTheme="majorHAnsi" w:hAnsiTheme="majorHAnsi"/>
      <w:color w:val="365F91" w:themeColor="accent1" w:themeShade="BF"/>
      <w:sz w:val="28"/>
      <w:lang w:eastAsia="ru-RU"/>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165</TotalTime>
  <Pages>2</Pages>
  <Words>917</Words>
  <Characters>5230</Characters>
  <Application>Microsoft Office Word</Application>
  <DocSecurity>0</DocSecurity>
  <Lines>43</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6135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RePack by SPecialiST</dc:creator>
  <cp:lastModifiedBy>RePack by SPecialiST</cp:lastModifiedBy>
  <cp:revision>17</cp:revision>
  <dcterms:created xsi:type="dcterms:W3CDTF">2015-06-14T05:14:00Z</dcterms:created>
  <dcterms:modified xsi:type="dcterms:W3CDTF">2015-06-14T18:27:00Z</dcterms:modified>
</cp:coreProperties>
</file>