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Proto-personas: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Susan, 25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Works for a charitable foundation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Environmentally conscious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Behaviours: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Well organised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Curious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Likes to plan journeys in advance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But would also enjoy the ability to try new routes to/from work and in her free time.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John, 31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Meteorologist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Works for the BBC Weather Service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Behaviours: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Meticulous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Enthusiastic presenter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Would like to have access to temperature data in order to enhance his weather reports.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Sarah, 27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Seismologist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Works for a US government agency which records and compiles data on earthquakes in the continental US and other countries.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Behaviours: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Dedicated, with strong attention to detail.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Requires detail on locations and intensities of earthquakes in order to help predict future occurrences.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Philip, 38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Town Planner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Works for a council group involved with planning transport grids for new towns to be built.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Behaviours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Strong on organisation and visualisation.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Would like access to transport and transit detail in order to plan future town projects.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Needs: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As a cyclist, I would like to be able to have a list of cycle paths and routes in the city where I work. I would also like to have access to bicycling route information.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As a seismologist, I would like to be able to view a set of displays which can show me the locations and intensities of earthquakes at a set of locations I specify.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As a meteorologist, I would like to be able to view a set of displays which shows temperature data across a range of locations.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As a town planner, I would like to be able to access a set of displays which show intensity and volume of traffic flows in any city specified. I would also like to be able to view a display of the public transit network in any city specified.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Journeys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User action: access the root of the website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System response: take the user to the Home page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User action: user selects a HeatMap layer and coordinates from the Home page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System response: creates a Map display corresponding to the required specifications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