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React Server Components — The Future of React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Server Components (RSCs) were introduced in late 2023 and are now the default in Next.js 13+. They allow components to run exclusively on the server, eliminating the need to ship unused JavaScript to the client.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Key Benefits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Zero client bundle impact 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Server Components do not add to the JavaScript bundle. This means faster initial page loads and better Core Web Vitals.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Direct data access 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You can use `async/await` directly in components and query your database or APIs without creating separate API routes.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Automatic code splitting 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React and Next.js automatically split server and client code — no more manual "use client" mistakes.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Streaming &amp; Suspense 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Server Components work perfectly with React Suspense, enabling progressive rendering and loading states.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Example: Async Server Component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// app/dashboard/page.tsx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async function getUserData() {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res = await fetch('https://api.example.com/user', { cache: 'no-store' });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res.json();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async function Dashboard() 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user = await getUserData();   // This runs on the server only!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&lt;div&gt;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&lt;h1&gt;Welcome back, {user.name}!&lt;/h1&gt;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&lt;p&gt;You have {user.notifications} new messages.&lt;/p&gt;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25">
      <w:pPr>
        <w:spacing w:after="100" w:line="31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useEffect</w:t>
      </w:r>
      <w:r w:rsidDel="00000000" w:rsidR="00000000" w:rsidRPr="00000000">
        <w:rPr>
          <w:sz w:val="21"/>
          <w:szCs w:val="21"/>
          <w:rtl w:val="0"/>
        </w:rPr>
        <w:t xml:space="preserve">, no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useState</w:t>
      </w:r>
      <w:r w:rsidDel="00000000" w:rsidR="00000000" w:rsidRPr="00000000">
        <w:rPr>
          <w:sz w:val="21"/>
          <w:szCs w:val="21"/>
          <w:rtl w:val="0"/>
        </w:rPr>
        <w:t xml:space="preserve">, no loading spinners needed — React handles it all.</w:t>
      </w:r>
    </w:p>
    <w:p w:rsidR="00000000" w:rsidDel="00000000" w:rsidP="00000000" w:rsidRDefault="00000000" w:rsidRPr="00000000" w14:paraId="00000027">
      <w:pPr>
        <w:spacing w:after="180" w:before="520" w:line="288" w:lineRule="auto"/>
        <w:rPr>
          <w:b w:val="1"/>
          <w:bCs w:val="1"/>
          <w:sz w:val="35"/>
          <w:szCs w:val="35"/>
        </w:rPr>
      </w:pPr>
      <w:r w:rsidDel="00000000" w:rsidR="00000000" w:rsidRPr="00000000">
        <w:rPr>
          <w:b w:val="1"/>
          <w:bCs w:val="1"/>
          <w:sz w:val="35"/>
          <w:szCs w:val="35"/>
          <w:rtl w:val="0"/>
        </w:rPr>
        <w:t xml:space="preserve">When to Use Client Components</w:t>
      </w:r>
    </w:p>
    <w:p w:rsidR="00000000" w:rsidDel="00000000" w:rsidP="00000000" w:rsidRDefault="00000000" w:rsidRPr="00000000" w14:paraId="000000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"use client" only when you need: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Browser APIs (localStorage, geolocation)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Event handlers (onClick, onChange)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Hooks like useState, useEffect, useRouter</w:t>
      </w:r>
    </w:p>
    <w:p w:rsidR="00000000" w:rsidDel="00000000" w:rsidP="00000000" w:rsidRDefault="00000000" w:rsidRPr="00000000" w14:paraId="0000002C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Everything else should be a Server Component.</w:t>
      </w:r>
    </w:p>
    <w:p w:rsidR="00000000" w:rsidDel="00000000" w:rsidP="00000000" w:rsidRDefault="00000000" w:rsidRPr="00000000" w14:paraId="0000002D">
      <w:pPr>
        <w:spacing w:line="342.85714285714283" w:lineRule="auto"/>
        <w:rPr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React Server Components are not a trend — they are the new foundation of React applications in 2025 and beyond.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