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Implementación de EcoPoints</w:t>
      </w:r>
    </w:p>
    <w:p>
      <w:r>
        <w:t>Informe técnico de la entrega G01 a G06</w:t>
      </w:r>
    </w:p>
    <w:p>
      <w:r>
        <w:t>25 de octubre de 2026 · Aplicación Android · Kotlin y Jetpack Compose</w:t>
      </w:r>
    </w:p>
    <w:p>
      <w:pPr>
        <w:pStyle w:val="Heading1"/>
      </w:pPr>
      <w:r>
        <w:t>Propósito y resultado</w:t>
      </w:r>
    </w:p>
    <w:p>
      <w:r>
        <w:t>EcoPoints promueve hábitos ambientales mediante retos, puntos y una mascota virtual. Esta entrega conserva las funciones locales y añade una base de datos externa con Firebase Authentication y Cloud Firestore para respaldar y restaurar los datos desde Ajustes.</w:t>
      </w:r>
    </w:p>
    <w:p>
      <w:r>
        <w:t>La aplicación compila y las 56 pruebas unitarias pasan. La conexión a un proyecto Firebase real requiere el archivo google-services.json, habilitar el proveedor de correo y publicar las reglas incluidas. No se afirma una validación visual del 100% ni una prueba remota que aún no se ha ejecutado.</w:t>
      </w:r>
    </w:p>
    <w:p>
      <w:pPr>
        <w:pStyle w:val="Heading1"/>
      </w:pPr>
      <w:r>
        <w:t>Matriz de requisitos</w:t>
      </w:r>
    </w:p>
    <w:tbl>
      <w:tblPr>
        <w:tblStyle w:val="TableGrid"/>
        <w:tblW w:type="auto" w:w="0"/>
        <w:tblLayout w:type="fixed"/>
        <w:tblLook w:firstColumn="1" w:firstRow="1" w:lastColumn="0" w:lastRow="0" w:noHBand="0" w:noVBand="1" w:val="04A0"/>
      </w:tblPr>
      <w:tblGrid>
        <w:gridCol w:w="2232"/>
        <w:gridCol w:w="7560"/>
      </w:tblGrid>
      <w:tr>
        <w:tc>
          <w:tcPr>
            <w:tcW w:type="dxa" w:w="2232"/>
            <w:shd w:fill="E8EDE9"/>
          </w:tcPr>
          <w:p>
            <w:r>
              <w:rPr>
                <w:b/>
              </w:rPr>
              <w:t>Código</w:t>
            </w:r>
          </w:p>
        </w:tc>
        <w:tc>
          <w:tcPr>
            <w:tcW w:type="dxa" w:w="7560"/>
            <w:shd w:fill="E8EDE9"/>
          </w:tcPr>
          <w:p>
            <w:r>
              <w:rPr>
                <w:b/>
              </w:rPr>
              <w:t>Evidencia de implementación</w:t>
            </w:r>
          </w:p>
        </w:tc>
      </w:tr>
      <w:tr>
        <w:tc>
          <w:tcPr>
            <w:tcW w:type="dxa" w:w="2232"/>
          </w:tcPr>
          <w:p>
            <w:r>
              <w:t>G01</w:t>
            </w:r>
          </w:p>
        </w:tc>
        <w:tc>
          <w:tcPr>
            <w:tcW w:type="dxa" w:w="7560"/>
          </w:tcPr>
          <w:p>
            <w:r>
              <w:t>Informe técnico y presentación editable de esta entrega.</w:t>
            </w:r>
          </w:p>
        </w:tc>
      </w:tr>
      <w:tr>
        <w:tc>
          <w:tcPr>
            <w:tcW w:type="dxa" w:w="2232"/>
          </w:tcPr>
          <w:p>
            <w:r>
              <w:t>G02</w:t>
            </w:r>
          </w:p>
        </w:tc>
        <w:tc>
          <w:tcPr>
            <w:tcW w:type="dxa" w:w="7560"/>
          </w:tcPr>
          <w:p>
            <w:r>
              <w:t>Autenticación local, bienvenida, inicio, perfil, ajustes, mapa y flujos de retos.</w:t>
            </w:r>
          </w:p>
        </w:tc>
      </w:tr>
      <w:tr>
        <w:tc>
          <w:tcPr>
            <w:tcW w:type="dxa" w:w="2232"/>
          </w:tcPr>
          <w:p>
            <w:r>
              <w:t>G03</w:t>
            </w:r>
          </w:p>
        </w:tc>
        <w:tc>
          <w:tcPr>
            <w:tcW w:type="dxa" w:w="7560"/>
          </w:tcPr>
          <w:p>
            <w:r>
              <w:t>SharedPreferences conserva la fecha del último respaldo por usuario. DataStore mantiene ajustes y sesión.</w:t>
            </w:r>
          </w:p>
        </w:tc>
      </w:tr>
      <w:tr>
        <w:tc>
          <w:tcPr>
            <w:tcW w:type="dxa" w:w="2232"/>
          </w:tcPr>
          <w:p>
            <w:r>
              <w:t>G04</w:t>
            </w:r>
          </w:p>
        </w:tc>
        <w:tc>
          <w:tcPr>
            <w:tcW w:type="dxa" w:w="7560"/>
          </w:tcPr>
          <w:p>
            <w:r>
              <w:t>Room sobre SQLite con seis tablas, DAOs y migración de versión 1 a 2.</w:t>
            </w:r>
          </w:p>
        </w:tc>
      </w:tr>
      <w:tr>
        <w:tc>
          <w:tcPr>
            <w:tcW w:type="dxa" w:w="2232"/>
          </w:tcPr>
          <w:p>
            <w:r>
              <w:t>G05</w:t>
            </w:r>
          </w:p>
        </w:tc>
        <w:tc>
          <w:tcPr>
            <w:tcW w:type="dxa" w:w="7560"/>
          </w:tcPr>
          <w:p>
            <w:r>
              <w:t>Creación de cuenta Firebase y escritura y lectura de respaldos privados en Firestore.</w:t>
            </w:r>
          </w:p>
        </w:tc>
      </w:tr>
      <w:tr>
        <w:tc>
          <w:tcPr>
            <w:tcW w:type="dxa" w:w="2232"/>
          </w:tcPr>
          <w:p>
            <w:r>
              <w:t>G06</w:t>
            </w:r>
          </w:p>
        </w:tc>
        <w:tc>
          <w:tcPr>
            <w:tcW w:type="dxa" w:w="7560"/>
          </w:tcPr>
          <w:p>
            <w:r>
              <w:t>MVVM, repositorios, transacciones, validadores y pruebas automatizadas.</w:t>
            </w:r>
          </w:p>
        </w:tc>
      </w:tr>
    </w:tbl>
    <w:p>
      <w:r>
        <w:br w:type="page"/>
      </w:r>
    </w:p>
    <w:p>
      <w:pPr>
        <w:pStyle w:val="Heading1"/>
      </w:pPr>
      <w:r>
        <w:t>Interfaces y navegación</w:t>
      </w:r>
    </w:p>
    <w:p>
      <w:r>
        <w:t>MainActivity aloja un NavHost de Compose. Las rutas conectan Login, Registro, Bienvenida, Inicio, Perfil, Ajustes y EcoMapa. Los ViewModels publican estados observables y eventos de navegación. Los formularios validan los datos antes de llamar a los repositorios.</w:t>
      </w:r>
    </w:p>
    <w:tbl>
      <w:tblPr>
        <w:tblStyle w:val="TableGrid"/>
        <w:tblW w:type="auto" w:w="0"/>
        <w:tblLayout w:type="fixed"/>
        <w:tblLook w:firstColumn="1" w:firstRow="1" w:lastColumn="0" w:lastRow="0" w:noHBand="0" w:noVBand="1" w:val="04A0"/>
      </w:tblPr>
      <w:tblGrid>
        <w:gridCol w:w="2232"/>
        <w:gridCol w:w="7560"/>
      </w:tblGrid>
      <w:tr>
        <w:tc>
          <w:tcPr>
            <w:tcW w:type="dxa" w:w="2232"/>
            <w:shd w:fill="E8EDE9"/>
          </w:tcPr>
          <w:p>
            <w:r>
              <w:rPr>
                <w:b/>
              </w:rPr>
              <w:t>Pantalla o flujo</w:t>
            </w:r>
          </w:p>
        </w:tc>
        <w:tc>
          <w:tcPr>
            <w:tcW w:type="dxa" w:w="7560"/>
            <w:shd w:fill="E8EDE9"/>
          </w:tcPr>
          <w:p>
            <w:r>
              <w:rPr>
                <w:b/>
              </w:rPr>
              <w:t>Comportamiento</w:t>
            </w:r>
          </w:p>
        </w:tc>
      </w:tr>
      <w:tr>
        <w:tc>
          <w:tcPr>
            <w:tcW w:type="dxa" w:w="2232"/>
          </w:tcPr>
          <w:p>
            <w:r>
              <w:t>Acceso y registro</w:t>
            </w:r>
          </w:p>
        </w:tc>
        <w:tc>
          <w:tcPr>
            <w:tcW w:type="dxa" w:w="7560"/>
          </w:tcPr>
          <w:p>
            <w:r>
              <w:t>Cuenta local con correo único, contraseña con hash y selección de mascota.</w:t>
            </w:r>
          </w:p>
        </w:tc>
      </w:tr>
      <w:tr>
        <w:tc>
          <w:tcPr>
            <w:tcW w:type="dxa" w:w="2232"/>
          </w:tcPr>
          <w:p>
            <w:r>
              <w:t>Inicio</w:t>
            </w:r>
          </w:p>
        </w:tc>
        <w:tc>
          <w:tcPr>
            <w:tcW w:type="dxa" w:w="7560"/>
          </w:tcPr>
          <w:p>
            <w:r>
              <w:t>Saldo, nivel, racha, retos, logros, cuidado de mascota e historial.</w:t>
            </w:r>
          </w:p>
        </w:tc>
      </w:tr>
      <w:tr>
        <w:tc>
          <w:tcPr>
            <w:tcW w:type="dxa" w:w="2232"/>
          </w:tcPr>
          <w:p>
            <w:r>
              <w:t>Retos</w:t>
            </w:r>
          </w:p>
        </w:tc>
        <w:tc>
          <w:tcPr>
            <w:tcW w:type="dxa" w:w="7560"/>
          </w:tcPr>
          <w:p>
            <w:r>
              <w:t>Crear, editar, eliminar y completar. Evidencia fotográfica mediante FileProvider.</w:t>
            </w:r>
          </w:p>
        </w:tc>
      </w:tr>
      <w:tr>
        <w:tc>
          <w:tcPr>
            <w:tcW w:type="dxa" w:w="2232"/>
          </w:tcPr>
          <w:p>
            <w:r>
              <w:t>Perfil</w:t>
            </w:r>
          </w:p>
        </w:tc>
        <w:tc>
          <w:tcPr>
            <w:tcW w:type="dxa" w:w="7560"/>
          </w:tcPr>
          <w:p>
            <w:r>
              <w:t>Edición de los datos de cuenta y nombre de mascota.</w:t>
            </w:r>
          </w:p>
        </w:tc>
      </w:tr>
      <w:tr>
        <w:tc>
          <w:tcPr>
            <w:tcW w:type="dxa" w:w="2232"/>
          </w:tcPr>
          <w:p>
            <w:r>
              <w:t>Ajustes</w:t>
            </w:r>
          </w:p>
        </w:tc>
        <w:tc>
          <w:tcPr>
            <w:tcW w:type="dxa" w:w="7560"/>
          </w:tcPr>
          <w:p>
            <w:r>
              <w:t>Tema, texto, avisos, confirmación de gastos, vibración, radio y respaldo Firebase.</w:t>
            </w:r>
          </w:p>
        </w:tc>
      </w:tr>
      <w:tr>
        <w:tc>
          <w:tcPr>
            <w:tcW w:type="dxa" w:w="2232"/>
          </w:tcPr>
          <w:p>
            <w:r>
              <w:t>EcoMapa</w:t>
            </w:r>
          </w:p>
        </w:tc>
        <w:tc>
          <w:tcPr>
            <w:tcW w:type="dxa" w:w="7560"/>
          </w:tcPr>
          <w:p>
            <w:r>
              <w:t>Ubicación del dispositivo y búsqueda de puntos de reciclaje con OpenStreetMap y Overpass.</w:t>
            </w:r>
          </w:p>
        </w:tc>
      </w:tr>
    </w:tbl>
    <w:p>
      <w:pPr>
        <w:pStyle w:val="Heading1"/>
      </w:pPr>
      <w:r>
        <w:t>Arquitectura</w:t>
      </w:r>
    </w:p>
    <w:p>
      <w:r>
        <w:t>La interfaz llama a los ViewModels. Estos coordinan repositorios que leen o modifican Room, DataStore, SharedPreferences y Firebase. AppContainer crea las dependencias y EcoViewModelFactory las entrega a cada pantalla. Las operaciones remotas utilizan coroutines, un tiempo límite y un mutex para evitar transferencias simultáneas.</w:t>
      </w:r>
    </w:p>
    <w:p>
      <w:r>
        <w:t>La sesión local y la autenticación de nube tienen propósitos distintos. Para acceder al respaldo, el usuario se autentica en Firebase con el mismo correo de su cuenta local. La contraseña de nube se elimina del formulario al iniciar la operación y Firebase cierra su sesión al finalizar.</w:t>
      </w:r>
    </w:p>
    <w:p>
      <w:r>
        <w:br w:type="page"/>
      </w:r>
    </w:p>
    <w:p>
      <w:pPr>
        <w:pStyle w:val="Heading1"/>
      </w:pPr>
      <w:r>
        <w:t>Persistencia local</w:t>
      </w:r>
    </w:p>
    <w:p>
      <w:r>
        <w:t>Room administra la base ecopoints.db. Los identificadores de usuario relacionan progreso, mascota, retos, logros e historial. Las claves foráneas usan eliminación en cascada y el correo tiene un índice único. Las operaciones de registro y restauración emplean transacciones.</w:t>
      </w:r>
    </w:p>
    <w:tbl>
      <w:tblPr>
        <w:tblStyle w:val="TableGrid"/>
        <w:tblW w:type="auto" w:w="0"/>
        <w:tblLayout w:type="fixed"/>
        <w:tblLook w:firstColumn="1" w:firstRow="1" w:lastColumn="0" w:lastRow="0" w:noHBand="0" w:noVBand="1" w:val="04A0"/>
      </w:tblPr>
      <w:tblGrid>
        <w:gridCol w:w="2232"/>
        <w:gridCol w:w="7560"/>
      </w:tblGrid>
      <w:tr>
        <w:tc>
          <w:tcPr>
            <w:tcW w:type="dxa" w:w="2232"/>
            <w:shd w:fill="E8EDE9"/>
          </w:tcPr>
          <w:p>
            <w:r>
              <w:rPr>
                <w:b/>
              </w:rPr>
              <w:t>Tabla</w:t>
            </w:r>
          </w:p>
        </w:tc>
        <w:tc>
          <w:tcPr>
            <w:tcW w:type="dxa" w:w="7560"/>
            <w:shd w:fill="E8EDE9"/>
          </w:tcPr>
          <w:p>
            <w:r>
              <w:rPr>
                <w:b/>
              </w:rPr>
              <w:t>Datos</w:t>
            </w:r>
          </w:p>
        </w:tc>
      </w:tr>
      <w:tr>
        <w:tc>
          <w:tcPr>
            <w:tcW w:type="dxa" w:w="2232"/>
          </w:tcPr>
          <w:p>
            <w:r>
              <w:t>users</w:t>
            </w:r>
          </w:p>
        </w:tc>
        <w:tc>
          <w:tcPr>
            <w:tcW w:type="dxa" w:w="7560"/>
          </w:tcPr>
          <w:p>
            <w:r>
              <w:t>Nombre, correo, hash, sal y fecha de creación.</w:t>
            </w:r>
          </w:p>
        </w:tc>
      </w:tr>
      <w:tr>
        <w:tc>
          <w:tcPr>
            <w:tcW w:type="dxa" w:w="2232"/>
          </w:tcPr>
          <w:p>
            <w:r>
              <w:t>user_progress</w:t>
            </w:r>
          </w:p>
        </w:tc>
        <w:tc>
          <w:tcPr>
            <w:tcW w:type="dxa" w:w="7560"/>
          </w:tcPr>
          <w:p>
            <w:r>
              <w:t>Saldo, puntos históricos, rachas y contadores de cuidado.</w:t>
            </w:r>
          </w:p>
        </w:tc>
      </w:tr>
      <w:tr>
        <w:tc>
          <w:tcPr>
            <w:tcW w:type="dxa" w:w="2232"/>
          </w:tcPr>
          <w:p>
            <w:r>
              <w:t>pets</w:t>
            </w:r>
          </w:p>
        </w:tc>
        <w:tc>
          <w:tcPr>
            <w:tcW w:type="dxa" w:w="7560"/>
          </w:tcPr>
          <w:p>
            <w:r>
              <w:t>Especie, nombre, hambre, felicidad y reloj de desgaste.</w:t>
            </w:r>
          </w:p>
        </w:tc>
      </w:tr>
      <w:tr>
        <w:tc>
          <w:tcPr>
            <w:tcW w:type="dxa" w:w="2232"/>
          </w:tcPr>
          <w:p>
            <w:r>
              <w:t>challenges</w:t>
            </w:r>
          </w:p>
        </w:tc>
        <w:tc>
          <w:tcPr>
            <w:tcW w:type="dxa" w:w="7560"/>
          </w:tcPr>
          <w:p>
            <w:r>
              <w:t>Descripción, fechas, cumplimiento y ruta local de evidencia.</w:t>
            </w:r>
          </w:p>
        </w:tc>
      </w:tr>
      <w:tr>
        <w:tc>
          <w:tcPr>
            <w:tcW w:type="dxa" w:w="2232"/>
          </w:tcPr>
          <w:p>
            <w:r>
              <w:t>achievement_unlocks</w:t>
            </w:r>
          </w:p>
        </w:tc>
        <w:tc>
          <w:tcPr>
            <w:tcW w:type="dxa" w:w="7560"/>
          </w:tcPr>
          <w:p>
            <w:r>
              <w:t>Logros desbloqueados y fecha.</w:t>
            </w:r>
          </w:p>
        </w:tc>
      </w:tr>
      <w:tr>
        <w:tc>
          <w:tcPr>
            <w:tcW w:type="dxa" w:w="2232"/>
          </w:tcPr>
          <w:p>
            <w:r>
              <w:t>activity_logs</w:t>
            </w:r>
          </w:p>
        </w:tc>
        <w:tc>
          <w:tcPr>
            <w:tcW w:type="dxa" w:w="7560"/>
          </w:tcPr>
          <w:p>
            <w:r>
              <w:t>Tipo de acción, descripción, puntos y fecha.</w:t>
            </w:r>
          </w:p>
        </w:tc>
      </w:tr>
    </w:tbl>
    <w:p>
      <w:pPr>
        <w:pStyle w:val="Heading1"/>
      </w:pPr>
      <w:r>
        <w:t>SharedPreferences y DataStore</w:t>
      </w:r>
    </w:p>
    <w:p>
      <w:r>
        <w:t>CloudPreferences usa el archivo privado cloud_preferences para la fecha del último respaldo. La clave incluye el identificador local, por lo que las cuentas no comparten esta preferencia. Se escribe solo cuando Firestore confirma el guardado. Nunca se almacenan contraseñas en SharedPreferences.</w:t>
      </w:r>
    </w:p>
    <w:p>
      <w:r>
        <w:t>EcoPreferencesStore usa DataStore para preferencias reactivas y sesión. LegacyPrefsMigrator conserva la compatibilidad con la versión anterior basada en SharedPreferences. Esto permite demostrar G03 sin trasladar datos relacionales a un archivo de preferencias.</w:t>
      </w:r>
    </w:p>
    <w:p>
      <w:pPr>
        <w:pStyle w:val="Heading1"/>
      </w:pPr>
      <w:r>
        <w:t>Migraciones</w:t>
      </w:r>
    </w:p>
    <w:p>
      <w:r>
        <w:t>La migración 1 a 2 crea activity_logs y su índice sin eliminar las tablas existentes. Sustituye el borrado destructivo anterior. La prueba DatabaseMigrationTest construye una base de versión 1, inserta una cuenta y su saldo, abre Room con la migración y verifica que ambos se conservan.</w:t>
      </w:r>
    </w:p>
    <w:p>
      <w:r>
        <w:br w:type="page"/>
      </w:r>
    </w:p>
    <w:p>
      <w:pPr>
        <w:pStyle w:val="Heading1"/>
      </w:pPr>
      <w:r>
        <w:t>Firebase y contrato del respaldo</w:t>
      </w:r>
    </w:p>
    <w:p>
      <w:r>
        <w:t>Firebase Authentication verifica el correo y la contraseña. Cloud Firestore guarda un documento backups/{uid} por cuenta. Cada documento contiene version, payload y updatedAt. El payload JSON contiene progreso, mascota, retos, logros, historial y ajustes. La versión actual es 1 y el límite de la aplicación es 800 KB.</w:t>
      </w:r>
    </w:p>
    <w:p>
      <w:r>
        <w:t>Las reglas permiten lectura individual y eliminación al propietario. La creación y actualización requieren el mismo UID, los campos permitidos, la versión admitida, un tamaño limitado y una fecha de servidor. Las consultas de listado y los demás caminos no están autorizados.</w:t>
      </w:r>
    </w:p>
    <w:p>
      <w:pPr>
        <w:pStyle w:val="Heading1"/>
      </w:pPr>
      <w:r>
        <w:t>Configuración del proyecto</w:t>
      </w:r>
    </w:p>
    <w:p>
      <w:r>
        <w:t>Registrar com.example.ecopoints.app en Firebase y colocar el archivo descargado en app/google-services.json. Habilitar el acceso por correo y contraseña. Crear Cloud Firestore y publicar firestore.rules, desde la consola o con firebase deploy --only firestore:rules --project ID_DEL_PROYECTO. Recompilar después de añadir la configuración.</w:t>
      </w:r>
    </w:p>
    <w:p>
      <w:pPr>
        <w:pStyle w:val="Heading1"/>
      </w:pPr>
      <w:r>
        <w:t>Recorrido de demostración</w:t>
      </w:r>
    </w:p>
    <w:p>
      <w:r>
        <w:t>Entrar a Ajustes, escribir la contraseña de nube y pulsar Crear cuenta Firebase y respaldar. En los siguientes guardados se usa Guardar respaldo. Para demostrar restauración, modificar los datos locales, pulsar Restaurar desde Firebase y confirmar el reemplazo. La fecha de respaldo permanece tras reiniciar gracias a SharedPreferences.</w:t>
      </w:r>
    </w:p>
    <w:p>
      <w:pPr>
        <w:pStyle w:val="Heading1"/>
      </w:pPr>
      <w:r>
        <w:t>Límites de la entrega</w:t>
      </w:r>
    </w:p>
    <w:p>
      <w:r>
        <w:t>El respaldo es manual y reemplaza la copia anterior. No combina cambios entre dispositivos ni respalda fotos. El ranking sigue siendo local. En otro dispositivo se crea primero una cuenta local con el mismo correo. La restauración aplica las tablas en una transacción y después escribe los ajustes en DataStore. La recuperación de contraseña local no cambia las credenciales de Firebase.</w:t>
      </w:r>
    </w:p>
    <w:p>
      <w:r>
        <w:br w:type="page"/>
      </w:r>
    </w:p>
    <w:p>
      <w:pPr>
        <w:pStyle w:val="Heading1"/>
      </w:pPr>
      <w:r>
        <w:t>Verificación y criterios de aceptación</w:t>
      </w:r>
    </w:p>
    <w:p>
      <w:r>
        <w:t>La ejecución de :app:testDebugUnitTest y :app:assembleDebug finalizó correctamente. Pasaron 56 pruebas unitarias, incluidas cinco nuevas de serialización y rechazo de respaldos de otra cuenta, versión incompatible, saldo negativo e indicadores inválidos de mascota.</w:t>
      </w:r>
    </w:p>
    <w:p>
      <w:r>
        <w:t>DatabaseMigrationTest comprueba la actualización de SQLite. Las pruebas instrumentadas y el análisis estático tienen su resultado final registrado en docs/validacion.md, junto con el recorrido manual. El APK de depuración se genera en app/build/outputs/apk/debug/app-debug.apk.</w:t>
      </w:r>
    </w:p>
    <w:p>
      <w:r>
        <w:t>La aceptación visual requiere recorrer las pantallas con tamaños de texto y permisos distintos. La aceptación remota requiere un proyecto Firebase real y verificar acceso entre dos cuentas, fallos de conexión, credenciales incorrectas, respaldo inexistente y restauración. La lista completa se incluye en docs/validacion.md.</w:t>
      </w:r>
    </w:p>
    <w:p>
      <w:pPr>
        <w:pStyle w:val="Heading1"/>
      </w:pPr>
      <w:r>
        <w:t>Buenas prácticas aplicadas</w:t>
      </w:r>
    </w:p>
    <w:p>
      <w:r>
        <w:t>La entrega separa responsabilidades entre interfaz, ViewModel y datos. Utiliza consultas parametrizadas, correo único, transacciones, validación antes de restaurar, reasignación de identificadores y acceso a nube restringido por UID. Evita publicar configuración local y credenciales en Git. Los errores remotos aparecen en la interfaz y permiten reintentar.</w:t>
      </w:r>
    </w:p>
    <w:p>
      <w:pPr>
        <w:pStyle w:val="Heading1"/>
      </w:pPr>
      <w:r>
        <w:t>Referencias técnicas</w:t>
      </w:r>
    </w:p>
    <w:p>
      <w:r>
        <w:t>Código fuente: paquetes ui, data/local, data/repository y data/remote. Configuración y pasos reproducibles: README.md. Reglas de la base externa: firestore.rules.</w:t>
      </w:r>
    </w:p>
    <w:p>
      <w:r>
        <w:t>Firebase Android: https://firebase.google.com/docs/android/setup</w:t>
        <w:br/>
        <w:t>Authentication: https://firebase.google.com/docs/auth/android/start</w:t>
        <w:br/>
        <w:t>Reglas Firestore: https://firebase.google.com/docs/firestore/security/rules-conditions</w:t>
      </w:r>
    </w:p>
    <w:sectPr w:rsidR="00FC693F" w:rsidRPr="0006063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EcoPoints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ECOPOINTS    Desarrollo de aplicaciones móviles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