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B1CBC" w14:textId="77777777" w:rsidR="00735B00" w:rsidRDefault="00A547B0">
      <w:pPr>
        <w:jc w:val="center"/>
        <w:divId w:val="29884792"/>
        <w:rPr>
          <w:rFonts w:eastAsia="Times New Roman"/>
        </w:rPr>
      </w:pPr>
      <w:r>
        <w:rPr>
          <w:rStyle w:val="Strong"/>
          <w:rFonts w:eastAsia="Times New Roman"/>
        </w:rPr>
        <w:t>IT STAFFING SERVICES SOLICITATION UNDER</w:t>
      </w:r>
      <w:r>
        <w:rPr>
          <w:rFonts w:eastAsia="Times New Roman"/>
          <w:b/>
          <w:bCs/>
        </w:rPr>
        <w:br/>
      </w:r>
      <w:r>
        <w:rPr>
          <w:rStyle w:val="Strong"/>
          <w:rFonts w:eastAsia="Times New Roman"/>
        </w:rPr>
        <w:t>DEPARTMENT OF INFORMATION RESOURCES</w:t>
      </w:r>
      <w:r>
        <w:rPr>
          <w:rFonts w:eastAsia="Times New Roman"/>
          <w:b/>
          <w:bCs/>
        </w:rPr>
        <w:br/>
      </w:r>
      <w:r>
        <w:rPr>
          <w:rStyle w:val="Strong"/>
          <w:rFonts w:eastAsia="Times New Roman"/>
        </w:rPr>
        <w:t>IT STAFF AUGMENTATION CONTRACT (ITSAC)</w:t>
      </w:r>
      <w:r>
        <w:rPr>
          <w:rFonts w:eastAsia="Times New Roman"/>
          <w:b/>
          <w:bCs/>
        </w:rPr>
        <w:br/>
      </w:r>
      <w:r>
        <w:rPr>
          <w:rStyle w:val="Strong"/>
          <w:rFonts w:eastAsia="Times New Roman"/>
        </w:rPr>
        <w:t>RFO DIR-CPO-TMP-445</w:t>
      </w:r>
    </w:p>
    <w:p w14:paraId="0A4A143E" w14:textId="77777777" w:rsidR="00735B00" w:rsidRDefault="00A547B0">
      <w:pPr>
        <w:divId w:val="29884792"/>
        <w:rPr>
          <w:rFonts w:eastAsia="Times New Roman"/>
        </w:rPr>
      </w:pPr>
      <w:r>
        <w:rPr>
          <w:rFonts w:eastAsia="Times New Roman"/>
        </w:rPr>
        <w:br/>
      </w:r>
    </w:p>
    <w:tbl>
      <w:tblPr>
        <w:tblW w:w="4500" w:type="pct"/>
        <w:tblCellSpacing w:w="0" w:type="dxa"/>
        <w:tblInd w:w="300" w:type="dxa"/>
        <w:tblBorders>
          <w:top w:val="single" w:sz="6" w:space="0" w:color="000000"/>
          <w:left w:val="single" w:sz="6" w:space="0" w:color="000000"/>
          <w:bottom w:val="single" w:sz="6" w:space="0" w:color="000000"/>
          <w:right w:val="single" w:sz="6" w:space="0" w:color="000000"/>
        </w:tblBorders>
        <w:tblCellMar>
          <w:top w:w="75" w:type="dxa"/>
          <w:left w:w="75" w:type="dxa"/>
          <w:bottom w:w="75" w:type="dxa"/>
          <w:right w:w="75" w:type="dxa"/>
        </w:tblCellMar>
        <w:tblLook w:val="04A0" w:firstRow="1" w:lastRow="0" w:firstColumn="1" w:lastColumn="0" w:noHBand="0" w:noVBand="1"/>
      </w:tblPr>
      <w:tblGrid>
        <w:gridCol w:w="3488"/>
        <w:gridCol w:w="2377"/>
        <w:gridCol w:w="2545"/>
      </w:tblGrid>
      <w:tr w:rsidR="002E3470" w:rsidRPr="002E3470" w14:paraId="2A43A60B" w14:textId="77777777">
        <w:trPr>
          <w:divId w:val="1065757110"/>
          <w:tblCellSpacing w:w="0"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6F74DFD" w14:textId="39BB225E" w:rsidR="00735B00" w:rsidRPr="002E3470" w:rsidRDefault="00A547B0">
            <w:pPr>
              <w:rPr>
                <w:rFonts w:ascii="Arial" w:eastAsia="Times New Roman" w:hAnsi="Arial" w:cs="Arial"/>
                <w:color w:val="385623" w:themeColor="accent6" w:themeShade="80"/>
              </w:rPr>
            </w:pPr>
            <w:r w:rsidRPr="002E3470">
              <w:rPr>
                <w:rFonts w:ascii="Arial" w:eastAsia="Times New Roman" w:hAnsi="Arial" w:cs="Arial"/>
                <w:color w:val="385623" w:themeColor="accent6" w:themeShade="80"/>
              </w:rPr>
              <w:t xml:space="preserve">Solicitation Reference Number: </w:t>
            </w:r>
            <w:r w:rsidR="009A560B">
              <w:rPr>
                <w:rFonts w:ascii="Arial" w:eastAsia="Times New Roman" w:hAnsi="Arial" w:cs="Arial"/>
                <w:color w:val="385623" w:themeColor="accent6" w:themeShade="80"/>
              </w:rPr>
              <w:t>455-26-27775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77B6FA" w14:textId="42D5BC34" w:rsidR="00735B00" w:rsidRPr="002E3470" w:rsidRDefault="00A547B0">
            <w:pPr>
              <w:rPr>
                <w:rFonts w:ascii="Arial" w:eastAsia="Times New Roman" w:hAnsi="Arial" w:cs="Arial"/>
                <w:color w:val="385623" w:themeColor="accent6" w:themeShade="80"/>
              </w:rPr>
            </w:pPr>
            <w:r w:rsidRPr="002E3470">
              <w:rPr>
                <w:rFonts w:ascii="Arial" w:eastAsia="Times New Roman" w:hAnsi="Arial" w:cs="Arial"/>
                <w:color w:val="385623" w:themeColor="accent6" w:themeShade="80"/>
              </w:rPr>
              <w:t xml:space="preserve">Working Title: </w:t>
            </w:r>
            <w:r w:rsidR="007E17CA">
              <w:rPr>
                <w:rFonts w:ascii="Arial" w:eastAsia="Times New Roman" w:hAnsi="Arial" w:cs="Arial"/>
                <w:color w:val="385623" w:themeColor="accent6" w:themeShade="80"/>
              </w:rPr>
              <w:t xml:space="preserve">  </w:t>
            </w:r>
            <w:r w:rsidR="007E17CA" w:rsidRPr="007E17CA">
              <w:rPr>
                <w:rFonts w:ascii="Arial" w:eastAsia="Times New Roman" w:hAnsi="Arial" w:cs="Arial"/>
                <w:color w:val="385623" w:themeColor="accent6" w:themeShade="80"/>
              </w:rPr>
              <w:t xml:space="preserve"> </w:t>
            </w:r>
            <w:r w:rsidR="002D6222">
              <w:rPr>
                <w:rFonts w:ascii="Arial" w:eastAsia="Times New Roman" w:hAnsi="Arial" w:cs="Arial"/>
                <w:color w:val="385623" w:themeColor="accent6" w:themeShade="80"/>
              </w:rPr>
              <w:t>IT Technical Manager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B38D61" w14:textId="39913B2D" w:rsidR="00735B00" w:rsidRPr="002E3470" w:rsidRDefault="00A547B0">
            <w:pPr>
              <w:rPr>
                <w:rFonts w:ascii="Arial" w:eastAsia="Times New Roman" w:hAnsi="Arial" w:cs="Arial"/>
                <w:color w:val="385623" w:themeColor="accent6" w:themeShade="80"/>
              </w:rPr>
            </w:pPr>
            <w:r w:rsidRPr="002E3470">
              <w:rPr>
                <w:rFonts w:ascii="Arial" w:eastAsia="Times New Roman" w:hAnsi="Arial" w:cs="Arial"/>
                <w:color w:val="385623" w:themeColor="accent6" w:themeShade="80"/>
              </w:rPr>
              <w:t xml:space="preserve">Title/Level: </w:t>
            </w:r>
            <w:r w:rsidR="005B6FA7">
              <w:rPr>
                <w:rFonts w:ascii="Arial" w:eastAsia="Times New Roman" w:hAnsi="Arial" w:cs="Arial"/>
                <w:color w:val="385623" w:themeColor="accent6" w:themeShade="80"/>
              </w:rPr>
              <w:t>Project Manager, Level 3</w:t>
            </w:r>
          </w:p>
        </w:tc>
      </w:tr>
      <w:tr w:rsidR="002E3470" w:rsidRPr="002E3470" w14:paraId="3362B979" w14:textId="77777777">
        <w:trPr>
          <w:divId w:val="1065757110"/>
          <w:tblCellSpacing w:w="0"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045CBBE" w14:textId="2D132F7D" w:rsidR="00735B00" w:rsidRPr="002E3470" w:rsidRDefault="00A547B0">
            <w:pPr>
              <w:rPr>
                <w:rFonts w:ascii="Arial" w:eastAsia="Times New Roman" w:hAnsi="Arial" w:cs="Arial"/>
                <w:color w:val="385623" w:themeColor="accent6" w:themeShade="80"/>
              </w:rPr>
            </w:pPr>
            <w:r w:rsidRPr="002E3470">
              <w:rPr>
                <w:rFonts w:ascii="Arial" w:eastAsia="Times New Roman" w:hAnsi="Arial" w:cs="Arial"/>
                <w:color w:val="385623" w:themeColor="accent6" w:themeShade="80"/>
              </w:rPr>
              <w:t>Category</w:t>
            </w:r>
            <w:r w:rsidR="00A64AF7" w:rsidRPr="002E3470">
              <w:rPr>
                <w:rFonts w:ascii="Arial" w:eastAsia="Times New Roman" w:hAnsi="Arial" w:cs="Arial"/>
                <w:color w:val="385623" w:themeColor="accent6" w:themeShade="80"/>
              </w:rPr>
              <w:t xml:space="preserve">: </w:t>
            </w:r>
            <w:r w:rsidR="00A64AF7" w:rsidRPr="00A64AF7">
              <w:rPr>
                <w:rFonts w:ascii="Arial" w:eastAsia="Times New Roman" w:hAnsi="Arial" w:cs="Arial"/>
                <w:color w:val="385623" w:themeColor="accent6" w:themeShade="80"/>
              </w:rPr>
              <w:t>Applications/Software Development</w:t>
            </w:r>
            <w:r w:rsidR="007669BE" w:rsidRPr="002E3470">
              <w:rPr>
                <w:rFonts w:ascii="Arial" w:eastAsia="Times New Roman" w:hAnsi="Arial" w:cs="Arial"/>
                <w:color w:val="385623" w:themeColor="accent6" w:themeShade="80"/>
              </w:rPr>
              <w:t xml:space="preserve">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A5E00A" w14:textId="4ECBBE40" w:rsidR="00735B00" w:rsidRPr="002E3470" w:rsidRDefault="00A547B0">
            <w:pPr>
              <w:rPr>
                <w:rFonts w:ascii="Arial" w:eastAsia="Times New Roman" w:hAnsi="Arial" w:cs="Arial"/>
                <w:color w:val="385623" w:themeColor="accent6" w:themeShade="80"/>
              </w:rPr>
            </w:pPr>
            <w:r w:rsidRPr="002E3470">
              <w:rPr>
                <w:rFonts w:ascii="Arial" w:eastAsia="Times New Roman" w:hAnsi="Arial" w:cs="Arial"/>
                <w:color w:val="385623" w:themeColor="accent6" w:themeShade="80"/>
              </w:rPr>
              <w:t>Full Time</w:t>
            </w:r>
            <w:r w:rsidR="00422163" w:rsidRPr="002E3470">
              <w:rPr>
                <w:rFonts w:ascii="Arial" w:eastAsia="Times New Roman" w:hAnsi="Arial" w:cs="Arial"/>
                <w:color w:val="385623" w:themeColor="accent6" w:themeShade="80"/>
              </w:rPr>
              <w:t xml:space="preserve">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9092F6" w14:textId="1C6FDE8C" w:rsidR="00735B00" w:rsidRPr="002E3470" w:rsidRDefault="00A547B0" w:rsidP="00937CC9">
            <w:pPr>
              <w:rPr>
                <w:rFonts w:ascii="Arial" w:eastAsia="Times New Roman" w:hAnsi="Arial" w:cs="Arial"/>
                <w:color w:val="385623" w:themeColor="accent6" w:themeShade="80"/>
              </w:rPr>
            </w:pPr>
            <w:r w:rsidRPr="002E3470">
              <w:rPr>
                <w:rFonts w:ascii="Arial" w:eastAsia="Times New Roman" w:hAnsi="Arial" w:cs="Arial"/>
                <w:color w:val="385623" w:themeColor="accent6" w:themeShade="80"/>
              </w:rPr>
              <w:t>NTE Rate:</w:t>
            </w:r>
            <w:r w:rsidR="00422163" w:rsidRPr="002E3470">
              <w:rPr>
                <w:rFonts w:ascii="Arial" w:eastAsia="Times New Roman" w:hAnsi="Arial" w:cs="Arial"/>
                <w:color w:val="385623" w:themeColor="accent6" w:themeShade="80"/>
              </w:rPr>
              <w:t xml:space="preserve"> </w:t>
            </w:r>
            <w:r w:rsidRPr="005B6FA7">
              <w:rPr>
                <w:rFonts w:ascii="Arial" w:eastAsia="Times New Roman" w:hAnsi="Arial" w:cs="Arial"/>
                <w:color w:val="385623" w:themeColor="accent6" w:themeShade="80"/>
              </w:rPr>
              <w:t>$</w:t>
            </w:r>
            <w:r w:rsidR="00422163" w:rsidRPr="005B6FA7">
              <w:rPr>
                <w:rFonts w:ascii="Arial" w:eastAsia="Times New Roman" w:hAnsi="Arial" w:cs="Arial"/>
                <w:color w:val="385623" w:themeColor="accent6" w:themeShade="80"/>
              </w:rPr>
              <w:t>___</w:t>
            </w:r>
            <w:r w:rsidR="00437BB9" w:rsidRPr="005B6FA7">
              <w:rPr>
                <w:rFonts w:ascii="Arial" w:eastAsia="Times New Roman" w:hAnsi="Arial" w:cs="Arial"/>
                <w:color w:val="385623" w:themeColor="accent6" w:themeShade="80"/>
              </w:rPr>
              <w:t>1</w:t>
            </w:r>
            <w:r w:rsidR="00D17BF8" w:rsidRPr="005B6FA7">
              <w:rPr>
                <w:rFonts w:ascii="Arial" w:eastAsia="Times New Roman" w:hAnsi="Arial" w:cs="Arial"/>
                <w:color w:val="385623" w:themeColor="accent6" w:themeShade="80"/>
              </w:rPr>
              <w:t>44</w:t>
            </w:r>
            <w:r w:rsidR="00437BB9" w:rsidRPr="005B6FA7">
              <w:rPr>
                <w:rFonts w:ascii="Arial" w:eastAsia="Times New Roman" w:hAnsi="Arial" w:cs="Arial"/>
                <w:color w:val="385623" w:themeColor="accent6" w:themeShade="80"/>
              </w:rPr>
              <w:t>.2</w:t>
            </w:r>
            <w:r w:rsidR="00D17BF8" w:rsidRPr="005B6FA7">
              <w:rPr>
                <w:rFonts w:ascii="Arial" w:eastAsia="Times New Roman" w:hAnsi="Arial" w:cs="Arial"/>
                <w:color w:val="385623" w:themeColor="accent6" w:themeShade="80"/>
              </w:rPr>
              <w:t>4</w:t>
            </w:r>
            <w:r w:rsidR="00422163" w:rsidRPr="005B6FA7">
              <w:rPr>
                <w:rFonts w:ascii="Arial" w:eastAsia="Times New Roman" w:hAnsi="Arial" w:cs="Arial"/>
                <w:color w:val="385623" w:themeColor="accent6" w:themeShade="80"/>
              </w:rPr>
              <w:t>_</w:t>
            </w:r>
          </w:p>
        </w:tc>
      </w:tr>
    </w:tbl>
    <w:p w14:paraId="6D72154C" w14:textId="77777777" w:rsidR="00735B00" w:rsidRPr="002E3470" w:rsidRDefault="00A547B0">
      <w:pPr>
        <w:divId w:val="29884792"/>
        <w:rPr>
          <w:rFonts w:eastAsia="Times New Roman"/>
          <w:color w:val="385623" w:themeColor="accent6" w:themeShade="80"/>
        </w:rPr>
      </w:pPr>
      <w:r w:rsidRPr="002E3470">
        <w:rPr>
          <w:rFonts w:eastAsia="Times New Roman"/>
          <w:color w:val="385623" w:themeColor="accent6" w:themeShade="80"/>
        </w:rPr>
        <w:br/>
      </w:r>
    </w:p>
    <w:p w14:paraId="4CA7E33E" w14:textId="77777777" w:rsidR="00735B00" w:rsidRPr="001F0605" w:rsidRDefault="00A547B0">
      <w:pPr>
        <w:divId w:val="1308051206"/>
        <w:rPr>
          <w:rFonts w:eastAsia="Times New Roman"/>
        </w:rPr>
      </w:pPr>
      <w:r w:rsidRPr="001F0605">
        <w:rPr>
          <w:rStyle w:val="Strong"/>
          <w:rFonts w:eastAsia="Times New Roman"/>
        </w:rPr>
        <w:t xml:space="preserve">I.  DESCRIPTION OF SERVICES </w:t>
      </w:r>
    </w:p>
    <w:p w14:paraId="5251344F" w14:textId="5712C6C2" w:rsidR="00700891" w:rsidRPr="001F0605" w:rsidRDefault="00A547B0" w:rsidP="009453A3">
      <w:pPr>
        <w:jc w:val="both"/>
        <w:divId w:val="1295482220"/>
        <w:rPr>
          <w:rFonts w:eastAsia="Times New Roman"/>
        </w:rPr>
      </w:pPr>
      <w:r w:rsidRPr="001F0605">
        <w:rPr>
          <w:rFonts w:eastAsia="Times New Roman"/>
        </w:rPr>
        <w:br/>
      </w:r>
      <w:r w:rsidR="009453A3">
        <w:t>The Railroad Commission of Texas requires the services of a Technical Project Manager, hereafter referred to as Candidate, who meets the general qualifications for this role and the specifications outlined in this document for Railroad Commission of Texas.</w:t>
      </w:r>
      <w:r w:rsidR="009453A3">
        <w:br/>
      </w:r>
      <w:r w:rsidR="009453A3">
        <w:br/>
        <w:t>The Worker will lead cross-functional teams through the execution of complex technical projects, including the</w:t>
      </w:r>
      <w:r w:rsidR="00944D4D">
        <w:t xml:space="preserve"> GIS migration to Azure cloud</w:t>
      </w:r>
      <w:r w:rsidR="009453A3">
        <w:t xml:space="preserve"> initiative. This role requires strong experience managing enterprise-level projects involving </w:t>
      </w:r>
      <w:r w:rsidR="00944D4D">
        <w:t xml:space="preserve">GIS Enterprise and </w:t>
      </w:r>
      <w:r w:rsidR="009453A3">
        <w:t>Azure cloud environments, software development(.NET),</w:t>
      </w:r>
      <w:r w:rsidR="0081489A">
        <w:t xml:space="preserve"> </w:t>
      </w:r>
      <w:r w:rsidR="009453A3">
        <w:t>DevOps</w:t>
      </w:r>
      <w:r w:rsidR="005E3040">
        <w:t xml:space="preserve"> </w:t>
      </w:r>
      <w:r w:rsidR="009453A3">
        <w:t xml:space="preserve">practices, and </w:t>
      </w:r>
      <w:r w:rsidR="0081489A">
        <w:t xml:space="preserve">spatial </w:t>
      </w:r>
      <w:r w:rsidR="009453A3">
        <w:t>data integration.</w:t>
      </w:r>
      <w:r w:rsidR="009453A3">
        <w:br/>
      </w:r>
      <w:r w:rsidR="009453A3">
        <w:br/>
        <w:t xml:space="preserve">The Candidate will be responsible for delivering </w:t>
      </w:r>
      <w:r w:rsidR="00540D5B">
        <w:t>multiple projects</w:t>
      </w:r>
      <w:r w:rsidR="009453A3">
        <w:t xml:space="preserve"> on schedule and within budget by applying project management best practices, ensuring scope alignment, managing stakeholder expectations, and tracking project risks and issues. The ideal candidate will have technical acumen to understand architecture and integration efforts and provide oversight across SDLC phases using Agile methodologies.</w:t>
      </w:r>
    </w:p>
    <w:p w14:paraId="624A11FC" w14:textId="77777777" w:rsidR="000628FF" w:rsidRPr="001F0605" w:rsidRDefault="000628FF" w:rsidP="000628FF">
      <w:pPr>
        <w:ind w:left="-300"/>
        <w:jc w:val="both"/>
        <w:divId w:val="1295482220"/>
        <w:rPr>
          <w:rFonts w:eastAsia="Times New Roman"/>
        </w:rPr>
      </w:pPr>
    </w:p>
    <w:p w14:paraId="6EC8E20B" w14:textId="77777777" w:rsidR="0005030E" w:rsidRPr="001F0605" w:rsidRDefault="0005030E" w:rsidP="000628FF">
      <w:pPr>
        <w:ind w:left="-300"/>
        <w:jc w:val="both"/>
        <w:divId w:val="1295482220"/>
        <w:rPr>
          <w:rFonts w:eastAsia="Times New Roman"/>
        </w:rPr>
      </w:pPr>
    </w:p>
    <w:p w14:paraId="029BAD5A" w14:textId="77777777" w:rsidR="0005030E" w:rsidRPr="001F0605" w:rsidRDefault="0005030E" w:rsidP="000628FF">
      <w:pPr>
        <w:ind w:left="-300"/>
        <w:jc w:val="both"/>
        <w:divId w:val="1295482220"/>
        <w:rPr>
          <w:rFonts w:eastAsia="Times New Roman"/>
        </w:rPr>
      </w:pPr>
    </w:p>
    <w:p w14:paraId="3DC426E3" w14:textId="2B94B2CA" w:rsidR="000628FF" w:rsidRDefault="000628FF" w:rsidP="000628FF">
      <w:pPr>
        <w:ind w:left="-300"/>
        <w:jc w:val="both"/>
        <w:divId w:val="1295482220"/>
        <w:rPr>
          <w:rFonts w:eastAsia="Times New Roman"/>
        </w:rPr>
      </w:pPr>
      <w:r w:rsidRPr="001F0605">
        <w:rPr>
          <w:rFonts w:eastAsia="Times New Roman"/>
        </w:rPr>
        <w:t>ESSENTIAL FUNCTIONS:</w:t>
      </w:r>
    </w:p>
    <w:p w14:paraId="4AB7DCC7" w14:textId="77777777" w:rsidR="00D058C3" w:rsidRDefault="00D058C3" w:rsidP="000628FF">
      <w:pPr>
        <w:ind w:left="-300"/>
        <w:jc w:val="both"/>
        <w:divId w:val="1295482220"/>
        <w:rPr>
          <w:rFonts w:eastAsia="Times New Roman"/>
        </w:rPr>
      </w:pPr>
    </w:p>
    <w:p w14:paraId="20895302" w14:textId="38C3D5A4" w:rsidR="00D058C3" w:rsidRPr="00D058C3" w:rsidRDefault="00D058C3" w:rsidP="00D058C3">
      <w:pPr>
        <w:jc w:val="both"/>
        <w:divId w:val="1295482220"/>
        <w:rPr>
          <w:rFonts w:eastAsia="Times New Roman"/>
        </w:rPr>
      </w:pPr>
      <w:r w:rsidRPr="00D058C3">
        <w:rPr>
          <w:rFonts w:eastAsia="Times New Roman"/>
        </w:rPr>
        <w:t>•</w:t>
      </w:r>
      <w:r w:rsidRPr="00D058C3">
        <w:rPr>
          <w:rFonts w:eastAsia="Times New Roman"/>
          <w:b/>
          <w:bCs/>
        </w:rPr>
        <w:t>Project Management:</w:t>
      </w:r>
      <w:r w:rsidRPr="00D058C3">
        <w:rPr>
          <w:rFonts w:eastAsia="Times New Roman"/>
        </w:rPr>
        <w:t xml:space="preserve"> Lead the end-to-end management of </w:t>
      </w:r>
      <w:r w:rsidR="0081489A">
        <w:rPr>
          <w:rFonts w:eastAsia="Times New Roman"/>
        </w:rPr>
        <w:t>GIS Enterprise and Geodatabase migration</w:t>
      </w:r>
      <w:r w:rsidRPr="00D058C3">
        <w:rPr>
          <w:rFonts w:eastAsia="Times New Roman"/>
        </w:rPr>
        <w:t xml:space="preserve"> and Azure-based technical initiatives.</w:t>
      </w:r>
    </w:p>
    <w:p w14:paraId="4F42301E" w14:textId="77777777" w:rsidR="00D058C3" w:rsidRPr="00D058C3" w:rsidRDefault="00D058C3" w:rsidP="00D058C3">
      <w:pPr>
        <w:jc w:val="both"/>
        <w:divId w:val="1295482220"/>
        <w:rPr>
          <w:rFonts w:eastAsia="Times New Roman"/>
        </w:rPr>
      </w:pPr>
    </w:p>
    <w:p w14:paraId="393CD82C" w14:textId="086D025E" w:rsidR="00D058C3" w:rsidRPr="00D058C3" w:rsidRDefault="00D058C3" w:rsidP="00D058C3">
      <w:pPr>
        <w:jc w:val="both"/>
        <w:divId w:val="1295482220"/>
        <w:rPr>
          <w:rFonts w:eastAsia="Times New Roman"/>
        </w:rPr>
      </w:pPr>
      <w:r w:rsidRPr="00D058C3">
        <w:rPr>
          <w:rFonts w:eastAsia="Times New Roman"/>
        </w:rPr>
        <w:t>•</w:t>
      </w:r>
      <w:r w:rsidRPr="00D058C3">
        <w:rPr>
          <w:rFonts w:eastAsia="Times New Roman"/>
          <w:b/>
          <w:bCs/>
        </w:rPr>
        <w:t>Stakeholder Engagement:</w:t>
      </w:r>
      <w:r w:rsidRPr="00D058C3">
        <w:rPr>
          <w:rFonts w:eastAsia="Times New Roman"/>
        </w:rPr>
        <w:t xml:space="preserve"> Facilitate communication between technical teams, business units, and leadership to ensure alignment.</w:t>
      </w:r>
    </w:p>
    <w:p w14:paraId="6E3DF1B0" w14:textId="77777777" w:rsidR="00D058C3" w:rsidRPr="00D058C3" w:rsidRDefault="00D058C3" w:rsidP="00D058C3">
      <w:pPr>
        <w:jc w:val="both"/>
        <w:divId w:val="1295482220"/>
        <w:rPr>
          <w:rFonts w:eastAsia="Times New Roman"/>
        </w:rPr>
      </w:pPr>
    </w:p>
    <w:p w14:paraId="596DE7BE" w14:textId="590097A1" w:rsidR="00D058C3" w:rsidRDefault="00D058C3" w:rsidP="00D058C3">
      <w:pPr>
        <w:jc w:val="both"/>
        <w:divId w:val="1295482220"/>
        <w:rPr>
          <w:rFonts w:eastAsia="Times New Roman"/>
        </w:rPr>
      </w:pPr>
      <w:r w:rsidRPr="00D058C3">
        <w:rPr>
          <w:rFonts w:eastAsia="Times New Roman"/>
        </w:rPr>
        <w:t>•</w:t>
      </w:r>
      <w:r w:rsidRPr="00D058C3">
        <w:rPr>
          <w:rFonts w:eastAsia="Times New Roman"/>
          <w:b/>
          <w:bCs/>
        </w:rPr>
        <w:t>Technical Oversight:</w:t>
      </w:r>
      <w:r w:rsidRPr="00D058C3">
        <w:rPr>
          <w:rFonts w:eastAsia="Times New Roman"/>
        </w:rPr>
        <w:t xml:space="preserve"> Understand and manage technical solution roadmaps in Azure, including DevOps CI/CD and software integration strategies.</w:t>
      </w:r>
    </w:p>
    <w:p w14:paraId="7DD8131E" w14:textId="77777777" w:rsidR="00D058C3" w:rsidRPr="00D058C3" w:rsidRDefault="00D058C3" w:rsidP="00D058C3">
      <w:pPr>
        <w:jc w:val="both"/>
        <w:divId w:val="1295482220"/>
        <w:rPr>
          <w:rFonts w:eastAsia="Times New Roman"/>
        </w:rPr>
      </w:pPr>
    </w:p>
    <w:p w14:paraId="68605922" w14:textId="1999D973" w:rsidR="00D058C3" w:rsidRPr="00D058C3" w:rsidRDefault="00D058C3" w:rsidP="00D058C3">
      <w:pPr>
        <w:jc w:val="both"/>
        <w:divId w:val="1295482220"/>
        <w:rPr>
          <w:rFonts w:eastAsia="Times New Roman"/>
        </w:rPr>
      </w:pPr>
      <w:r w:rsidRPr="00D058C3">
        <w:rPr>
          <w:rFonts w:eastAsia="Times New Roman"/>
        </w:rPr>
        <w:t>•</w:t>
      </w:r>
      <w:r w:rsidRPr="00D058C3">
        <w:rPr>
          <w:rFonts w:eastAsia="Times New Roman"/>
          <w:b/>
          <w:bCs/>
        </w:rPr>
        <w:t>Agile Delivery</w:t>
      </w:r>
      <w:r w:rsidRPr="00D058C3">
        <w:rPr>
          <w:rFonts w:eastAsia="Times New Roman"/>
        </w:rPr>
        <w:t>: Apply Agile methodologies (Scrum/Kanban) to drive sprint planning, backlog grooming, and delivery milestones.</w:t>
      </w:r>
    </w:p>
    <w:p w14:paraId="534869E2" w14:textId="77777777" w:rsidR="00D058C3" w:rsidRPr="00D058C3" w:rsidRDefault="00D058C3" w:rsidP="00D058C3">
      <w:pPr>
        <w:jc w:val="both"/>
        <w:divId w:val="1295482220"/>
        <w:rPr>
          <w:rFonts w:eastAsia="Times New Roman"/>
        </w:rPr>
      </w:pPr>
    </w:p>
    <w:p w14:paraId="1C12D899" w14:textId="622AA8C8" w:rsidR="00D058C3" w:rsidRPr="00D058C3" w:rsidRDefault="00D058C3" w:rsidP="00D058C3">
      <w:pPr>
        <w:jc w:val="both"/>
        <w:divId w:val="1295482220"/>
        <w:rPr>
          <w:rFonts w:eastAsia="Times New Roman"/>
        </w:rPr>
      </w:pPr>
      <w:r w:rsidRPr="00D058C3">
        <w:rPr>
          <w:rFonts w:eastAsia="Times New Roman"/>
        </w:rPr>
        <w:t>•</w:t>
      </w:r>
      <w:r w:rsidRPr="00D058C3">
        <w:rPr>
          <w:rFonts w:eastAsia="Times New Roman"/>
          <w:b/>
          <w:bCs/>
        </w:rPr>
        <w:t>Risk Management:</w:t>
      </w:r>
      <w:r w:rsidRPr="00D058C3">
        <w:rPr>
          <w:rFonts w:eastAsia="Times New Roman"/>
        </w:rPr>
        <w:t xml:space="preserve"> Proactively manage project risks, issues, dependencies, and mitigation strategies.</w:t>
      </w:r>
    </w:p>
    <w:p w14:paraId="1A0C22BA" w14:textId="77777777" w:rsidR="00D058C3" w:rsidRPr="00D058C3" w:rsidRDefault="00D058C3" w:rsidP="00D058C3">
      <w:pPr>
        <w:jc w:val="both"/>
        <w:divId w:val="1295482220"/>
        <w:rPr>
          <w:rFonts w:eastAsia="Times New Roman"/>
        </w:rPr>
      </w:pPr>
    </w:p>
    <w:p w14:paraId="5E9CF570" w14:textId="5C8E8254" w:rsidR="00D058C3" w:rsidRPr="00D058C3" w:rsidRDefault="00D058C3" w:rsidP="00D058C3">
      <w:pPr>
        <w:jc w:val="both"/>
        <w:divId w:val="1295482220"/>
        <w:rPr>
          <w:rFonts w:eastAsia="Times New Roman"/>
        </w:rPr>
      </w:pPr>
      <w:r w:rsidRPr="00D058C3">
        <w:rPr>
          <w:rFonts w:eastAsia="Times New Roman"/>
        </w:rPr>
        <w:t>•</w:t>
      </w:r>
      <w:r w:rsidRPr="00D058C3">
        <w:rPr>
          <w:rFonts w:eastAsia="Times New Roman"/>
          <w:b/>
          <w:bCs/>
        </w:rPr>
        <w:t>Performance Monitoring:</w:t>
      </w:r>
      <w:r w:rsidRPr="00D058C3">
        <w:rPr>
          <w:rFonts w:eastAsia="Times New Roman"/>
        </w:rPr>
        <w:t xml:space="preserve"> Oversee quality assurance and monitor solution performance in collaboration with technical leads.</w:t>
      </w:r>
    </w:p>
    <w:p w14:paraId="4680A88C" w14:textId="77777777" w:rsidR="00D058C3" w:rsidRPr="00D058C3" w:rsidRDefault="00D058C3" w:rsidP="00D058C3">
      <w:pPr>
        <w:jc w:val="both"/>
        <w:divId w:val="1295482220"/>
        <w:rPr>
          <w:rFonts w:eastAsia="Times New Roman"/>
        </w:rPr>
      </w:pPr>
    </w:p>
    <w:p w14:paraId="50CEDB0D" w14:textId="52D1FAC7" w:rsidR="00D058C3" w:rsidRPr="00D058C3" w:rsidRDefault="00D058C3" w:rsidP="00D058C3">
      <w:pPr>
        <w:jc w:val="both"/>
        <w:divId w:val="1295482220"/>
        <w:rPr>
          <w:rFonts w:eastAsia="Times New Roman"/>
        </w:rPr>
      </w:pPr>
      <w:r w:rsidRPr="00D058C3">
        <w:rPr>
          <w:rFonts w:eastAsia="Times New Roman"/>
        </w:rPr>
        <w:t>•</w:t>
      </w:r>
      <w:r w:rsidRPr="00D058C3">
        <w:rPr>
          <w:rFonts w:eastAsia="Times New Roman"/>
          <w:b/>
          <w:bCs/>
        </w:rPr>
        <w:t>Documentation:</w:t>
      </w:r>
      <w:r w:rsidRPr="00D058C3">
        <w:rPr>
          <w:rFonts w:eastAsia="Times New Roman"/>
        </w:rPr>
        <w:t xml:space="preserve"> Ensure the creation and maintenance of key project documents such as charters, plans, reports, and dashboards.</w:t>
      </w:r>
    </w:p>
    <w:p w14:paraId="2AB6538C" w14:textId="77777777" w:rsidR="00D058C3" w:rsidRPr="00D058C3" w:rsidRDefault="00D058C3" w:rsidP="00D058C3">
      <w:pPr>
        <w:jc w:val="both"/>
        <w:divId w:val="1295482220"/>
        <w:rPr>
          <w:rFonts w:eastAsia="Times New Roman"/>
        </w:rPr>
      </w:pPr>
    </w:p>
    <w:p w14:paraId="59DF6DA9" w14:textId="06C5E045" w:rsidR="00D058C3" w:rsidRDefault="00D058C3" w:rsidP="00D058C3">
      <w:pPr>
        <w:jc w:val="both"/>
        <w:divId w:val="1295482220"/>
        <w:rPr>
          <w:rFonts w:eastAsia="Times New Roman"/>
        </w:rPr>
      </w:pPr>
      <w:r w:rsidRPr="00D058C3">
        <w:rPr>
          <w:rFonts w:eastAsia="Times New Roman"/>
        </w:rPr>
        <w:t>•</w:t>
      </w:r>
      <w:r w:rsidRPr="00D058C3">
        <w:rPr>
          <w:rFonts w:eastAsia="Times New Roman"/>
          <w:b/>
          <w:bCs/>
        </w:rPr>
        <w:t>Compliance:</w:t>
      </w:r>
      <w:r w:rsidRPr="00D058C3">
        <w:rPr>
          <w:rFonts w:eastAsia="Times New Roman"/>
        </w:rPr>
        <w:t xml:space="preserve"> Support RRC’s regulatory obligations in the Oil, Gas, and Energy sector through disciplined delivery and documentation.</w:t>
      </w:r>
    </w:p>
    <w:p w14:paraId="7D4D9203" w14:textId="77777777" w:rsidR="00D058C3" w:rsidRDefault="00D058C3" w:rsidP="000628FF">
      <w:pPr>
        <w:ind w:left="-300"/>
        <w:jc w:val="both"/>
        <w:divId w:val="1295482220"/>
        <w:rPr>
          <w:rFonts w:eastAsia="Times New Roman"/>
        </w:rPr>
      </w:pPr>
    </w:p>
    <w:p w14:paraId="0228FEB9" w14:textId="77777777" w:rsidR="00D058C3" w:rsidRPr="001F0605" w:rsidRDefault="00D058C3" w:rsidP="000628FF">
      <w:pPr>
        <w:ind w:left="-300"/>
        <w:jc w:val="both"/>
        <w:divId w:val="1295482220"/>
        <w:rPr>
          <w:rFonts w:eastAsia="Times New Roman"/>
        </w:rPr>
      </w:pPr>
    </w:p>
    <w:p w14:paraId="191D3E45" w14:textId="77777777" w:rsidR="000628FF" w:rsidRPr="001F0605" w:rsidRDefault="000628FF" w:rsidP="000628FF">
      <w:pPr>
        <w:ind w:left="-300"/>
        <w:jc w:val="both"/>
        <w:divId w:val="1295482220"/>
        <w:rPr>
          <w:rFonts w:eastAsia="Times New Roman"/>
        </w:rPr>
      </w:pPr>
    </w:p>
    <w:p w14:paraId="3B435767" w14:textId="77777777" w:rsidR="00735B00" w:rsidRPr="001F0605" w:rsidRDefault="00A547B0">
      <w:pPr>
        <w:divId w:val="915046041"/>
        <w:rPr>
          <w:rFonts w:eastAsia="Times New Roman"/>
        </w:rPr>
      </w:pPr>
      <w:r w:rsidRPr="001F0605">
        <w:rPr>
          <w:rStyle w:val="Strong"/>
          <w:rFonts w:eastAsia="Times New Roman"/>
        </w:rPr>
        <w:t>II</w:t>
      </w:r>
      <w:proofErr w:type="gramStart"/>
      <w:r w:rsidRPr="001F0605">
        <w:rPr>
          <w:rStyle w:val="Strong"/>
          <w:rFonts w:eastAsia="Times New Roman"/>
        </w:rPr>
        <w:t>.  CANDIDATE</w:t>
      </w:r>
      <w:proofErr w:type="gramEnd"/>
      <w:r w:rsidRPr="001F0605">
        <w:rPr>
          <w:rStyle w:val="Strong"/>
          <w:rFonts w:eastAsia="Times New Roman"/>
        </w:rPr>
        <w:t xml:space="preserve"> SKILLS AND QUALIFICATIONS</w:t>
      </w:r>
    </w:p>
    <w:p w14:paraId="217CEADA" w14:textId="77777777" w:rsidR="00735B00" w:rsidRPr="002E3470" w:rsidRDefault="00735B00">
      <w:pPr>
        <w:divId w:val="29884792"/>
        <w:rPr>
          <w:rFonts w:eastAsia="Times New Roman"/>
          <w:color w:val="385623" w:themeColor="accent6" w:themeShade="80"/>
        </w:rPr>
      </w:pPr>
    </w:p>
    <w:tbl>
      <w:tblPr>
        <w:tblW w:w="4988" w:type="pct"/>
        <w:tblCellSpacing w:w="0" w:type="dxa"/>
        <w:tblInd w:w="300" w:type="dxa"/>
        <w:tblBorders>
          <w:top w:val="single" w:sz="6" w:space="0" w:color="000000"/>
          <w:left w:val="single" w:sz="6" w:space="0" w:color="000000"/>
          <w:bottom w:val="single" w:sz="6" w:space="0" w:color="000000"/>
          <w:right w:val="single" w:sz="6" w:space="0" w:color="000000"/>
        </w:tblBorders>
        <w:tblCellMar>
          <w:top w:w="75" w:type="dxa"/>
          <w:left w:w="75" w:type="dxa"/>
          <w:bottom w:w="75" w:type="dxa"/>
          <w:right w:w="75" w:type="dxa"/>
        </w:tblCellMar>
        <w:tblLook w:val="04A0" w:firstRow="1" w:lastRow="0" w:firstColumn="1" w:lastColumn="0" w:noHBand="0" w:noVBand="1"/>
      </w:tblPr>
      <w:tblGrid>
        <w:gridCol w:w="1435"/>
        <w:gridCol w:w="2383"/>
        <w:gridCol w:w="5504"/>
      </w:tblGrid>
      <w:tr w:rsidR="001F0605" w:rsidRPr="001F0605" w14:paraId="54DAE512" w14:textId="77777777" w:rsidTr="0092177C">
        <w:trPr>
          <w:divId w:val="1279217130"/>
          <w:tblCellSpacing w:w="0" w:type="dxa"/>
        </w:trPr>
        <w:tc>
          <w:tcPr>
            <w:tcW w:w="5000" w:type="pct"/>
            <w:gridSpan w:val="3"/>
            <w:tcBorders>
              <w:top w:val="single" w:sz="6" w:space="0" w:color="000000"/>
              <w:left w:val="single" w:sz="6" w:space="0" w:color="000000"/>
              <w:bottom w:val="single" w:sz="6" w:space="0" w:color="000000"/>
              <w:right w:val="single" w:sz="6" w:space="0" w:color="000000"/>
            </w:tcBorders>
            <w:vAlign w:val="center"/>
            <w:hideMark/>
          </w:tcPr>
          <w:p w14:paraId="504A7E44" w14:textId="77777777" w:rsidR="00735B00" w:rsidRPr="001F0605" w:rsidRDefault="00A547B0">
            <w:pPr>
              <w:rPr>
                <w:rFonts w:ascii="Arial" w:eastAsia="Times New Roman" w:hAnsi="Arial" w:cs="Arial"/>
              </w:rPr>
            </w:pPr>
            <w:r w:rsidRPr="001F0605">
              <w:rPr>
                <w:rStyle w:val="Strong"/>
                <w:rFonts w:ascii="Arial" w:eastAsia="Times New Roman" w:hAnsi="Arial" w:cs="Arial"/>
              </w:rPr>
              <w:t>Minimum Requirements:</w:t>
            </w:r>
            <w:r w:rsidRPr="001F0605">
              <w:rPr>
                <w:rFonts w:ascii="Arial" w:eastAsia="Times New Roman" w:hAnsi="Arial" w:cs="Arial"/>
              </w:rPr>
              <w:br/>
              <w:t xml:space="preserve">Candidates that do not meet or exceed the </w:t>
            </w:r>
            <w:r w:rsidRPr="001F0605">
              <w:rPr>
                <w:rStyle w:val="Strong"/>
                <w:rFonts w:ascii="Arial" w:eastAsia="Times New Roman" w:hAnsi="Arial" w:cs="Arial"/>
              </w:rPr>
              <w:t>minimum</w:t>
            </w:r>
            <w:r w:rsidRPr="001F0605">
              <w:rPr>
                <w:rFonts w:ascii="Arial" w:eastAsia="Times New Roman" w:hAnsi="Arial" w:cs="Arial"/>
              </w:rPr>
              <w:t xml:space="preserve"> stated requirements (skills/experience) will be displayed to customers but may not be chosen for this opportunity.</w:t>
            </w:r>
          </w:p>
        </w:tc>
      </w:tr>
      <w:tr w:rsidR="001F0605" w:rsidRPr="001F0605" w14:paraId="67E9E027" w14:textId="77777777" w:rsidTr="0092177C">
        <w:trPr>
          <w:divId w:val="1279217130"/>
          <w:tblCellSpacing w:w="0"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C92D2BB" w14:textId="77777777" w:rsidR="00735B00" w:rsidRPr="001F0605" w:rsidRDefault="00A547B0">
            <w:pPr>
              <w:rPr>
                <w:rFonts w:ascii="Arial" w:eastAsia="Times New Roman" w:hAnsi="Arial" w:cs="Arial"/>
              </w:rPr>
            </w:pPr>
            <w:r w:rsidRPr="001F0605">
              <w:rPr>
                <w:rFonts w:ascii="Arial" w:eastAsia="Times New Roman" w:hAnsi="Arial" w:cs="Arial"/>
              </w:rPr>
              <w:t>Years</w:t>
            </w:r>
          </w:p>
        </w:tc>
        <w:tc>
          <w:tcPr>
            <w:tcW w:w="1278" w:type="pct"/>
            <w:tcBorders>
              <w:top w:val="single" w:sz="6" w:space="0" w:color="000000"/>
              <w:left w:val="single" w:sz="6" w:space="0" w:color="000000"/>
              <w:bottom w:val="single" w:sz="6" w:space="0" w:color="000000"/>
              <w:right w:val="single" w:sz="6" w:space="0" w:color="000000"/>
            </w:tcBorders>
            <w:vAlign w:val="center"/>
            <w:hideMark/>
          </w:tcPr>
          <w:p w14:paraId="57AB3F0D" w14:textId="77777777" w:rsidR="00735B00" w:rsidRPr="001F0605" w:rsidRDefault="00A547B0">
            <w:pPr>
              <w:rPr>
                <w:rFonts w:ascii="Arial" w:eastAsia="Times New Roman" w:hAnsi="Arial" w:cs="Arial"/>
              </w:rPr>
            </w:pPr>
            <w:r w:rsidRPr="001F0605">
              <w:rPr>
                <w:rFonts w:ascii="Arial" w:eastAsia="Times New Roman" w:hAnsi="Arial" w:cs="Arial"/>
              </w:rPr>
              <w:t>Required/Preferred</w:t>
            </w:r>
          </w:p>
        </w:tc>
        <w:tc>
          <w:tcPr>
            <w:tcW w:w="2952" w:type="pct"/>
            <w:tcBorders>
              <w:top w:val="single" w:sz="6" w:space="0" w:color="000000"/>
              <w:left w:val="single" w:sz="6" w:space="0" w:color="000000"/>
              <w:bottom w:val="single" w:sz="6" w:space="0" w:color="000000"/>
              <w:right w:val="single" w:sz="6" w:space="0" w:color="000000"/>
            </w:tcBorders>
            <w:vAlign w:val="center"/>
            <w:hideMark/>
          </w:tcPr>
          <w:p w14:paraId="5F9EBDF2" w14:textId="77777777" w:rsidR="00735B00" w:rsidRPr="001F0605" w:rsidRDefault="00A547B0">
            <w:pPr>
              <w:rPr>
                <w:rFonts w:ascii="Arial" w:eastAsia="Times New Roman" w:hAnsi="Arial" w:cs="Arial"/>
              </w:rPr>
            </w:pPr>
            <w:r w:rsidRPr="001F0605">
              <w:rPr>
                <w:rFonts w:ascii="Arial" w:eastAsia="Times New Roman" w:hAnsi="Arial" w:cs="Arial"/>
              </w:rPr>
              <w:t>Experience</w:t>
            </w:r>
          </w:p>
        </w:tc>
      </w:tr>
    </w:tbl>
    <w:tbl>
      <w:tblPr>
        <w:tblW w:w="4988" w:type="pct"/>
        <w:tblCellSpacing w:w="0" w:type="dxa"/>
        <w:tblInd w:w="300" w:type="dxa"/>
        <w:tblBorders>
          <w:top w:val="single" w:sz="6" w:space="0" w:color="000000"/>
          <w:left w:val="single" w:sz="6" w:space="0" w:color="000000"/>
          <w:bottom w:val="single" w:sz="6" w:space="0" w:color="000000"/>
          <w:right w:val="single" w:sz="6" w:space="0" w:color="000000"/>
        </w:tblBorders>
        <w:tblCellMar>
          <w:top w:w="75" w:type="dxa"/>
          <w:left w:w="75" w:type="dxa"/>
          <w:bottom w:w="75" w:type="dxa"/>
          <w:right w:w="75" w:type="dxa"/>
        </w:tblCellMar>
        <w:tblLook w:val="04A0" w:firstRow="1" w:lastRow="0" w:firstColumn="1" w:lastColumn="0" w:noHBand="0" w:noVBand="1"/>
      </w:tblPr>
      <w:tblGrid>
        <w:gridCol w:w="1435"/>
        <w:gridCol w:w="2383"/>
        <w:gridCol w:w="5504"/>
      </w:tblGrid>
      <w:tr w:rsidR="001F0605" w:rsidRPr="001F0605" w14:paraId="1CC46B5B" w14:textId="77777777" w:rsidTr="00695C5B">
        <w:trPr>
          <w:divId w:val="29884792"/>
          <w:tblCellSpacing w:w="0"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2491FF2" w14:textId="25D613BE" w:rsidR="00695C5B" w:rsidRPr="001F0605" w:rsidRDefault="00695C5B" w:rsidP="00695C5B">
            <w:pPr>
              <w:rPr>
                <w:rFonts w:ascii="Arial" w:eastAsia="Times New Roman" w:hAnsi="Arial" w:cs="Arial"/>
              </w:rPr>
            </w:pPr>
          </w:p>
        </w:tc>
        <w:tc>
          <w:tcPr>
            <w:tcW w:w="1278" w:type="pct"/>
            <w:tcBorders>
              <w:top w:val="single" w:sz="6" w:space="0" w:color="000000"/>
              <w:left w:val="single" w:sz="6" w:space="0" w:color="000000"/>
              <w:bottom w:val="single" w:sz="6" w:space="0" w:color="000000"/>
              <w:right w:val="single" w:sz="6" w:space="0" w:color="000000"/>
            </w:tcBorders>
            <w:hideMark/>
          </w:tcPr>
          <w:p w14:paraId="1A5B5059" w14:textId="63D8BE7D" w:rsidR="00695C5B" w:rsidRPr="001F0605" w:rsidRDefault="00695C5B" w:rsidP="00A74A6E">
            <w:pPr>
              <w:rPr>
                <w:rFonts w:eastAsia="Times New Roman"/>
              </w:rPr>
            </w:pPr>
            <w:r w:rsidRPr="001F0605">
              <w:t>Required</w:t>
            </w:r>
          </w:p>
        </w:tc>
        <w:tc>
          <w:tcPr>
            <w:tcW w:w="2952" w:type="pct"/>
            <w:tcBorders>
              <w:top w:val="single" w:sz="6" w:space="0" w:color="000000"/>
              <w:left w:val="single" w:sz="6" w:space="0" w:color="000000"/>
              <w:bottom w:val="single" w:sz="6" w:space="0" w:color="000000"/>
              <w:right w:val="single" w:sz="6" w:space="0" w:color="000000"/>
            </w:tcBorders>
            <w:hideMark/>
          </w:tcPr>
          <w:p w14:paraId="3C261A1C" w14:textId="7660694C" w:rsidR="00695C5B" w:rsidRPr="001F0605" w:rsidRDefault="00695C5B" w:rsidP="00A74A6E">
            <w:pPr>
              <w:wordWrap w:val="0"/>
              <w:rPr>
                <w:rFonts w:eastAsia="Times New Roman"/>
              </w:rPr>
            </w:pPr>
            <w:r w:rsidRPr="001F0605">
              <w:t xml:space="preserve">Graduation from an accredited four-year college or </w:t>
            </w:r>
            <w:r w:rsidR="00437BB9">
              <w:t xml:space="preserve">    </w:t>
            </w:r>
            <w:r w:rsidRPr="001F0605">
              <w:t>university with a degree in computer science or a related field</w:t>
            </w:r>
          </w:p>
        </w:tc>
      </w:tr>
      <w:tr w:rsidR="001F0605" w:rsidRPr="001F0605" w14:paraId="3D4761A9" w14:textId="77777777" w:rsidTr="00695C5B">
        <w:trPr>
          <w:divId w:val="29884792"/>
          <w:tblCellSpacing w:w="0" w:type="dxa"/>
        </w:trPr>
        <w:tc>
          <w:tcPr>
            <w:tcW w:w="0" w:type="auto"/>
            <w:tcBorders>
              <w:top w:val="single" w:sz="6" w:space="0" w:color="000000"/>
              <w:left w:val="single" w:sz="6" w:space="0" w:color="000000"/>
              <w:bottom w:val="single" w:sz="6" w:space="0" w:color="000000"/>
              <w:right w:val="single" w:sz="6" w:space="0" w:color="000000"/>
            </w:tcBorders>
            <w:vAlign w:val="center"/>
          </w:tcPr>
          <w:p w14:paraId="4AA4367B" w14:textId="2B554077" w:rsidR="00695C5B" w:rsidRPr="001F0605" w:rsidRDefault="008E26F8" w:rsidP="00695C5B">
            <w:pPr>
              <w:rPr>
                <w:rFonts w:ascii="Arial" w:eastAsia="Times New Roman" w:hAnsi="Arial" w:cs="Arial"/>
              </w:rPr>
            </w:pPr>
            <w:r>
              <w:rPr>
                <w:rFonts w:ascii="Arial" w:eastAsia="Times New Roman" w:hAnsi="Arial" w:cs="Arial"/>
              </w:rPr>
              <w:t>6</w:t>
            </w:r>
          </w:p>
        </w:tc>
        <w:tc>
          <w:tcPr>
            <w:tcW w:w="1278" w:type="pct"/>
            <w:tcBorders>
              <w:top w:val="single" w:sz="6" w:space="0" w:color="000000"/>
              <w:left w:val="single" w:sz="6" w:space="0" w:color="000000"/>
              <w:bottom w:val="single" w:sz="6" w:space="0" w:color="000000"/>
              <w:right w:val="single" w:sz="6" w:space="0" w:color="000000"/>
            </w:tcBorders>
          </w:tcPr>
          <w:p w14:paraId="18CAE2B4" w14:textId="268EBCA5" w:rsidR="00695C5B" w:rsidRPr="001F0605" w:rsidRDefault="00695C5B" w:rsidP="00A74A6E">
            <w:pPr>
              <w:rPr>
                <w:rFonts w:eastAsia="Times New Roman"/>
              </w:rPr>
            </w:pPr>
            <w:r w:rsidRPr="001F0605">
              <w:t>Required</w:t>
            </w:r>
          </w:p>
        </w:tc>
        <w:tc>
          <w:tcPr>
            <w:tcW w:w="2952" w:type="pct"/>
            <w:tcBorders>
              <w:top w:val="single" w:sz="6" w:space="0" w:color="000000"/>
              <w:left w:val="single" w:sz="6" w:space="0" w:color="000000"/>
              <w:bottom w:val="single" w:sz="6" w:space="0" w:color="000000"/>
              <w:right w:val="single" w:sz="6" w:space="0" w:color="000000"/>
            </w:tcBorders>
          </w:tcPr>
          <w:p w14:paraId="3A67DAF3" w14:textId="35D6496E" w:rsidR="00695C5B" w:rsidRPr="001F0605" w:rsidRDefault="00D058C3" w:rsidP="00A74A6E">
            <w:pPr>
              <w:wordWrap w:val="0"/>
              <w:rPr>
                <w:rFonts w:eastAsia="Times New Roman"/>
              </w:rPr>
            </w:pPr>
            <w:r>
              <w:t xml:space="preserve">Experience in </w:t>
            </w:r>
            <w:r w:rsidR="00540D5B">
              <w:t>T</w:t>
            </w:r>
            <w:r>
              <w:t>echnical project management for cloud-based (Azure preferred) enterprise initiatives</w:t>
            </w:r>
          </w:p>
        </w:tc>
      </w:tr>
      <w:tr w:rsidR="00D17BF8" w:rsidRPr="001F0605" w14:paraId="208770D9" w14:textId="77777777" w:rsidTr="00695C5B">
        <w:trPr>
          <w:divId w:val="29884792"/>
          <w:tblCellSpacing w:w="0" w:type="dxa"/>
        </w:trPr>
        <w:tc>
          <w:tcPr>
            <w:tcW w:w="0" w:type="auto"/>
            <w:tcBorders>
              <w:top w:val="single" w:sz="6" w:space="0" w:color="000000"/>
              <w:left w:val="single" w:sz="6" w:space="0" w:color="000000"/>
              <w:bottom w:val="single" w:sz="6" w:space="0" w:color="000000"/>
              <w:right w:val="single" w:sz="6" w:space="0" w:color="000000"/>
            </w:tcBorders>
            <w:vAlign w:val="center"/>
          </w:tcPr>
          <w:p w14:paraId="651DD14C" w14:textId="62CDF56D" w:rsidR="00D17BF8" w:rsidRDefault="00B44D87" w:rsidP="00695C5B">
            <w:pPr>
              <w:rPr>
                <w:rFonts w:ascii="Arial" w:eastAsia="Times New Roman" w:hAnsi="Arial" w:cs="Arial"/>
              </w:rPr>
            </w:pPr>
            <w:r>
              <w:rPr>
                <w:rFonts w:ascii="Arial" w:eastAsia="Times New Roman" w:hAnsi="Arial" w:cs="Arial"/>
              </w:rPr>
              <w:t>5</w:t>
            </w:r>
          </w:p>
        </w:tc>
        <w:tc>
          <w:tcPr>
            <w:tcW w:w="1278" w:type="pct"/>
            <w:tcBorders>
              <w:top w:val="single" w:sz="6" w:space="0" w:color="000000"/>
              <w:left w:val="single" w:sz="6" w:space="0" w:color="000000"/>
              <w:bottom w:val="single" w:sz="6" w:space="0" w:color="000000"/>
              <w:right w:val="single" w:sz="6" w:space="0" w:color="000000"/>
            </w:tcBorders>
          </w:tcPr>
          <w:p w14:paraId="43F3390F" w14:textId="3DDAFFD7" w:rsidR="00D17BF8" w:rsidRPr="001F0605" w:rsidRDefault="00D17BF8" w:rsidP="00A74A6E">
            <w:r>
              <w:t>Required</w:t>
            </w:r>
          </w:p>
        </w:tc>
        <w:tc>
          <w:tcPr>
            <w:tcW w:w="2952" w:type="pct"/>
            <w:tcBorders>
              <w:top w:val="single" w:sz="6" w:space="0" w:color="000000"/>
              <w:left w:val="single" w:sz="6" w:space="0" w:color="000000"/>
              <w:bottom w:val="single" w:sz="6" w:space="0" w:color="000000"/>
              <w:right w:val="single" w:sz="6" w:space="0" w:color="000000"/>
            </w:tcBorders>
          </w:tcPr>
          <w:p w14:paraId="64E0D63B" w14:textId="54ADCA7E" w:rsidR="00D17BF8" w:rsidRPr="0081489A" w:rsidRDefault="00D17BF8" w:rsidP="00A74A6E">
            <w:pPr>
              <w:wordWrap w:val="0"/>
            </w:pPr>
            <w:r w:rsidRPr="0081489A">
              <w:t xml:space="preserve">Experience </w:t>
            </w:r>
            <w:r w:rsidR="00516D0D" w:rsidRPr="0081489A">
              <w:t xml:space="preserve">as project </w:t>
            </w:r>
            <w:r w:rsidR="001D6C69" w:rsidRPr="0081489A">
              <w:t xml:space="preserve">manager, </w:t>
            </w:r>
            <w:r w:rsidR="0081489A" w:rsidRPr="0081489A">
              <w:rPr>
                <w:rFonts w:eastAsia="Times New Roman"/>
              </w:rPr>
              <w:t>Working with ESRI GIS products, ArcGIS Pro, ArcGIS Online, ArcGIS Server web services, geospatial databases (e.g. Oracle spatial, SQL Server, Azure DevOps)</w:t>
            </w:r>
          </w:p>
        </w:tc>
      </w:tr>
      <w:tr w:rsidR="001F0605" w:rsidRPr="001F0605" w14:paraId="3F8B97BB" w14:textId="77777777" w:rsidTr="00647BFE">
        <w:trPr>
          <w:divId w:val="29884792"/>
          <w:trHeight w:val="594"/>
          <w:tblCellSpacing w:w="0" w:type="dxa"/>
        </w:trPr>
        <w:tc>
          <w:tcPr>
            <w:tcW w:w="0" w:type="auto"/>
            <w:tcBorders>
              <w:top w:val="single" w:sz="6" w:space="0" w:color="000000"/>
              <w:left w:val="single" w:sz="6" w:space="0" w:color="000000"/>
              <w:bottom w:val="single" w:sz="6" w:space="0" w:color="000000"/>
              <w:right w:val="single" w:sz="6" w:space="0" w:color="000000"/>
            </w:tcBorders>
            <w:vAlign w:val="center"/>
          </w:tcPr>
          <w:p w14:paraId="796C2373" w14:textId="37F736F6" w:rsidR="00695C5B" w:rsidRPr="001F0605" w:rsidRDefault="00B44D87" w:rsidP="00695C5B">
            <w:pPr>
              <w:rPr>
                <w:rFonts w:ascii="Arial" w:eastAsia="Times New Roman" w:hAnsi="Arial" w:cs="Arial"/>
              </w:rPr>
            </w:pPr>
            <w:r>
              <w:rPr>
                <w:rFonts w:ascii="Arial" w:eastAsia="Times New Roman" w:hAnsi="Arial" w:cs="Arial"/>
              </w:rPr>
              <w:t>8</w:t>
            </w:r>
          </w:p>
        </w:tc>
        <w:tc>
          <w:tcPr>
            <w:tcW w:w="1278" w:type="pct"/>
            <w:tcBorders>
              <w:top w:val="single" w:sz="6" w:space="0" w:color="000000"/>
              <w:left w:val="single" w:sz="6" w:space="0" w:color="000000"/>
              <w:bottom w:val="single" w:sz="6" w:space="0" w:color="000000"/>
              <w:right w:val="single" w:sz="6" w:space="0" w:color="000000"/>
            </w:tcBorders>
          </w:tcPr>
          <w:p w14:paraId="4498FD52" w14:textId="2F31290D" w:rsidR="00695C5B" w:rsidRPr="001F0605" w:rsidRDefault="00695C5B" w:rsidP="00A74A6E">
            <w:pPr>
              <w:rPr>
                <w:rFonts w:eastAsia="Times New Roman"/>
              </w:rPr>
            </w:pPr>
            <w:r w:rsidRPr="001F0605">
              <w:t>Required</w:t>
            </w:r>
          </w:p>
        </w:tc>
        <w:tc>
          <w:tcPr>
            <w:tcW w:w="2952" w:type="pct"/>
            <w:tcBorders>
              <w:top w:val="single" w:sz="6" w:space="0" w:color="000000"/>
              <w:left w:val="single" w:sz="6" w:space="0" w:color="000000"/>
              <w:bottom w:val="single" w:sz="6" w:space="0" w:color="000000"/>
              <w:right w:val="single" w:sz="6" w:space="0" w:color="000000"/>
            </w:tcBorders>
          </w:tcPr>
          <w:p w14:paraId="3C3B0715" w14:textId="5E526BB1" w:rsidR="00695C5B" w:rsidRPr="001F0605" w:rsidRDefault="00D058C3" w:rsidP="00A74A6E">
            <w:pPr>
              <w:wordWrap w:val="0"/>
              <w:rPr>
                <w:rFonts w:eastAsia="Times New Roman"/>
              </w:rPr>
            </w:pPr>
            <w:r>
              <w:t>Experience managing SDLC-based projects using Agile/Scrum</w:t>
            </w:r>
          </w:p>
        </w:tc>
      </w:tr>
      <w:tr w:rsidR="001F0605" w:rsidRPr="001F0605" w14:paraId="42E0E944" w14:textId="77777777" w:rsidTr="00695C5B">
        <w:trPr>
          <w:divId w:val="29884792"/>
          <w:tblCellSpacing w:w="0"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6574AF7" w14:textId="399D945E" w:rsidR="00695C5B" w:rsidRPr="001F0605" w:rsidRDefault="008E26F8" w:rsidP="00695C5B">
            <w:pPr>
              <w:rPr>
                <w:rFonts w:ascii="Arial" w:eastAsia="Times New Roman" w:hAnsi="Arial" w:cs="Arial"/>
              </w:rPr>
            </w:pPr>
            <w:r>
              <w:rPr>
                <w:rFonts w:ascii="Arial" w:eastAsia="Times New Roman" w:hAnsi="Arial" w:cs="Arial"/>
              </w:rPr>
              <w:t>6</w:t>
            </w:r>
          </w:p>
        </w:tc>
        <w:tc>
          <w:tcPr>
            <w:tcW w:w="1278" w:type="pct"/>
            <w:tcBorders>
              <w:top w:val="single" w:sz="6" w:space="0" w:color="000000"/>
              <w:left w:val="single" w:sz="6" w:space="0" w:color="000000"/>
              <w:bottom w:val="single" w:sz="6" w:space="0" w:color="000000"/>
              <w:right w:val="single" w:sz="6" w:space="0" w:color="000000"/>
            </w:tcBorders>
          </w:tcPr>
          <w:p w14:paraId="4DE3B574" w14:textId="41E9CC80" w:rsidR="00695C5B" w:rsidRPr="001F0605" w:rsidRDefault="00695C5B" w:rsidP="00A74A6E">
            <w:pPr>
              <w:rPr>
                <w:rFonts w:eastAsia="Times New Roman"/>
              </w:rPr>
            </w:pPr>
            <w:r w:rsidRPr="001F0605">
              <w:t>Required</w:t>
            </w:r>
          </w:p>
        </w:tc>
        <w:tc>
          <w:tcPr>
            <w:tcW w:w="2952" w:type="pct"/>
            <w:tcBorders>
              <w:top w:val="single" w:sz="6" w:space="0" w:color="000000"/>
              <w:left w:val="single" w:sz="6" w:space="0" w:color="000000"/>
              <w:bottom w:val="single" w:sz="6" w:space="0" w:color="000000"/>
              <w:right w:val="single" w:sz="6" w:space="0" w:color="000000"/>
            </w:tcBorders>
          </w:tcPr>
          <w:p w14:paraId="33B5072C" w14:textId="62407842" w:rsidR="00695C5B" w:rsidRPr="001F0605" w:rsidRDefault="00D058C3" w:rsidP="00A74A6E">
            <w:pPr>
              <w:wordWrap w:val="0"/>
              <w:rPr>
                <w:rFonts w:eastAsia="Times New Roman"/>
              </w:rPr>
            </w:pPr>
            <w:r>
              <w:t>Familiarity with Azure DevOps, CI/CD, and related tools and workflows</w:t>
            </w:r>
          </w:p>
        </w:tc>
      </w:tr>
      <w:tr w:rsidR="001F0605" w:rsidRPr="001F0605" w14:paraId="56A12AAE" w14:textId="77777777" w:rsidTr="00695C5B">
        <w:trPr>
          <w:divId w:val="29884792"/>
          <w:tblCellSpacing w:w="0" w:type="dxa"/>
        </w:trPr>
        <w:tc>
          <w:tcPr>
            <w:tcW w:w="0" w:type="auto"/>
            <w:tcBorders>
              <w:top w:val="single" w:sz="6" w:space="0" w:color="000000"/>
              <w:left w:val="single" w:sz="6" w:space="0" w:color="000000"/>
              <w:bottom w:val="single" w:sz="6" w:space="0" w:color="000000"/>
              <w:right w:val="single" w:sz="6" w:space="0" w:color="000000"/>
            </w:tcBorders>
            <w:vAlign w:val="center"/>
          </w:tcPr>
          <w:p w14:paraId="1AD40165" w14:textId="6D51A59A" w:rsidR="00695C5B" w:rsidRPr="001F0605" w:rsidRDefault="008E26F8" w:rsidP="00695C5B">
            <w:pPr>
              <w:rPr>
                <w:rFonts w:ascii="Arial" w:eastAsia="Times New Roman" w:hAnsi="Arial" w:cs="Arial"/>
              </w:rPr>
            </w:pPr>
            <w:r>
              <w:rPr>
                <w:rFonts w:ascii="Arial" w:eastAsia="Times New Roman" w:hAnsi="Arial" w:cs="Arial"/>
              </w:rPr>
              <w:t>6</w:t>
            </w:r>
          </w:p>
        </w:tc>
        <w:tc>
          <w:tcPr>
            <w:tcW w:w="1278" w:type="pct"/>
            <w:tcBorders>
              <w:top w:val="single" w:sz="6" w:space="0" w:color="000000"/>
              <w:left w:val="single" w:sz="6" w:space="0" w:color="000000"/>
              <w:bottom w:val="single" w:sz="6" w:space="0" w:color="000000"/>
              <w:right w:val="single" w:sz="6" w:space="0" w:color="000000"/>
            </w:tcBorders>
          </w:tcPr>
          <w:p w14:paraId="52463065" w14:textId="42DED9E8" w:rsidR="00695C5B" w:rsidRPr="001F0605" w:rsidRDefault="00695C5B" w:rsidP="00A74A6E">
            <w:pPr>
              <w:rPr>
                <w:rFonts w:eastAsia="Times New Roman"/>
              </w:rPr>
            </w:pPr>
            <w:r w:rsidRPr="001F0605">
              <w:t>Required</w:t>
            </w:r>
          </w:p>
        </w:tc>
        <w:tc>
          <w:tcPr>
            <w:tcW w:w="2952" w:type="pct"/>
            <w:tcBorders>
              <w:top w:val="single" w:sz="6" w:space="0" w:color="000000"/>
              <w:left w:val="single" w:sz="6" w:space="0" w:color="000000"/>
              <w:bottom w:val="single" w:sz="6" w:space="0" w:color="000000"/>
              <w:right w:val="single" w:sz="6" w:space="0" w:color="000000"/>
            </w:tcBorders>
          </w:tcPr>
          <w:p w14:paraId="69BB6F13" w14:textId="35E661BE" w:rsidR="00695C5B" w:rsidRPr="001F0605" w:rsidRDefault="00D058C3" w:rsidP="00A74A6E">
            <w:pPr>
              <w:shd w:val="clear" w:color="auto" w:fill="FFFFFF"/>
              <w:spacing w:before="100" w:beforeAutospacing="1" w:after="100" w:afterAutospacing="1"/>
              <w:rPr>
                <w:rFonts w:eastAsia="Times New Roman"/>
              </w:rPr>
            </w:pPr>
            <w:r>
              <w:t>Experience managing or coordinating projects involving .NET Core, C#, SQL Server</w:t>
            </w:r>
          </w:p>
        </w:tc>
      </w:tr>
      <w:tr w:rsidR="001F0605" w:rsidRPr="001F0605" w14:paraId="0D5CF9D3" w14:textId="77777777" w:rsidTr="00695C5B">
        <w:trPr>
          <w:divId w:val="29884792"/>
          <w:tblCellSpacing w:w="0" w:type="dxa"/>
        </w:trPr>
        <w:tc>
          <w:tcPr>
            <w:tcW w:w="0" w:type="auto"/>
            <w:tcBorders>
              <w:top w:val="single" w:sz="6" w:space="0" w:color="000000"/>
              <w:left w:val="single" w:sz="6" w:space="0" w:color="000000"/>
              <w:bottom w:val="single" w:sz="6" w:space="0" w:color="000000"/>
              <w:right w:val="single" w:sz="6" w:space="0" w:color="000000"/>
            </w:tcBorders>
            <w:vAlign w:val="center"/>
          </w:tcPr>
          <w:p w14:paraId="4D9DF179" w14:textId="1A8DAC35" w:rsidR="00695C5B" w:rsidRPr="001F0605" w:rsidRDefault="00B44D87" w:rsidP="00695C5B">
            <w:pPr>
              <w:rPr>
                <w:rFonts w:ascii="Arial" w:eastAsia="Times New Roman" w:hAnsi="Arial" w:cs="Arial"/>
              </w:rPr>
            </w:pPr>
            <w:r>
              <w:rPr>
                <w:rFonts w:ascii="Arial" w:eastAsia="Times New Roman" w:hAnsi="Arial" w:cs="Arial"/>
              </w:rPr>
              <w:t>8</w:t>
            </w:r>
          </w:p>
        </w:tc>
        <w:tc>
          <w:tcPr>
            <w:tcW w:w="1278" w:type="pct"/>
            <w:tcBorders>
              <w:top w:val="single" w:sz="6" w:space="0" w:color="000000"/>
              <w:left w:val="single" w:sz="6" w:space="0" w:color="000000"/>
              <w:bottom w:val="single" w:sz="6" w:space="0" w:color="000000"/>
              <w:right w:val="single" w:sz="6" w:space="0" w:color="000000"/>
            </w:tcBorders>
          </w:tcPr>
          <w:p w14:paraId="3F457A8F" w14:textId="15FEE843" w:rsidR="00695C5B" w:rsidRPr="001F0605" w:rsidRDefault="00695C5B" w:rsidP="00A74A6E">
            <w:pPr>
              <w:rPr>
                <w:rFonts w:eastAsia="Times New Roman"/>
              </w:rPr>
            </w:pPr>
            <w:r w:rsidRPr="001F0605">
              <w:t>Required</w:t>
            </w:r>
          </w:p>
        </w:tc>
        <w:tc>
          <w:tcPr>
            <w:tcW w:w="2952" w:type="pct"/>
            <w:tcBorders>
              <w:top w:val="single" w:sz="6" w:space="0" w:color="000000"/>
              <w:left w:val="single" w:sz="6" w:space="0" w:color="000000"/>
              <w:bottom w:val="single" w:sz="6" w:space="0" w:color="000000"/>
              <w:right w:val="single" w:sz="6" w:space="0" w:color="000000"/>
            </w:tcBorders>
          </w:tcPr>
          <w:p w14:paraId="677BA45A" w14:textId="10EAA833" w:rsidR="00695C5B" w:rsidRPr="001F0605" w:rsidRDefault="00D058C3" w:rsidP="00A74A6E">
            <w:pPr>
              <w:shd w:val="clear" w:color="auto" w:fill="FFFFFF"/>
              <w:spacing w:before="100" w:beforeAutospacing="1" w:after="100" w:afterAutospacing="1"/>
              <w:rPr>
                <w:rFonts w:ascii="Arial" w:eastAsia="Times New Roman" w:hAnsi="Arial" w:cs="Arial"/>
                <w:sz w:val="20"/>
                <w:szCs w:val="20"/>
              </w:rPr>
            </w:pPr>
            <w:r>
              <w:t>Strong leadership and ability to manage cross-functional technical teams</w:t>
            </w:r>
          </w:p>
        </w:tc>
      </w:tr>
      <w:tr w:rsidR="001F0605" w:rsidRPr="001F0605" w14:paraId="24ED7DF6" w14:textId="77777777" w:rsidTr="00695C5B">
        <w:trPr>
          <w:divId w:val="29884792"/>
          <w:tblCellSpacing w:w="0" w:type="dxa"/>
        </w:trPr>
        <w:tc>
          <w:tcPr>
            <w:tcW w:w="0" w:type="auto"/>
            <w:tcBorders>
              <w:top w:val="single" w:sz="6" w:space="0" w:color="000000"/>
              <w:left w:val="single" w:sz="6" w:space="0" w:color="000000"/>
              <w:bottom w:val="single" w:sz="6" w:space="0" w:color="000000"/>
              <w:right w:val="single" w:sz="6" w:space="0" w:color="000000"/>
            </w:tcBorders>
            <w:vAlign w:val="center"/>
          </w:tcPr>
          <w:p w14:paraId="215886D3" w14:textId="466F40A8" w:rsidR="00695C5B" w:rsidRPr="001F0605" w:rsidRDefault="00B44D87" w:rsidP="00695C5B">
            <w:pPr>
              <w:rPr>
                <w:rFonts w:ascii="Arial" w:eastAsia="Times New Roman" w:hAnsi="Arial" w:cs="Arial"/>
              </w:rPr>
            </w:pPr>
            <w:r>
              <w:rPr>
                <w:rFonts w:ascii="Arial" w:eastAsia="Times New Roman" w:hAnsi="Arial" w:cs="Arial"/>
              </w:rPr>
              <w:lastRenderedPageBreak/>
              <w:t>8</w:t>
            </w:r>
          </w:p>
        </w:tc>
        <w:tc>
          <w:tcPr>
            <w:tcW w:w="1278" w:type="pct"/>
            <w:tcBorders>
              <w:top w:val="single" w:sz="6" w:space="0" w:color="000000"/>
              <w:left w:val="single" w:sz="6" w:space="0" w:color="000000"/>
              <w:bottom w:val="single" w:sz="6" w:space="0" w:color="000000"/>
              <w:right w:val="single" w:sz="6" w:space="0" w:color="000000"/>
            </w:tcBorders>
          </w:tcPr>
          <w:p w14:paraId="5C3902C0" w14:textId="69DAB52C" w:rsidR="00695C5B" w:rsidRPr="001F0605" w:rsidRDefault="00695C5B" w:rsidP="00A74A6E">
            <w:pPr>
              <w:rPr>
                <w:rFonts w:eastAsia="Times New Roman"/>
              </w:rPr>
            </w:pPr>
            <w:r w:rsidRPr="001F0605">
              <w:t>Required</w:t>
            </w:r>
          </w:p>
        </w:tc>
        <w:tc>
          <w:tcPr>
            <w:tcW w:w="2952" w:type="pct"/>
            <w:tcBorders>
              <w:top w:val="single" w:sz="6" w:space="0" w:color="000000"/>
              <w:left w:val="single" w:sz="6" w:space="0" w:color="000000"/>
              <w:bottom w:val="single" w:sz="6" w:space="0" w:color="000000"/>
              <w:right w:val="single" w:sz="6" w:space="0" w:color="000000"/>
            </w:tcBorders>
          </w:tcPr>
          <w:p w14:paraId="122B5F23" w14:textId="3ED2B8E6" w:rsidR="00695C5B" w:rsidRPr="001F0605" w:rsidRDefault="00D058C3" w:rsidP="00A74A6E">
            <w:pPr>
              <w:wordWrap w:val="0"/>
              <w:rPr>
                <w:rFonts w:eastAsia="Times New Roman"/>
              </w:rPr>
            </w:pPr>
            <w:r>
              <w:t>Experience with resource planning, project budgeting, and vendor coordination</w:t>
            </w:r>
          </w:p>
        </w:tc>
      </w:tr>
      <w:tr w:rsidR="001F0605" w:rsidRPr="001F0605" w14:paraId="76D2D89F" w14:textId="77777777" w:rsidTr="00695C5B">
        <w:trPr>
          <w:divId w:val="29884792"/>
          <w:tblCellSpacing w:w="0" w:type="dxa"/>
        </w:trPr>
        <w:tc>
          <w:tcPr>
            <w:tcW w:w="0" w:type="auto"/>
            <w:tcBorders>
              <w:top w:val="single" w:sz="6" w:space="0" w:color="000000"/>
              <w:left w:val="single" w:sz="6" w:space="0" w:color="000000"/>
              <w:bottom w:val="single" w:sz="6" w:space="0" w:color="000000"/>
              <w:right w:val="single" w:sz="6" w:space="0" w:color="000000"/>
            </w:tcBorders>
            <w:vAlign w:val="center"/>
          </w:tcPr>
          <w:p w14:paraId="6D22D8FB" w14:textId="26EB5073" w:rsidR="00695C5B" w:rsidRPr="001F0605" w:rsidRDefault="00171F62" w:rsidP="00695C5B">
            <w:pPr>
              <w:rPr>
                <w:rFonts w:ascii="Arial" w:eastAsia="Times New Roman" w:hAnsi="Arial" w:cs="Arial"/>
              </w:rPr>
            </w:pPr>
            <w:r>
              <w:rPr>
                <w:rFonts w:ascii="Arial" w:eastAsia="Times New Roman" w:hAnsi="Arial" w:cs="Arial"/>
              </w:rPr>
              <w:t>6</w:t>
            </w:r>
          </w:p>
        </w:tc>
        <w:tc>
          <w:tcPr>
            <w:tcW w:w="1278" w:type="pct"/>
            <w:tcBorders>
              <w:top w:val="single" w:sz="6" w:space="0" w:color="000000"/>
              <w:left w:val="single" w:sz="6" w:space="0" w:color="000000"/>
              <w:bottom w:val="single" w:sz="6" w:space="0" w:color="000000"/>
              <w:right w:val="single" w:sz="6" w:space="0" w:color="000000"/>
            </w:tcBorders>
          </w:tcPr>
          <w:p w14:paraId="6CEB04F9" w14:textId="6C3CAB9A" w:rsidR="00695C5B" w:rsidRPr="001F0605" w:rsidRDefault="00D058C3" w:rsidP="00A74A6E">
            <w:pPr>
              <w:rPr>
                <w:rFonts w:eastAsia="Times New Roman"/>
              </w:rPr>
            </w:pPr>
            <w:r>
              <w:t xml:space="preserve"> </w:t>
            </w:r>
            <w:r w:rsidR="00437BB9">
              <w:t>Optional</w:t>
            </w:r>
          </w:p>
        </w:tc>
        <w:tc>
          <w:tcPr>
            <w:tcW w:w="2952" w:type="pct"/>
            <w:tcBorders>
              <w:top w:val="single" w:sz="6" w:space="0" w:color="000000"/>
              <w:left w:val="single" w:sz="6" w:space="0" w:color="000000"/>
              <w:bottom w:val="single" w:sz="6" w:space="0" w:color="000000"/>
              <w:right w:val="single" w:sz="6" w:space="0" w:color="000000"/>
            </w:tcBorders>
          </w:tcPr>
          <w:p w14:paraId="0F2AC4F6" w14:textId="78CBC91D" w:rsidR="00695C5B" w:rsidRPr="001F0605" w:rsidRDefault="00D058C3" w:rsidP="00A74A6E">
            <w:pPr>
              <w:wordWrap w:val="0"/>
              <w:rPr>
                <w:rFonts w:eastAsia="Times New Roman"/>
              </w:rPr>
            </w:pPr>
            <w:r>
              <w:t>Experience with mainframe modernization or transformation projects (added advantage)</w:t>
            </w:r>
          </w:p>
        </w:tc>
      </w:tr>
      <w:tr w:rsidR="001F0605" w:rsidRPr="001F0605" w14:paraId="59D1AB85" w14:textId="77777777" w:rsidTr="00695C5B">
        <w:trPr>
          <w:divId w:val="29884792"/>
          <w:tblCellSpacing w:w="0" w:type="dxa"/>
        </w:trPr>
        <w:tc>
          <w:tcPr>
            <w:tcW w:w="0" w:type="auto"/>
            <w:tcBorders>
              <w:top w:val="single" w:sz="6" w:space="0" w:color="000000"/>
              <w:left w:val="single" w:sz="6" w:space="0" w:color="000000"/>
              <w:bottom w:val="single" w:sz="6" w:space="0" w:color="000000"/>
              <w:right w:val="single" w:sz="6" w:space="0" w:color="000000"/>
            </w:tcBorders>
            <w:vAlign w:val="center"/>
          </w:tcPr>
          <w:p w14:paraId="2E7A20F3" w14:textId="4F67090F" w:rsidR="00695C5B" w:rsidRPr="001F0605" w:rsidRDefault="00B44D87" w:rsidP="00695C5B">
            <w:pPr>
              <w:rPr>
                <w:rFonts w:ascii="Arial" w:eastAsia="Times New Roman" w:hAnsi="Arial" w:cs="Arial"/>
              </w:rPr>
            </w:pPr>
            <w:r>
              <w:rPr>
                <w:rFonts w:ascii="Arial" w:eastAsia="Times New Roman" w:hAnsi="Arial" w:cs="Arial"/>
              </w:rPr>
              <w:t>8</w:t>
            </w:r>
          </w:p>
        </w:tc>
        <w:tc>
          <w:tcPr>
            <w:tcW w:w="1278" w:type="pct"/>
            <w:tcBorders>
              <w:top w:val="single" w:sz="6" w:space="0" w:color="000000"/>
              <w:left w:val="single" w:sz="6" w:space="0" w:color="000000"/>
              <w:bottom w:val="single" w:sz="6" w:space="0" w:color="000000"/>
              <w:right w:val="single" w:sz="6" w:space="0" w:color="000000"/>
            </w:tcBorders>
          </w:tcPr>
          <w:p w14:paraId="1E4EE35F" w14:textId="1137ABF5" w:rsidR="00695C5B" w:rsidRPr="001F0605" w:rsidRDefault="00695C5B" w:rsidP="00A74A6E">
            <w:pPr>
              <w:rPr>
                <w:rFonts w:eastAsia="Times New Roman"/>
              </w:rPr>
            </w:pPr>
            <w:r w:rsidRPr="001F0605">
              <w:t>Required</w:t>
            </w:r>
          </w:p>
        </w:tc>
        <w:tc>
          <w:tcPr>
            <w:tcW w:w="2952" w:type="pct"/>
            <w:tcBorders>
              <w:top w:val="single" w:sz="6" w:space="0" w:color="000000"/>
              <w:left w:val="single" w:sz="6" w:space="0" w:color="000000"/>
              <w:bottom w:val="single" w:sz="6" w:space="0" w:color="000000"/>
              <w:right w:val="single" w:sz="6" w:space="0" w:color="000000"/>
            </w:tcBorders>
          </w:tcPr>
          <w:p w14:paraId="537565DD" w14:textId="658ED6E9" w:rsidR="00695C5B" w:rsidRPr="001F0605" w:rsidRDefault="00D058C3" w:rsidP="00A74A6E">
            <w:pPr>
              <w:wordWrap w:val="0"/>
              <w:rPr>
                <w:rFonts w:eastAsia="Times New Roman"/>
              </w:rPr>
            </w:pPr>
            <w:r>
              <w:t>Excellent communication, presentation, and reporting skills</w:t>
            </w:r>
          </w:p>
        </w:tc>
      </w:tr>
      <w:tr w:rsidR="001F0605" w:rsidRPr="001F0605" w14:paraId="7D498A91" w14:textId="77777777" w:rsidTr="00695C5B">
        <w:trPr>
          <w:divId w:val="29884792"/>
          <w:tblCellSpacing w:w="0" w:type="dxa"/>
        </w:trPr>
        <w:tc>
          <w:tcPr>
            <w:tcW w:w="0" w:type="auto"/>
            <w:tcBorders>
              <w:top w:val="single" w:sz="6" w:space="0" w:color="000000"/>
              <w:left w:val="single" w:sz="6" w:space="0" w:color="000000"/>
              <w:bottom w:val="single" w:sz="6" w:space="0" w:color="000000"/>
              <w:right w:val="single" w:sz="6" w:space="0" w:color="000000"/>
            </w:tcBorders>
            <w:vAlign w:val="center"/>
          </w:tcPr>
          <w:p w14:paraId="57A62DA1" w14:textId="472D594A" w:rsidR="00695C5B" w:rsidRPr="001F0605" w:rsidRDefault="00437BB9" w:rsidP="00695C5B">
            <w:pPr>
              <w:rPr>
                <w:rFonts w:ascii="Arial" w:eastAsia="Times New Roman" w:hAnsi="Arial" w:cs="Arial"/>
              </w:rPr>
            </w:pPr>
            <w:r>
              <w:rPr>
                <w:rFonts w:ascii="Arial" w:eastAsia="Times New Roman" w:hAnsi="Arial" w:cs="Arial"/>
              </w:rPr>
              <w:t>6</w:t>
            </w:r>
          </w:p>
        </w:tc>
        <w:tc>
          <w:tcPr>
            <w:tcW w:w="1278" w:type="pct"/>
            <w:tcBorders>
              <w:top w:val="single" w:sz="6" w:space="0" w:color="000000"/>
              <w:left w:val="single" w:sz="6" w:space="0" w:color="000000"/>
              <w:bottom w:val="single" w:sz="6" w:space="0" w:color="000000"/>
              <w:right w:val="single" w:sz="6" w:space="0" w:color="000000"/>
            </w:tcBorders>
          </w:tcPr>
          <w:p w14:paraId="1D3164A3" w14:textId="734DBC9E" w:rsidR="00695C5B" w:rsidRPr="001F0605" w:rsidRDefault="00437BB9" w:rsidP="00A74A6E">
            <w:pPr>
              <w:rPr>
                <w:rFonts w:eastAsia="Times New Roman"/>
              </w:rPr>
            </w:pPr>
            <w:r w:rsidRPr="001F0605">
              <w:t>Required</w:t>
            </w:r>
          </w:p>
        </w:tc>
        <w:tc>
          <w:tcPr>
            <w:tcW w:w="2952" w:type="pct"/>
            <w:tcBorders>
              <w:top w:val="single" w:sz="6" w:space="0" w:color="000000"/>
              <w:left w:val="single" w:sz="6" w:space="0" w:color="000000"/>
              <w:bottom w:val="single" w:sz="6" w:space="0" w:color="000000"/>
              <w:right w:val="single" w:sz="6" w:space="0" w:color="000000"/>
            </w:tcBorders>
          </w:tcPr>
          <w:p w14:paraId="0AEE9151" w14:textId="304E6BB5" w:rsidR="00695C5B" w:rsidRPr="001F0605" w:rsidRDefault="00D058C3" w:rsidP="00A74A6E">
            <w:pPr>
              <w:wordWrap w:val="0"/>
              <w:rPr>
                <w:rFonts w:eastAsia="Times New Roman"/>
              </w:rPr>
            </w:pPr>
            <w:r>
              <w:t>Experience in creating</w:t>
            </w:r>
            <w:r w:rsidR="00540D5B">
              <w:t xml:space="preserve"> project plans,</w:t>
            </w:r>
            <w:r>
              <w:t xml:space="preserve"> dashboards, Gantt charts, and executive status reports</w:t>
            </w:r>
          </w:p>
        </w:tc>
      </w:tr>
      <w:tr w:rsidR="001F0605" w:rsidRPr="001F0605" w14:paraId="12BDAB56" w14:textId="77777777" w:rsidTr="00695C5B">
        <w:trPr>
          <w:divId w:val="29884792"/>
          <w:tblCellSpacing w:w="0" w:type="dxa"/>
        </w:trPr>
        <w:tc>
          <w:tcPr>
            <w:tcW w:w="0" w:type="auto"/>
            <w:tcBorders>
              <w:top w:val="single" w:sz="6" w:space="0" w:color="000000"/>
              <w:left w:val="single" w:sz="6" w:space="0" w:color="000000"/>
              <w:bottom w:val="single" w:sz="6" w:space="0" w:color="000000"/>
              <w:right w:val="single" w:sz="6" w:space="0" w:color="000000"/>
            </w:tcBorders>
            <w:vAlign w:val="center"/>
          </w:tcPr>
          <w:p w14:paraId="0A2706E6" w14:textId="4DCB62F3" w:rsidR="00695C5B" w:rsidRPr="001F0605" w:rsidRDefault="00437BB9" w:rsidP="00695C5B">
            <w:pPr>
              <w:rPr>
                <w:rFonts w:ascii="Arial" w:eastAsia="Times New Roman" w:hAnsi="Arial" w:cs="Arial"/>
              </w:rPr>
            </w:pPr>
            <w:r>
              <w:rPr>
                <w:rFonts w:ascii="Arial" w:eastAsia="Times New Roman" w:hAnsi="Arial" w:cs="Arial"/>
              </w:rPr>
              <w:t>6</w:t>
            </w:r>
          </w:p>
        </w:tc>
        <w:tc>
          <w:tcPr>
            <w:tcW w:w="1278" w:type="pct"/>
            <w:tcBorders>
              <w:top w:val="single" w:sz="6" w:space="0" w:color="000000"/>
              <w:left w:val="single" w:sz="6" w:space="0" w:color="000000"/>
              <w:bottom w:val="single" w:sz="6" w:space="0" w:color="000000"/>
              <w:right w:val="single" w:sz="6" w:space="0" w:color="000000"/>
            </w:tcBorders>
          </w:tcPr>
          <w:p w14:paraId="16404926" w14:textId="1B7198F3" w:rsidR="00695C5B" w:rsidRPr="001F0605" w:rsidRDefault="00695C5B" w:rsidP="00A74A6E">
            <w:pPr>
              <w:rPr>
                <w:rFonts w:eastAsia="Times New Roman"/>
              </w:rPr>
            </w:pPr>
            <w:r w:rsidRPr="001F0605">
              <w:t>Required</w:t>
            </w:r>
          </w:p>
        </w:tc>
        <w:tc>
          <w:tcPr>
            <w:tcW w:w="2952" w:type="pct"/>
            <w:tcBorders>
              <w:top w:val="single" w:sz="6" w:space="0" w:color="000000"/>
              <w:left w:val="single" w:sz="6" w:space="0" w:color="000000"/>
              <w:bottom w:val="single" w:sz="6" w:space="0" w:color="000000"/>
              <w:right w:val="single" w:sz="6" w:space="0" w:color="000000"/>
            </w:tcBorders>
          </w:tcPr>
          <w:p w14:paraId="3B42F4FF" w14:textId="19A048CD" w:rsidR="00695C5B" w:rsidRPr="001F0605" w:rsidRDefault="00695C5B" w:rsidP="00A74A6E">
            <w:pPr>
              <w:wordWrap w:val="0"/>
              <w:rPr>
                <w:rFonts w:eastAsia="Times New Roman"/>
              </w:rPr>
            </w:pPr>
            <w:r w:rsidRPr="001F0605">
              <w:t>Meticulous attention to detail with an ability to produce high-quality work in a dynamic environment</w:t>
            </w:r>
          </w:p>
        </w:tc>
      </w:tr>
      <w:tr w:rsidR="001F0605" w:rsidRPr="001F0605" w14:paraId="6FB938CB" w14:textId="77777777" w:rsidTr="00695C5B">
        <w:trPr>
          <w:divId w:val="29884792"/>
          <w:tblCellSpacing w:w="0" w:type="dxa"/>
        </w:trPr>
        <w:tc>
          <w:tcPr>
            <w:tcW w:w="0" w:type="auto"/>
            <w:tcBorders>
              <w:top w:val="single" w:sz="6" w:space="0" w:color="000000"/>
              <w:left w:val="single" w:sz="6" w:space="0" w:color="000000"/>
              <w:bottom w:val="single" w:sz="6" w:space="0" w:color="000000"/>
              <w:right w:val="single" w:sz="6" w:space="0" w:color="000000"/>
            </w:tcBorders>
            <w:vAlign w:val="center"/>
          </w:tcPr>
          <w:p w14:paraId="546B1948" w14:textId="4E2B4AAD" w:rsidR="00695C5B" w:rsidRPr="001F0605" w:rsidRDefault="00B44D87" w:rsidP="00695C5B">
            <w:pPr>
              <w:rPr>
                <w:rFonts w:ascii="Arial" w:eastAsia="Times New Roman" w:hAnsi="Arial" w:cs="Arial"/>
              </w:rPr>
            </w:pPr>
            <w:r>
              <w:rPr>
                <w:rFonts w:ascii="Arial" w:eastAsia="Times New Roman" w:hAnsi="Arial" w:cs="Arial"/>
              </w:rPr>
              <w:t>8</w:t>
            </w:r>
          </w:p>
        </w:tc>
        <w:tc>
          <w:tcPr>
            <w:tcW w:w="1278" w:type="pct"/>
            <w:tcBorders>
              <w:top w:val="single" w:sz="6" w:space="0" w:color="000000"/>
              <w:left w:val="single" w:sz="6" w:space="0" w:color="000000"/>
              <w:bottom w:val="single" w:sz="6" w:space="0" w:color="000000"/>
              <w:right w:val="single" w:sz="6" w:space="0" w:color="000000"/>
            </w:tcBorders>
          </w:tcPr>
          <w:p w14:paraId="2BB5BF5E" w14:textId="1C06F2D8" w:rsidR="00695C5B" w:rsidRPr="001F0605" w:rsidRDefault="00695C5B" w:rsidP="00A74A6E">
            <w:pPr>
              <w:rPr>
                <w:rFonts w:eastAsia="Times New Roman"/>
              </w:rPr>
            </w:pPr>
            <w:r w:rsidRPr="001F0605">
              <w:t>Required</w:t>
            </w:r>
          </w:p>
        </w:tc>
        <w:tc>
          <w:tcPr>
            <w:tcW w:w="2952" w:type="pct"/>
            <w:tcBorders>
              <w:top w:val="single" w:sz="6" w:space="0" w:color="000000"/>
              <w:left w:val="single" w:sz="6" w:space="0" w:color="000000"/>
              <w:bottom w:val="single" w:sz="6" w:space="0" w:color="000000"/>
              <w:right w:val="single" w:sz="6" w:space="0" w:color="000000"/>
            </w:tcBorders>
          </w:tcPr>
          <w:p w14:paraId="767B3550" w14:textId="343A0873" w:rsidR="00695C5B" w:rsidRPr="001F0605" w:rsidRDefault="00695C5B" w:rsidP="00A74A6E">
            <w:pPr>
              <w:wordWrap w:val="0"/>
              <w:rPr>
                <w:rFonts w:eastAsia="Times New Roman"/>
              </w:rPr>
            </w:pPr>
            <w:r w:rsidRPr="001F0605">
              <w:t xml:space="preserve">Highly organized and able to manage multiple </w:t>
            </w:r>
            <w:proofErr w:type="gramStart"/>
            <w:r w:rsidR="00437BB9">
              <w:t xml:space="preserve">projects </w:t>
            </w:r>
            <w:r w:rsidRPr="001F0605">
              <w:t xml:space="preserve"> at</w:t>
            </w:r>
            <w:proofErr w:type="gramEnd"/>
            <w:r w:rsidRPr="001F0605">
              <w:t xml:space="preserve"> once and meet deadlines</w:t>
            </w:r>
          </w:p>
        </w:tc>
      </w:tr>
      <w:tr w:rsidR="001F0605" w:rsidRPr="001F0605" w14:paraId="40ECBE3B" w14:textId="77777777" w:rsidTr="00695C5B">
        <w:trPr>
          <w:divId w:val="29884792"/>
          <w:tblCellSpacing w:w="0" w:type="dxa"/>
        </w:trPr>
        <w:tc>
          <w:tcPr>
            <w:tcW w:w="0" w:type="auto"/>
            <w:tcBorders>
              <w:top w:val="single" w:sz="6" w:space="0" w:color="000000"/>
              <w:left w:val="single" w:sz="6" w:space="0" w:color="000000"/>
              <w:bottom w:val="single" w:sz="6" w:space="0" w:color="000000"/>
              <w:right w:val="single" w:sz="6" w:space="0" w:color="000000"/>
            </w:tcBorders>
            <w:vAlign w:val="center"/>
          </w:tcPr>
          <w:p w14:paraId="256781A7" w14:textId="43E74921" w:rsidR="00695C5B" w:rsidRPr="001F0605" w:rsidRDefault="00B44D87" w:rsidP="00695C5B">
            <w:pPr>
              <w:rPr>
                <w:rFonts w:ascii="Arial" w:eastAsia="Times New Roman" w:hAnsi="Arial" w:cs="Arial"/>
              </w:rPr>
            </w:pPr>
            <w:r>
              <w:rPr>
                <w:rFonts w:ascii="Arial" w:eastAsia="Times New Roman" w:hAnsi="Arial" w:cs="Arial"/>
              </w:rPr>
              <w:t>8</w:t>
            </w:r>
          </w:p>
        </w:tc>
        <w:tc>
          <w:tcPr>
            <w:tcW w:w="1278" w:type="pct"/>
            <w:tcBorders>
              <w:top w:val="single" w:sz="6" w:space="0" w:color="000000"/>
              <w:left w:val="single" w:sz="6" w:space="0" w:color="000000"/>
              <w:bottom w:val="single" w:sz="6" w:space="0" w:color="000000"/>
              <w:right w:val="single" w:sz="6" w:space="0" w:color="000000"/>
            </w:tcBorders>
          </w:tcPr>
          <w:p w14:paraId="0EE5A8C1" w14:textId="0711D25B" w:rsidR="00695C5B" w:rsidRPr="001F0605" w:rsidRDefault="00695C5B" w:rsidP="00A74A6E">
            <w:pPr>
              <w:rPr>
                <w:rFonts w:eastAsia="Times New Roman"/>
              </w:rPr>
            </w:pPr>
            <w:r w:rsidRPr="001F0605">
              <w:t>Required</w:t>
            </w:r>
          </w:p>
        </w:tc>
        <w:tc>
          <w:tcPr>
            <w:tcW w:w="2952" w:type="pct"/>
            <w:tcBorders>
              <w:top w:val="single" w:sz="6" w:space="0" w:color="000000"/>
              <w:left w:val="single" w:sz="6" w:space="0" w:color="000000"/>
              <w:bottom w:val="single" w:sz="6" w:space="0" w:color="000000"/>
              <w:right w:val="single" w:sz="6" w:space="0" w:color="000000"/>
            </w:tcBorders>
          </w:tcPr>
          <w:p w14:paraId="1B87B9B9" w14:textId="3E8A246F" w:rsidR="00695C5B" w:rsidRPr="001F0605" w:rsidRDefault="00695C5B" w:rsidP="00A74A6E">
            <w:pPr>
              <w:wordWrap w:val="0"/>
              <w:rPr>
                <w:rFonts w:eastAsia="Times New Roman"/>
              </w:rPr>
            </w:pPr>
            <w:r w:rsidRPr="001F0605">
              <w:t>Extensive skill in effective verbal and written communications with stakeholders</w:t>
            </w:r>
          </w:p>
        </w:tc>
      </w:tr>
    </w:tbl>
    <w:p w14:paraId="4961BE14" w14:textId="77777777" w:rsidR="00735B00" w:rsidRPr="001F0605" w:rsidRDefault="00735B00">
      <w:pPr>
        <w:divId w:val="29884792"/>
        <w:rPr>
          <w:rFonts w:eastAsia="Times New Roman"/>
        </w:rPr>
      </w:pPr>
    </w:p>
    <w:p w14:paraId="45C5E014" w14:textId="77777777" w:rsidR="00735B00" w:rsidRPr="001F0605" w:rsidRDefault="00A547B0">
      <w:pPr>
        <w:divId w:val="489835528"/>
        <w:rPr>
          <w:rFonts w:eastAsia="Times New Roman"/>
        </w:rPr>
      </w:pPr>
      <w:r w:rsidRPr="001F0605">
        <w:rPr>
          <w:rStyle w:val="Strong"/>
          <w:rFonts w:eastAsia="Times New Roman"/>
        </w:rPr>
        <w:t>III</w:t>
      </w:r>
      <w:proofErr w:type="gramStart"/>
      <w:r w:rsidRPr="001F0605">
        <w:rPr>
          <w:rStyle w:val="Strong"/>
          <w:rFonts w:eastAsia="Times New Roman"/>
        </w:rPr>
        <w:t>.  TERMS</w:t>
      </w:r>
      <w:proofErr w:type="gramEnd"/>
      <w:r w:rsidRPr="001F0605">
        <w:rPr>
          <w:rStyle w:val="Strong"/>
          <w:rFonts w:eastAsia="Times New Roman"/>
        </w:rPr>
        <w:t xml:space="preserve"> OF SERVICE</w:t>
      </w:r>
      <w:r w:rsidRPr="001F0605">
        <w:rPr>
          <w:rFonts w:eastAsia="Times New Roman"/>
        </w:rPr>
        <w:br/>
      </w:r>
    </w:p>
    <w:p w14:paraId="2098138F" w14:textId="169C255F" w:rsidR="0067064D" w:rsidRDefault="00A547B0" w:rsidP="0067064D">
      <w:pPr>
        <w:divId w:val="1800151464"/>
        <w:rPr>
          <w:rFonts w:eastAsia="Times New Roman"/>
        </w:rPr>
      </w:pPr>
      <w:r w:rsidRPr="001F0605">
        <w:rPr>
          <w:rFonts w:eastAsia="Times New Roman"/>
        </w:rPr>
        <w:t xml:space="preserve">Services are expected to start </w:t>
      </w:r>
      <w:r w:rsidR="0081489A">
        <w:rPr>
          <w:rStyle w:val="Strong"/>
          <w:rFonts w:eastAsia="Times New Roman"/>
          <w:highlight w:val="yellow"/>
        </w:rPr>
        <w:t>12</w:t>
      </w:r>
      <w:r w:rsidRPr="001F0605">
        <w:rPr>
          <w:rStyle w:val="Strong"/>
          <w:rFonts w:eastAsia="Times New Roman"/>
          <w:highlight w:val="yellow"/>
        </w:rPr>
        <w:t>/</w:t>
      </w:r>
      <w:r w:rsidR="00515A3D">
        <w:rPr>
          <w:rStyle w:val="Strong"/>
          <w:rFonts w:eastAsia="Times New Roman"/>
          <w:highlight w:val="yellow"/>
        </w:rPr>
        <w:t>15</w:t>
      </w:r>
      <w:r w:rsidRPr="001F0605">
        <w:rPr>
          <w:rStyle w:val="Strong"/>
          <w:rFonts w:eastAsia="Times New Roman"/>
          <w:highlight w:val="yellow"/>
        </w:rPr>
        <w:t>/202</w:t>
      </w:r>
      <w:r w:rsidR="00437BB9">
        <w:rPr>
          <w:rStyle w:val="Strong"/>
          <w:rFonts w:eastAsia="Times New Roman"/>
        </w:rPr>
        <w:t>5</w:t>
      </w:r>
      <w:r w:rsidRPr="001F0605">
        <w:rPr>
          <w:rFonts w:eastAsia="Times New Roman"/>
        </w:rPr>
        <w:t xml:space="preserve"> and are expected to </w:t>
      </w:r>
      <w:r w:rsidR="00B333F8" w:rsidRPr="001F0605">
        <w:rPr>
          <w:rFonts w:eastAsia="Times New Roman"/>
        </w:rPr>
        <w:t>be completed</w:t>
      </w:r>
      <w:r w:rsidRPr="001F0605">
        <w:rPr>
          <w:rFonts w:eastAsia="Times New Roman"/>
        </w:rPr>
        <w:t xml:space="preserve"> by </w:t>
      </w:r>
      <w:r w:rsidR="0067064D" w:rsidRPr="009A560B">
        <w:rPr>
          <w:rStyle w:val="Strong"/>
          <w:rFonts w:eastAsia="Times New Roman"/>
        </w:rPr>
        <w:t>8</w:t>
      </w:r>
      <w:r w:rsidRPr="009A560B">
        <w:rPr>
          <w:rStyle w:val="Strong"/>
          <w:rFonts w:eastAsia="Times New Roman"/>
        </w:rPr>
        <w:t>/3</w:t>
      </w:r>
      <w:r w:rsidR="0067064D" w:rsidRPr="009A560B">
        <w:rPr>
          <w:rStyle w:val="Strong"/>
          <w:rFonts w:eastAsia="Times New Roman"/>
        </w:rPr>
        <w:t>1</w:t>
      </w:r>
      <w:r w:rsidRPr="009A560B">
        <w:rPr>
          <w:rStyle w:val="Strong"/>
          <w:rFonts w:eastAsia="Times New Roman"/>
        </w:rPr>
        <w:t>/202</w:t>
      </w:r>
      <w:r w:rsidR="00F81634" w:rsidRPr="009A560B">
        <w:rPr>
          <w:rStyle w:val="Strong"/>
          <w:rFonts w:eastAsia="Times New Roman"/>
        </w:rPr>
        <w:t>6</w:t>
      </w:r>
      <w:r w:rsidRPr="001F0605">
        <w:rPr>
          <w:rFonts w:eastAsia="Times New Roman"/>
        </w:rPr>
        <w:t xml:space="preserve">. Total estimated hours per Candidate shall not exceed </w:t>
      </w:r>
      <w:r w:rsidR="00FB1C39">
        <w:rPr>
          <w:rStyle w:val="Strong"/>
          <w:rFonts w:eastAsia="Times New Roman"/>
        </w:rPr>
        <w:t>1360</w:t>
      </w:r>
      <w:r w:rsidRPr="001F0605">
        <w:rPr>
          <w:rFonts w:eastAsia="Times New Roman"/>
        </w:rPr>
        <w:t xml:space="preserve"> hours. This</w:t>
      </w:r>
      <w:r>
        <w:rPr>
          <w:rFonts w:eastAsia="Times New Roman"/>
        </w:rPr>
        <w:t xml:space="preserve"> service may be amended, renewed, and/or extended providing both parties agree to do so in writing</w:t>
      </w:r>
      <w:r w:rsidR="0067064D">
        <w:rPr>
          <w:rFonts w:eastAsia="Times New Roman"/>
        </w:rPr>
        <w:t xml:space="preserve">, </w:t>
      </w:r>
      <w:r w:rsidR="0067064D" w:rsidRPr="006A0585">
        <w:rPr>
          <w:rFonts w:eastAsia="Times New Roman"/>
        </w:rPr>
        <w:t>which will be determined in July or August of 202</w:t>
      </w:r>
      <w:r w:rsidR="00F81634">
        <w:rPr>
          <w:rFonts w:eastAsia="Times New Roman"/>
        </w:rPr>
        <w:t>6</w:t>
      </w:r>
      <w:r w:rsidR="0067064D" w:rsidRPr="006A0585">
        <w:rPr>
          <w:rFonts w:eastAsia="Times New Roman"/>
        </w:rPr>
        <w:t xml:space="preserve"> based on RRC funding availability for the next fiscal year.</w:t>
      </w:r>
    </w:p>
    <w:p w14:paraId="53323ECC" w14:textId="475A4662" w:rsidR="00735B00" w:rsidRDefault="00735B00">
      <w:pPr>
        <w:divId w:val="1800151464"/>
        <w:rPr>
          <w:rFonts w:eastAsia="Times New Roman"/>
        </w:rPr>
      </w:pPr>
    </w:p>
    <w:p w14:paraId="49A008A7" w14:textId="77777777" w:rsidR="00735B00" w:rsidRDefault="00735B00">
      <w:pPr>
        <w:divId w:val="29884792"/>
        <w:rPr>
          <w:rFonts w:eastAsia="Times New Roman"/>
        </w:rPr>
      </w:pPr>
    </w:p>
    <w:p w14:paraId="1B78C1C4" w14:textId="77777777" w:rsidR="00735B00" w:rsidRDefault="00A547B0">
      <w:pPr>
        <w:divId w:val="1025597646"/>
        <w:rPr>
          <w:rFonts w:eastAsia="Times New Roman"/>
        </w:rPr>
      </w:pPr>
      <w:r>
        <w:rPr>
          <w:rStyle w:val="Strong"/>
          <w:rFonts w:eastAsia="Times New Roman"/>
        </w:rPr>
        <w:t>IV. WORK HOURS AND LOCATION</w:t>
      </w:r>
      <w:r>
        <w:rPr>
          <w:rFonts w:eastAsia="Times New Roman"/>
        </w:rPr>
        <w:br/>
      </w:r>
    </w:p>
    <w:p w14:paraId="02AE408B" w14:textId="223D9A1F" w:rsidR="00735B00" w:rsidRDefault="00A547B0">
      <w:pPr>
        <w:divId w:val="1484080629"/>
        <w:rPr>
          <w:rFonts w:eastAsia="Times New Roman"/>
        </w:rPr>
      </w:pPr>
      <w:r>
        <w:rPr>
          <w:rFonts w:eastAsia="Times New Roman"/>
        </w:rPr>
        <w:t xml:space="preserve">Services shall be provided during normal business hours unless otherwise coordinated through the </w:t>
      </w:r>
      <w:r w:rsidR="00AE05E7" w:rsidRPr="00AE05E7">
        <w:rPr>
          <w:rStyle w:val="Strong"/>
          <w:rFonts w:eastAsia="Times New Roman"/>
          <w:b w:val="0"/>
          <w:bCs w:val="0"/>
        </w:rPr>
        <w:t>Railroad Commission of Texas</w:t>
      </w:r>
      <w:r>
        <w:rPr>
          <w:rFonts w:eastAsia="Times New Roman"/>
        </w:rPr>
        <w:t xml:space="preserve">. Normal business hours are Monday through </w:t>
      </w:r>
      <w:r w:rsidRPr="006A0585">
        <w:rPr>
          <w:rFonts w:eastAsia="Times New Roman"/>
        </w:rPr>
        <w:t xml:space="preserve">Friday from </w:t>
      </w:r>
      <w:r w:rsidRPr="006A0585">
        <w:rPr>
          <w:rStyle w:val="Strong"/>
          <w:rFonts w:eastAsia="Times New Roman"/>
        </w:rPr>
        <w:t>8:00 AM to 5:00 PM</w:t>
      </w:r>
      <w:r w:rsidRPr="006A0585">
        <w:rPr>
          <w:rFonts w:eastAsia="Times New Roman"/>
        </w:rPr>
        <w:t>, excluding State holidays when the agency is closed</w:t>
      </w:r>
      <w:r w:rsidR="0067064D" w:rsidRPr="006A0585">
        <w:rPr>
          <w:rFonts w:eastAsia="Times New Roman"/>
        </w:rPr>
        <w:t>. A consistent work schedule will be determined with input from selected candidates based on workload and assignments.</w:t>
      </w:r>
      <w:r w:rsidR="0067064D">
        <w:rPr>
          <w:rFonts w:eastAsia="Times New Roman"/>
        </w:rPr>
        <w:br/>
      </w:r>
      <w:r>
        <w:rPr>
          <w:rFonts w:eastAsia="Times New Roman"/>
        </w:rPr>
        <w:br/>
      </w:r>
      <w:r>
        <w:rPr>
          <w:rFonts w:eastAsia="Times New Roman"/>
        </w:rPr>
        <w:br/>
        <w:t xml:space="preserve">The primary work location(s) will be at </w:t>
      </w:r>
      <w:r w:rsidRPr="009A560B">
        <w:rPr>
          <w:rStyle w:val="Strong"/>
          <w:rFonts w:eastAsia="Times New Roman"/>
        </w:rPr>
        <w:t>Work from Home</w:t>
      </w:r>
      <w:r w:rsidRPr="009A560B">
        <w:rPr>
          <w:rFonts w:eastAsia="Times New Roman"/>
        </w:rPr>
        <w:t>.</w:t>
      </w:r>
      <w:r>
        <w:rPr>
          <w:rFonts w:eastAsia="Times New Roman"/>
        </w:rPr>
        <w:t xml:space="preserve"> </w:t>
      </w:r>
      <w:proofErr w:type="gramStart"/>
      <w:r>
        <w:rPr>
          <w:rFonts w:eastAsia="Times New Roman"/>
        </w:rPr>
        <w:t>Any and all</w:t>
      </w:r>
      <w:proofErr w:type="gramEnd"/>
      <w:r>
        <w:rPr>
          <w:rFonts w:eastAsia="Times New Roman"/>
        </w:rPr>
        <w:t xml:space="preserve"> travel, per diem, parking, and/or living expenses shall be at the Candidate's and/or Vendor's expense. </w:t>
      </w:r>
      <w:r w:rsidR="00AE05E7" w:rsidRPr="00AE05E7">
        <w:rPr>
          <w:rStyle w:val="Strong"/>
          <w:rFonts w:eastAsia="Times New Roman"/>
          <w:b w:val="0"/>
          <w:bCs w:val="0"/>
        </w:rPr>
        <w:t>Railroad Commission of Texas</w:t>
      </w:r>
      <w:r w:rsidR="00AE05E7">
        <w:rPr>
          <w:rFonts w:eastAsia="Times New Roman"/>
        </w:rPr>
        <w:t xml:space="preserve"> </w:t>
      </w:r>
      <w:r>
        <w:rPr>
          <w:rFonts w:eastAsia="Times New Roman"/>
        </w:rPr>
        <w:t>will provide pre-approved, written authorization for travel for any services to be performed away from the primary work location(s). Pre-approved travel expenses are limited to the rates and comply with the rules prescribed by the State of Texas for travel by its classified employees, including any requirement for original receipts.</w:t>
      </w:r>
      <w:r>
        <w:rPr>
          <w:rFonts w:eastAsia="Times New Roman"/>
        </w:rPr>
        <w:br/>
      </w:r>
      <w:r>
        <w:rPr>
          <w:rFonts w:eastAsia="Times New Roman"/>
        </w:rPr>
        <w:br/>
        <w:t xml:space="preserve">The Candidate(s) may be required to work outside the normal business hours on weekends, evenings and holidays, as requested. Payment for work over 40 hours will be at the hourly </w:t>
      </w:r>
      <w:r>
        <w:rPr>
          <w:rFonts w:eastAsia="Times New Roman"/>
        </w:rPr>
        <w:lastRenderedPageBreak/>
        <w:t xml:space="preserve">rate quoted and must be coordinated and pre-approved through </w:t>
      </w:r>
      <w:r w:rsidR="00AE05E7" w:rsidRPr="00AE05E7">
        <w:rPr>
          <w:rStyle w:val="Strong"/>
          <w:rFonts w:eastAsia="Times New Roman"/>
          <w:b w:val="0"/>
          <w:bCs w:val="0"/>
        </w:rPr>
        <w:t>Railroad Commission of Texas</w:t>
      </w:r>
      <w:r>
        <w:rPr>
          <w:rFonts w:eastAsia="Times New Roman"/>
        </w:rPr>
        <w:t>.</w:t>
      </w:r>
    </w:p>
    <w:p w14:paraId="71EEBAC8" w14:textId="77777777" w:rsidR="00735B00" w:rsidRDefault="00735B00">
      <w:pPr>
        <w:divId w:val="29884792"/>
        <w:rPr>
          <w:rFonts w:eastAsia="Times New Roman"/>
        </w:rPr>
      </w:pPr>
    </w:p>
    <w:p w14:paraId="6E8083E4" w14:textId="77777777" w:rsidR="00735B00" w:rsidRDefault="00A547B0">
      <w:pPr>
        <w:divId w:val="243030631"/>
        <w:rPr>
          <w:rFonts w:eastAsia="Times New Roman"/>
        </w:rPr>
      </w:pPr>
      <w:r>
        <w:rPr>
          <w:rStyle w:val="Strong"/>
          <w:rFonts w:eastAsia="Times New Roman"/>
        </w:rPr>
        <w:t>V.  OTHER SPECIAL REQUIREMENTS</w:t>
      </w:r>
    </w:p>
    <w:p w14:paraId="5350AEB3" w14:textId="77777777" w:rsidR="00735B00" w:rsidRDefault="00735B00">
      <w:pPr>
        <w:divId w:val="29884792"/>
        <w:rPr>
          <w:rFonts w:eastAsia="Times New Roman"/>
        </w:rPr>
      </w:pPr>
    </w:p>
    <w:p w14:paraId="2539072A" w14:textId="77777777" w:rsidR="0067064D" w:rsidRPr="00D6121B" w:rsidRDefault="0067064D" w:rsidP="0067064D">
      <w:pPr>
        <w:pStyle w:val="NormalWeb"/>
        <w:ind w:left="720"/>
        <w:divId w:val="1899433880"/>
      </w:pPr>
      <w:r w:rsidRPr="00611153">
        <w:t xml:space="preserve">Selected candidates are required to access the RRC technical environment via GoToMyPC (or similar) and must have a device capable of handling this connection, including a headset as needed. </w:t>
      </w:r>
      <w:r w:rsidRPr="00D6121B">
        <w:t>Alternately, the RRC may provide a desktop or laptop device for connection to the RRC network in certain situations. The laptop must be returned to the RRC Help Desk upon candidate resignation or termination or the end of the purchase order/contract.</w:t>
      </w:r>
    </w:p>
    <w:p w14:paraId="17D492E1" w14:textId="77777777" w:rsidR="0067064D" w:rsidRPr="00D6121B" w:rsidRDefault="0067064D" w:rsidP="0067064D">
      <w:pPr>
        <w:pStyle w:val="NormalWeb"/>
        <w:ind w:left="720"/>
        <w:divId w:val="1899433880"/>
      </w:pPr>
      <w:r w:rsidRPr="00D6121B">
        <w:t>Shipping information:</w:t>
      </w:r>
    </w:p>
    <w:p w14:paraId="51137331" w14:textId="77777777" w:rsidR="0067064D" w:rsidRDefault="0067064D" w:rsidP="0067064D">
      <w:pPr>
        <w:ind w:left="720"/>
        <w:divId w:val="1899433880"/>
        <w:rPr>
          <w:rFonts w:eastAsiaTheme="minorHAnsi"/>
          <w:sz w:val="22"/>
          <w:szCs w:val="22"/>
        </w:rPr>
      </w:pPr>
      <w:r>
        <w:t>Railroad Commission of Texas</w:t>
      </w:r>
    </w:p>
    <w:p w14:paraId="7236F424" w14:textId="77777777" w:rsidR="0067064D" w:rsidRDefault="0067064D" w:rsidP="0067064D">
      <w:pPr>
        <w:ind w:left="720"/>
        <w:divId w:val="1899433880"/>
      </w:pPr>
      <w:r>
        <w:t>1701 North Congress Avenue</w:t>
      </w:r>
    </w:p>
    <w:p w14:paraId="41410503" w14:textId="77777777" w:rsidR="0067064D" w:rsidRDefault="0067064D" w:rsidP="0067064D">
      <w:pPr>
        <w:ind w:left="720"/>
        <w:divId w:val="1899433880"/>
      </w:pPr>
      <w:r>
        <w:t xml:space="preserve">Austin, Texas 78711-2967  </w:t>
      </w:r>
    </w:p>
    <w:p w14:paraId="766A0859" w14:textId="7BE0D42E" w:rsidR="0067064D" w:rsidRDefault="0067064D" w:rsidP="0067064D">
      <w:pPr>
        <w:ind w:left="720"/>
        <w:divId w:val="1899433880"/>
      </w:pPr>
      <w:r>
        <w:t>Attn: ITS Help Desk</w:t>
      </w:r>
    </w:p>
    <w:p w14:paraId="7B38E1B8" w14:textId="77777777" w:rsidR="0067064D" w:rsidRDefault="0067064D" w:rsidP="0067064D">
      <w:pPr>
        <w:ind w:left="720"/>
        <w:divId w:val="1899433880"/>
      </w:pPr>
    </w:p>
    <w:p w14:paraId="2880F53D" w14:textId="77777777" w:rsidR="00735B00" w:rsidRDefault="00A547B0">
      <w:pPr>
        <w:divId w:val="1899433880"/>
        <w:rPr>
          <w:rStyle w:val="Strong"/>
          <w:rFonts w:eastAsia="Times New Roman"/>
        </w:rPr>
      </w:pPr>
      <w:r>
        <w:rPr>
          <w:rStyle w:val="Strong"/>
          <w:rFonts w:eastAsia="Times New Roman"/>
        </w:rPr>
        <w:t>VI</w:t>
      </w:r>
      <w:proofErr w:type="gramStart"/>
      <w:r>
        <w:rPr>
          <w:rStyle w:val="Strong"/>
          <w:rFonts w:eastAsia="Times New Roman"/>
        </w:rPr>
        <w:t>.  ADDITIONAL</w:t>
      </w:r>
      <w:proofErr w:type="gramEnd"/>
      <w:r>
        <w:rPr>
          <w:rStyle w:val="Strong"/>
          <w:rFonts w:eastAsia="Times New Roman"/>
        </w:rPr>
        <w:t xml:space="preserve"> TERMS AND CONDITIONS</w:t>
      </w:r>
    </w:p>
    <w:p w14:paraId="105F24A4" w14:textId="77777777" w:rsidR="004716C9" w:rsidRDefault="004716C9">
      <w:pPr>
        <w:divId w:val="1899433880"/>
        <w:rPr>
          <w:rFonts w:eastAsia="Times New Roman"/>
        </w:rPr>
      </w:pPr>
    </w:p>
    <w:p w14:paraId="7C0D8DA5" w14:textId="77777777" w:rsidR="004716C9" w:rsidRPr="00310A31" w:rsidRDefault="004716C9" w:rsidP="004716C9">
      <w:pPr>
        <w:spacing w:after="120"/>
        <w:divId w:val="1163427121"/>
        <w:rPr>
          <w:rFonts w:eastAsia="Times New Roman"/>
        </w:rPr>
      </w:pPr>
      <w:r w:rsidRPr="00310A31">
        <w:rPr>
          <w:rFonts w:eastAsia="Times New Roman"/>
        </w:rPr>
        <w:t xml:space="preserve">The anticipated term of the </w:t>
      </w:r>
      <w:r w:rsidRPr="00DE3D08">
        <w:rPr>
          <w:rFonts w:eastAsia="Times New Roman"/>
        </w:rPr>
        <w:t xml:space="preserve">Purchase Order is </w:t>
      </w:r>
      <w:r>
        <w:rPr>
          <w:rFonts w:eastAsia="Times New Roman"/>
        </w:rPr>
        <w:t>December 15,</w:t>
      </w:r>
      <w:r w:rsidRPr="00DE3D08">
        <w:rPr>
          <w:rFonts w:eastAsia="Times New Roman"/>
        </w:rPr>
        <w:t xml:space="preserve"> 2026, through August</w:t>
      </w:r>
      <w:r>
        <w:rPr>
          <w:rFonts w:eastAsia="Times New Roman"/>
        </w:rPr>
        <w:t xml:space="preserve"> 31, 2026, with the option for three one-year renewals at the RRC's sole discretion, depending on satisfactory performance and funding availability</w:t>
      </w:r>
      <w:r w:rsidRPr="00310A31">
        <w:rPr>
          <w:rFonts w:eastAsia="Times New Roman"/>
        </w:rPr>
        <w:t xml:space="preserve">. The Purchase Order term may not be extended except by POCN. </w:t>
      </w:r>
    </w:p>
    <w:p w14:paraId="2EFFE61C" w14:textId="77777777" w:rsidR="004716C9" w:rsidRPr="00310A31" w:rsidRDefault="004716C9" w:rsidP="004716C9">
      <w:pPr>
        <w:divId w:val="1163427121"/>
        <w:rPr>
          <w:rFonts w:eastAsia="Times New Roman"/>
        </w:rPr>
      </w:pPr>
      <w:r w:rsidRPr="00310A31">
        <w:rPr>
          <w:rFonts w:eastAsia="Times New Roman"/>
          <w:b/>
          <w:bCs/>
        </w:rPr>
        <w:t xml:space="preserve">Renewal Periods: </w:t>
      </w:r>
    </w:p>
    <w:p w14:paraId="2A2B7AB1" w14:textId="77777777" w:rsidR="004716C9" w:rsidRPr="00310A31" w:rsidRDefault="004716C9" w:rsidP="004716C9">
      <w:pPr>
        <w:divId w:val="1163427121"/>
        <w:rPr>
          <w:rFonts w:eastAsia="Times New Roman"/>
        </w:rPr>
      </w:pPr>
      <w:r w:rsidRPr="00310A31">
        <w:rPr>
          <w:rFonts w:eastAsia="Times New Roman"/>
        </w:rPr>
        <w:t xml:space="preserve">1st Renewal – September 1, </w:t>
      </w:r>
      <w:proofErr w:type="gramStart"/>
      <w:r w:rsidRPr="00310A31">
        <w:rPr>
          <w:rFonts w:eastAsia="Times New Roman"/>
        </w:rPr>
        <w:t>202</w:t>
      </w:r>
      <w:r>
        <w:rPr>
          <w:rFonts w:eastAsia="Times New Roman"/>
        </w:rPr>
        <w:t>6</w:t>
      </w:r>
      <w:proofErr w:type="gramEnd"/>
      <w:r w:rsidRPr="00310A31">
        <w:rPr>
          <w:rFonts w:eastAsia="Times New Roman"/>
        </w:rPr>
        <w:t xml:space="preserve"> through August 31, 202</w:t>
      </w:r>
      <w:r>
        <w:rPr>
          <w:rFonts w:eastAsia="Times New Roman"/>
        </w:rPr>
        <w:t>7</w:t>
      </w:r>
      <w:r w:rsidRPr="00310A31">
        <w:rPr>
          <w:rFonts w:eastAsia="Times New Roman"/>
        </w:rPr>
        <w:t xml:space="preserve"> </w:t>
      </w:r>
    </w:p>
    <w:p w14:paraId="610EACD1" w14:textId="77777777" w:rsidR="004716C9" w:rsidRPr="00310A31" w:rsidRDefault="004716C9" w:rsidP="004716C9">
      <w:pPr>
        <w:divId w:val="1163427121"/>
        <w:rPr>
          <w:rFonts w:eastAsia="Times New Roman"/>
        </w:rPr>
      </w:pPr>
      <w:r w:rsidRPr="00310A31">
        <w:rPr>
          <w:rFonts w:eastAsia="Times New Roman"/>
        </w:rPr>
        <w:t xml:space="preserve">2nd Renewal – September 1, </w:t>
      </w:r>
      <w:proofErr w:type="gramStart"/>
      <w:r w:rsidRPr="00310A31">
        <w:rPr>
          <w:rFonts w:eastAsia="Times New Roman"/>
        </w:rPr>
        <w:t>202</w:t>
      </w:r>
      <w:r>
        <w:rPr>
          <w:rFonts w:eastAsia="Times New Roman"/>
        </w:rPr>
        <w:t>7</w:t>
      </w:r>
      <w:proofErr w:type="gramEnd"/>
      <w:r w:rsidRPr="00310A31">
        <w:rPr>
          <w:rFonts w:eastAsia="Times New Roman"/>
        </w:rPr>
        <w:t xml:space="preserve"> through August 31, 202</w:t>
      </w:r>
      <w:r>
        <w:rPr>
          <w:rFonts w:eastAsia="Times New Roman"/>
        </w:rPr>
        <w:t>8</w:t>
      </w:r>
      <w:r w:rsidRPr="00310A31">
        <w:rPr>
          <w:rFonts w:eastAsia="Times New Roman"/>
        </w:rPr>
        <w:t xml:space="preserve"> </w:t>
      </w:r>
    </w:p>
    <w:p w14:paraId="7D87323A" w14:textId="2D0D55F6" w:rsidR="00735B00" w:rsidRDefault="004716C9" w:rsidP="004716C9">
      <w:pPr>
        <w:spacing w:after="120"/>
        <w:divId w:val="1163427121"/>
        <w:rPr>
          <w:rFonts w:eastAsia="Times New Roman"/>
        </w:rPr>
      </w:pPr>
      <w:r w:rsidRPr="00310A31">
        <w:rPr>
          <w:rFonts w:eastAsia="Times New Roman"/>
        </w:rPr>
        <w:t xml:space="preserve">3rd Renewal - September 1, </w:t>
      </w:r>
      <w:proofErr w:type="gramStart"/>
      <w:r w:rsidRPr="00310A31">
        <w:rPr>
          <w:rFonts w:eastAsia="Times New Roman"/>
        </w:rPr>
        <w:t>202</w:t>
      </w:r>
      <w:r>
        <w:rPr>
          <w:rFonts w:eastAsia="Times New Roman"/>
        </w:rPr>
        <w:t>8</w:t>
      </w:r>
      <w:proofErr w:type="gramEnd"/>
      <w:r w:rsidRPr="00310A31">
        <w:rPr>
          <w:rFonts w:eastAsia="Times New Roman"/>
        </w:rPr>
        <w:t xml:space="preserve"> through August 31, 202</w:t>
      </w:r>
      <w:r>
        <w:rPr>
          <w:rFonts w:eastAsia="Times New Roman"/>
        </w:rPr>
        <w:t>9</w:t>
      </w:r>
    </w:p>
    <w:p w14:paraId="7C48404C" w14:textId="77777777" w:rsidR="004716C9" w:rsidRPr="004716C9" w:rsidRDefault="004716C9" w:rsidP="004716C9">
      <w:pPr>
        <w:spacing w:after="120"/>
        <w:divId w:val="1163427121"/>
        <w:rPr>
          <w:rFonts w:eastAsia="Times New Roman"/>
        </w:rPr>
      </w:pPr>
    </w:p>
    <w:p w14:paraId="469EE011" w14:textId="77777777" w:rsidR="00735B00" w:rsidRDefault="00A547B0">
      <w:pPr>
        <w:divId w:val="1793786690"/>
        <w:rPr>
          <w:rFonts w:eastAsia="Times New Roman"/>
        </w:rPr>
      </w:pPr>
      <w:r>
        <w:rPr>
          <w:rStyle w:val="Strong"/>
          <w:rFonts w:eastAsia="Times New Roman"/>
        </w:rPr>
        <w:t>VII</w:t>
      </w:r>
      <w:proofErr w:type="gramStart"/>
      <w:r>
        <w:rPr>
          <w:rStyle w:val="Strong"/>
          <w:rFonts w:eastAsia="Times New Roman"/>
        </w:rPr>
        <w:t>.  RIGHT</w:t>
      </w:r>
      <w:proofErr w:type="gramEnd"/>
      <w:r>
        <w:rPr>
          <w:rStyle w:val="Strong"/>
          <w:rFonts w:eastAsia="Times New Roman"/>
        </w:rPr>
        <w:t xml:space="preserve"> TO AMEND OR WITHDRAW SOLICITATION</w:t>
      </w:r>
    </w:p>
    <w:p w14:paraId="5806D5E6" w14:textId="77777777" w:rsidR="00735B00" w:rsidRDefault="00735B00">
      <w:pPr>
        <w:divId w:val="29884792"/>
        <w:rPr>
          <w:rFonts w:eastAsia="Times New Roman"/>
        </w:rPr>
      </w:pPr>
    </w:p>
    <w:p w14:paraId="1948BDB6" w14:textId="77777777" w:rsidR="00735B00" w:rsidRDefault="00A547B0">
      <w:pPr>
        <w:divId w:val="316081742"/>
        <w:rPr>
          <w:rFonts w:eastAsia="Times New Roman"/>
        </w:rPr>
      </w:pPr>
      <w:r>
        <w:rPr>
          <w:rFonts w:eastAsia="Times New Roman"/>
        </w:rPr>
        <w:t>DIR reserves the right to alter, amend or modify any provisions of this solicitation, or to withdraw this solicitation, at any time prior to the award of a Work Order pursuant hereto, if it is determined by DIR to be in the best interest of the State to do so.</w:t>
      </w:r>
    </w:p>
    <w:p w14:paraId="16A2AAD6" w14:textId="77777777" w:rsidR="00735B00" w:rsidRDefault="00735B00">
      <w:pPr>
        <w:divId w:val="29884792"/>
        <w:rPr>
          <w:rFonts w:eastAsia="Times New Roman"/>
        </w:rPr>
      </w:pPr>
    </w:p>
    <w:p w14:paraId="7980A4A9" w14:textId="77777777" w:rsidR="00735B00" w:rsidRDefault="00A547B0">
      <w:pPr>
        <w:divId w:val="883442739"/>
        <w:rPr>
          <w:rFonts w:eastAsia="Times New Roman"/>
        </w:rPr>
      </w:pPr>
      <w:r>
        <w:rPr>
          <w:rStyle w:val="Strong"/>
          <w:rFonts w:eastAsia="Times New Roman"/>
        </w:rPr>
        <w:t>VIII</w:t>
      </w:r>
      <w:proofErr w:type="gramStart"/>
      <w:r>
        <w:rPr>
          <w:rStyle w:val="Strong"/>
          <w:rFonts w:eastAsia="Times New Roman"/>
        </w:rPr>
        <w:t>.  RESPONSE</w:t>
      </w:r>
      <w:proofErr w:type="gramEnd"/>
      <w:r>
        <w:rPr>
          <w:rStyle w:val="Strong"/>
          <w:rFonts w:eastAsia="Times New Roman"/>
        </w:rPr>
        <w:t xml:space="preserve"> DEADLINE</w:t>
      </w:r>
    </w:p>
    <w:p w14:paraId="5739EE30" w14:textId="77777777" w:rsidR="00735B00" w:rsidRDefault="00735B00">
      <w:pPr>
        <w:divId w:val="29884792"/>
        <w:rPr>
          <w:rFonts w:eastAsia="Times New Roman"/>
        </w:rPr>
      </w:pPr>
    </w:p>
    <w:p w14:paraId="64739EF2" w14:textId="745325A5" w:rsidR="00735B00" w:rsidRDefault="00A547B0">
      <w:pPr>
        <w:divId w:val="1694722371"/>
        <w:rPr>
          <w:rFonts w:eastAsia="Times New Roman"/>
        </w:rPr>
      </w:pPr>
      <w:r>
        <w:rPr>
          <w:rFonts w:eastAsia="Times New Roman"/>
        </w:rPr>
        <w:t xml:space="preserve">Vendor shall respond via </w:t>
      </w:r>
      <w:r w:rsidR="009A560B">
        <w:rPr>
          <w:rFonts w:eastAsia="Times New Roman"/>
        </w:rPr>
        <w:t xml:space="preserve">email to </w:t>
      </w:r>
      <w:hyperlink r:id="rId7" w:history="1">
        <w:r w:rsidR="009A560B" w:rsidRPr="00830208">
          <w:rPr>
            <w:rStyle w:val="Hyperlink"/>
            <w:rFonts w:eastAsia="Times New Roman"/>
          </w:rPr>
          <w:t>valerie.wilcox@rrc.texas.gov</w:t>
        </w:r>
      </w:hyperlink>
      <w:r w:rsidR="009A560B">
        <w:rPr>
          <w:rFonts w:eastAsia="Times New Roman"/>
        </w:rPr>
        <w:t xml:space="preserve"> </w:t>
      </w:r>
      <w:r>
        <w:rPr>
          <w:rFonts w:eastAsia="Times New Roman"/>
        </w:rPr>
        <w:t xml:space="preserve">with proposed candidate resumes and the response must be received by </w:t>
      </w:r>
      <w:r w:rsidR="00515A3D">
        <w:rPr>
          <w:rStyle w:val="Strong"/>
          <w:rFonts w:eastAsia="Times New Roman"/>
          <w:highlight w:val="yellow"/>
        </w:rPr>
        <w:t>12/</w:t>
      </w:r>
      <w:r w:rsidR="009A560B">
        <w:rPr>
          <w:rStyle w:val="Strong"/>
          <w:rFonts w:eastAsia="Times New Roman"/>
          <w:highlight w:val="yellow"/>
        </w:rPr>
        <w:t>8</w:t>
      </w:r>
      <w:r w:rsidRPr="00AC5D44">
        <w:rPr>
          <w:rStyle w:val="Strong"/>
          <w:rFonts w:eastAsia="Times New Roman"/>
          <w:highlight w:val="yellow"/>
        </w:rPr>
        <w:t>/202</w:t>
      </w:r>
      <w:r w:rsidR="00437BB9">
        <w:rPr>
          <w:rStyle w:val="Strong"/>
          <w:rFonts w:eastAsia="Times New Roman"/>
          <w:highlight w:val="yellow"/>
        </w:rPr>
        <w:t>5</w:t>
      </w:r>
      <w:r w:rsidRPr="00AC5D44">
        <w:rPr>
          <w:rStyle w:val="Strong"/>
          <w:rFonts w:eastAsia="Times New Roman"/>
          <w:highlight w:val="yellow"/>
        </w:rPr>
        <w:t xml:space="preserve"> @ </w:t>
      </w:r>
      <w:r w:rsidR="009A560B">
        <w:rPr>
          <w:rStyle w:val="Strong"/>
          <w:rFonts w:eastAsia="Times New Roman"/>
          <w:highlight w:val="yellow"/>
        </w:rPr>
        <w:t>2</w:t>
      </w:r>
      <w:r w:rsidRPr="00AC5D44">
        <w:rPr>
          <w:rStyle w:val="Strong"/>
          <w:rFonts w:eastAsia="Times New Roman"/>
          <w:highlight w:val="yellow"/>
        </w:rPr>
        <w:t>:00 PM (CT)</w:t>
      </w:r>
      <w:r w:rsidRPr="00AC5D44">
        <w:rPr>
          <w:rFonts w:eastAsia="Times New Roman"/>
          <w:highlight w:val="yellow"/>
        </w:rPr>
        <w:t>.</w:t>
      </w:r>
    </w:p>
    <w:p w14:paraId="40790665" w14:textId="77777777" w:rsidR="00AC5D44" w:rsidRDefault="00AC5D44">
      <w:pPr>
        <w:divId w:val="29884792"/>
        <w:rPr>
          <w:rFonts w:eastAsia="Times New Roman"/>
        </w:rPr>
      </w:pPr>
    </w:p>
    <w:sectPr w:rsidR="00AC5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D6E46" w14:textId="77777777" w:rsidR="00C1596C" w:rsidRDefault="00C1596C" w:rsidP="00940FCF">
      <w:r>
        <w:separator/>
      </w:r>
    </w:p>
  </w:endnote>
  <w:endnote w:type="continuationSeparator" w:id="0">
    <w:p w14:paraId="7E31600A" w14:textId="77777777" w:rsidR="00C1596C" w:rsidRDefault="00C1596C" w:rsidP="00940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0FE11" w14:textId="77777777" w:rsidR="00C1596C" w:rsidRDefault="00C1596C" w:rsidP="00940FCF">
      <w:r>
        <w:separator/>
      </w:r>
    </w:p>
  </w:footnote>
  <w:footnote w:type="continuationSeparator" w:id="0">
    <w:p w14:paraId="111BEE6D" w14:textId="77777777" w:rsidR="00C1596C" w:rsidRDefault="00C1596C" w:rsidP="00940F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7E59"/>
    <w:multiLevelType w:val="multilevel"/>
    <w:tmpl w:val="CB703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F3561"/>
    <w:multiLevelType w:val="hybridMultilevel"/>
    <w:tmpl w:val="FAFEA56C"/>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258237C2"/>
    <w:multiLevelType w:val="multilevel"/>
    <w:tmpl w:val="7938C97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20BCC"/>
    <w:multiLevelType w:val="multilevel"/>
    <w:tmpl w:val="D0888DD4"/>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AA6554"/>
    <w:multiLevelType w:val="hybridMultilevel"/>
    <w:tmpl w:val="141CE73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 w15:restartNumberingAfterBreak="0">
    <w:nsid w:val="388E5E76"/>
    <w:multiLevelType w:val="multilevel"/>
    <w:tmpl w:val="402A1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4630B"/>
    <w:multiLevelType w:val="multilevel"/>
    <w:tmpl w:val="ECF0637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15168"/>
    <w:multiLevelType w:val="hybridMultilevel"/>
    <w:tmpl w:val="B7BA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B93CD9"/>
    <w:multiLevelType w:val="multilevel"/>
    <w:tmpl w:val="3F201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B13ADE"/>
    <w:multiLevelType w:val="multilevel"/>
    <w:tmpl w:val="26E6CA6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C49FC"/>
    <w:multiLevelType w:val="hybridMultilevel"/>
    <w:tmpl w:val="21948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9C4B49"/>
    <w:multiLevelType w:val="multilevel"/>
    <w:tmpl w:val="DE60A10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294795250">
    <w:abstractNumId w:val="3"/>
  </w:num>
  <w:num w:numId="2" w16cid:durableId="2065792802">
    <w:abstractNumId w:val="0"/>
  </w:num>
  <w:num w:numId="3" w16cid:durableId="1694334521">
    <w:abstractNumId w:val="8"/>
  </w:num>
  <w:num w:numId="4" w16cid:durableId="751122641">
    <w:abstractNumId w:val="2"/>
  </w:num>
  <w:num w:numId="5" w16cid:durableId="2032679838">
    <w:abstractNumId w:val="6"/>
  </w:num>
  <w:num w:numId="6" w16cid:durableId="547449441">
    <w:abstractNumId w:val="11"/>
  </w:num>
  <w:num w:numId="7" w16cid:durableId="204829270">
    <w:abstractNumId w:val="9"/>
  </w:num>
  <w:num w:numId="8" w16cid:durableId="1739402555">
    <w:abstractNumId w:val="10"/>
  </w:num>
  <w:num w:numId="9" w16cid:durableId="938562852">
    <w:abstractNumId w:val="1"/>
  </w:num>
  <w:num w:numId="10" w16cid:durableId="735934014">
    <w:abstractNumId w:val="5"/>
  </w:num>
  <w:num w:numId="11" w16cid:durableId="246623836">
    <w:abstractNumId w:val="4"/>
  </w:num>
  <w:num w:numId="12" w16cid:durableId="1386136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EA5"/>
    <w:rsid w:val="0005030E"/>
    <w:rsid w:val="000559C3"/>
    <w:rsid w:val="000628FF"/>
    <w:rsid w:val="00086FDE"/>
    <w:rsid w:val="000D70CA"/>
    <w:rsid w:val="000E09B0"/>
    <w:rsid w:val="000F7EBA"/>
    <w:rsid w:val="00110026"/>
    <w:rsid w:val="00117726"/>
    <w:rsid w:val="00155E75"/>
    <w:rsid w:val="00171F62"/>
    <w:rsid w:val="001B76F1"/>
    <w:rsid w:val="001C01F4"/>
    <w:rsid w:val="001D6C69"/>
    <w:rsid w:val="001F0605"/>
    <w:rsid w:val="00267A6F"/>
    <w:rsid w:val="002B03C6"/>
    <w:rsid w:val="002D6222"/>
    <w:rsid w:val="002E3470"/>
    <w:rsid w:val="00303EBE"/>
    <w:rsid w:val="00327EED"/>
    <w:rsid w:val="003D2005"/>
    <w:rsid w:val="003F4F7A"/>
    <w:rsid w:val="00415871"/>
    <w:rsid w:val="00421262"/>
    <w:rsid w:val="00422163"/>
    <w:rsid w:val="00437BB9"/>
    <w:rsid w:val="00441B2B"/>
    <w:rsid w:val="004716C9"/>
    <w:rsid w:val="00486327"/>
    <w:rsid w:val="004F54B1"/>
    <w:rsid w:val="00515A3D"/>
    <w:rsid w:val="00516D0D"/>
    <w:rsid w:val="0051773C"/>
    <w:rsid w:val="00522288"/>
    <w:rsid w:val="00540D5B"/>
    <w:rsid w:val="005B6FA7"/>
    <w:rsid w:val="005D11DE"/>
    <w:rsid w:val="005D276B"/>
    <w:rsid w:val="005E3040"/>
    <w:rsid w:val="00610385"/>
    <w:rsid w:val="00647BFE"/>
    <w:rsid w:val="006536D3"/>
    <w:rsid w:val="0067064D"/>
    <w:rsid w:val="00695C5B"/>
    <w:rsid w:val="006A0585"/>
    <w:rsid w:val="006B6DB0"/>
    <w:rsid w:val="006C7AEF"/>
    <w:rsid w:val="00700891"/>
    <w:rsid w:val="00722C14"/>
    <w:rsid w:val="00735B00"/>
    <w:rsid w:val="00745C4C"/>
    <w:rsid w:val="00750DDB"/>
    <w:rsid w:val="007669BE"/>
    <w:rsid w:val="007946DB"/>
    <w:rsid w:val="007A4388"/>
    <w:rsid w:val="007A4F4B"/>
    <w:rsid w:val="007D2D9F"/>
    <w:rsid w:val="007D677B"/>
    <w:rsid w:val="007E17CA"/>
    <w:rsid w:val="007E53ED"/>
    <w:rsid w:val="007E63D9"/>
    <w:rsid w:val="00802D9B"/>
    <w:rsid w:val="0081489A"/>
    <w:rsid w:val="00854750"/>
    <w:rsid w:val="008A1E0E"/>
    <w:rsid w:val="008E26F8"/>
    <w:rsid w:val="008F754D"/>
    <w:rsid w:val="00912AB9"/>
    <w:rsid w:val="0092177C"/>
    <w:rsid w:val="009255DF"/>
    <w:rsid w:val="00937CC9"/>
    <w:rsid w:val="00940FCF"/>
    <w:rsid w:val="00944D4D"/>
    <w:rsid w:val="009453A3"/>
    <w:rsid w:val="00995474"/>
    <w:rsid w:val="009A560B"/>
    <w:rsid w:val="009D1F16"/>
    <w:rsid w:val="00A47EA5"/>
    <w:rsid w:val="00A547B0"/>
    <w:rsid w:val="00A64AF7"/>
    <w:rsid w:val="00A74A6E"/>
    <w:rsid w:val="00AC5D44"/>
    <w:rsid w:val="00AC7124"/>
    <w:rsid w:val="00AE05E7"/>
    <w:rsid w:val="00B11577"/>
    <w:rsid w:val="00B333F8"/>
    <w:rsid w:val="00B44D87"/>
    <w:rsid w:val="00B56CA6"/>
    <w:rsid w:val="00BB2866"/>
    <w:rsid w:val="00C1596C"/>
    <w:rsid w:val="00C226A0"/>
    <w:rsid w:val="00CB5491"/>
    <w:rsid w:val="00CC2ABD"/>
    <w:rsid w:val="00D0257E"/>
    <w:rsid w:val="00D058C3"/>
    <w:rsid w:val="00D17BF8"/>
    <w:rsid w:val="00D85A6C"/>
    <w:rsid w:val="00D96562"/>
    <w:rsid w:val="00DC1F7D"/>
    <w:rsid w:val="00E64212"/>
    <w:rsid w:val="00E701F4"/>
    <w:rsid w:val="00EA5A3A"/>
    <w:rsid w:val="00F16D62"/>
    <w:rsid w:val="00F242EA"/>
    <w:rsid w:val="00F3332D"/>
    <w:rsid w:val="00F5769D"/>
    <w:rsid w:val="00F81634"/>
    <w:rsid w:val="00FB1C39"/>
    <w:rsid w:val="00FE40B3"/>
    <w:rsid w:val="00FF4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0B4CEF"/>
  <w15:chartTrackingRefBased/>
  <w15:docId w15:val="{D405674B-07E3-428F-AD30-92B2DEBAA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PlainText">
    <w:name w:val="Plain Text"/>
    <w:basedOn w:val="Normal"/>
    <w:link w:val="PlainTextChar"/>
    <w:uiPriority w:val="99"/>
    <w:semiHidden/>
    <w:unhideWhenUsed/>
    <w:pPr>
      <w:spacing w:before="100" w:beforeAutospacing="1" w:after="100" w:afterAutospacing="1"/>
    </w:pPr>
  </w:style>
  <w:style w:type="character" w:customStyle="1" w:styleId="PlainTextChar">
    <w:name w:val="Plain Text Char"/>
    <w:basedOn w:val="DefaultParagraphFont"/>
    <w:link w:val="PlainText"/>
    <w:uiPriority w:val="99"/>
    <w:semiHidden/>
    <w:rPr>
      <w:rFonts w:ascii="Consolas" w:eastAsiaTheme="minorEastAsia" w:hAnsi="Consolas"/>
      <w:sz w:val="21"/>
      <w:szCs w:val="21"/>
    </w:rPr>
  </w:style>
  <w:style w:type="character" w:styleId="UnresolvedMention">
    <w:name w:val="Unresolved Mention"/>
    <w:basedOn w:val="DefaultParagraphFont"/>
    <w:uiPriority w:val="99"/>
    <w:semiHidden/>
    <w:unhideWhenUsed/>
    <w:rsid w:val="00AC5D44"/>
    <w:rPr>
      <w:color w:val="605E5C"/>
      <w:shd w:val="clear" w:color="auto" w:fill="E1DFDD"/>
    </w:rPr>
  </w:style>
  <w:style w:type="paragraph" w:styleId="ListParagraph">
    <w:name w:val="List Paragraph"/>
    <w:basedOn w:val="Normal"/>
    <w:uiPriority w:val="34"/>
    <w:qFormat/>
    <w:rsid w:val="00AC5D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4792">
      <w:marLeft w:val="0"/>
      <w:marRight w:val="0"/>
      <w:marTop w:val="0"/>
      <w:marBottom w:val="0"/>
      <w:divBdr>
        <w:top w:val="none" w:sz="0" w:space="0" w:color="auto"/>
        <w:left w:val="none" w:sz="0" w:space="0" w:color="auto"/>
        <w:bottom w:val="none" w:sz="0" w:space="0" w:color="auto"/>
        <w:right w:val="none" w:sz="0" w:space="0" w:color="auto"/>
      </w:divBdr>
      <w:divsChild>
        <w:div w:id="1065757110">
          <w:marLeft w:val="0"/>
          <w:marRight w:val="0"/>
          <w:marTop w:val="0"/>
          <w:marBottom w:val="0"/>
          <w:divBdr>
            <w:top w:val="none" w:sz="0" w:space="0" w:color="auto"/>
            <w:left w:val="none" w:sz="0" w:space="0" w:color="auto"/>
            <w:bottom w:val="none" w:sz="0" w:space="0" w:color="auto"/>
            <w:right w:val="none" w:sz="0" w:space="0" w:color="auto"/>
          </w:divBdr>
        </w:div>
        <w:div w:id="1308051206">
          <w:marLeft w:val="0"/>
          <w:marRight w:val="0"/>
          <w:marTop w:val="0"/>
          <w:marBottom w:val="0"/>
          <w:divBdr>
            <w:top w:val="none" w:sz="0" w:space="0" w:color="auto"/>
            <w:left w:val="none" w:sz="0" w:space="0" w:color="auto"/>
            <w:bottom w:val="none" w:sz="0" w:space="0" w:color="auto"/>
            <w:right w:val="none" w:sz="0" w:space="0" w:color="auto"/>
          </w:divBdr>
        </w:div>
        <w:div w:id="1295482220">
          <w:marLeft w:val="300"/>
          <w:marRight w:val="0"/>
          <w:marTop w:val="0"/>
          <w:marBottom w:val="0"/>
          <w:divBdr>
            <w:top w:val="none" w:sz="0" w:space="0" w:color="auto"/>
            <w:left w:val="none" w:sz="0" w:space="0" w:color="auto"/>
            <w:bottom w:val="none" w:sz="0" w:space="0" w:color="auto"/>
            <w:right w:val="none" w:sz="0" w:space="0" w:color="auto"/>
          </w:divBdr>
        </w:div>
        <w:div w:id="915046041">
          <w:marLeft w:val="0"/>
          <w:marRight w:val="0"/>
          <w:marTop w:val="0"/>
          <w:marBottom w:val="0"/>
          <w:divBdr>
            <w:top w:val="none" w:sz="0" w:space="0" w:color="auto"/>
            <w:left w:val="none" w:sz="0" w:space="0" w:color="auto"/>
            <w:bottom w:val="none" w:sz="0" w:space="0" w:color="auto"/>
            <w:right w:val="none" w:sz="0" w:space="0" w:color="auto"/>
          </w:divBdr>
        </w:div>
        <w:div w:id="1279217130">
          <w:marLeft w:val="0"/>
          <w:marRight w:val="0"/>
          <w:marTop w:val="0"/>
          <w:marBottom w:val="0"/>
          <w:divBdr>
            <w:top w:val="none" w:sz="0" w:space="0" w:color="auto"/>
            <w:left w:val="none" w:sz="0" w:space="0" w:color="auto"/>
            <w:bottom w:val="none" w:sz="0" w:space="0" w:color="auto"/>
            <w:right w:val="none" w:sz="0" w:space="0" w:color="auto"/>
          </w:divBdr>
        </w:div>
        <w:div w:id="489835528">
          <w:marLeft w:val="0"/>
          <w:marRight w:val="0"/>
          <w:marTop w:val="0"/>
          <w:marBottom w:val="0"/>
          <w:divBdr>
            <w:top w:val="none" w:sz="0" w:space="0" w:color="auto"/>
            <w:left w:val="none" w:sz="0" w:space="0" w:color="auto"/>
            <w:bottom w:val="none" w:sz="0" w:space="0" w:color="auto"/>
            <w:right w:val="none" w:sz="0" w:space="0" w:color="auto"/>
          </w:divBdr>
        </w:div>
        <w:div w:id="1263412371">
          <w:marLeft w:val="0"/>
          <w:marRight w:val="0"/>
          <w:marTop w:val="0"/>
          <w:marBottom w:val="0"/>
          <w:divBdr>
            <w:top w:val="none" w:sz="0" w:space="0" w:color="auto"/>
            <w:left w:val="none" w:sz="0" w:space="0" w:color="auto"/>
            <w:bottom w:val="none" w:sz="0" w:space="0" w:color="auto"/>
            <w:right w:val="none" w:sz="0" w:space="0" w:color="auto"/>
          </w:divBdr>
          <w:divsChild>
            <w:div w:id="1800151464">
              <w:marLeft w:val="300"/>
              <w:marRight w:val="0"/>
              <w:marTop w:val="0"/>
              <w:marBottom w:val="0"/>
              <w:divBdr>
                <w:top w:val="none" w:sz="0" w:space="0" w:color="auto"/>
                <w:left w:val="none" w:sz="0" w:space="0" w:color="auto"/>
                <w:bottom w:val="none" w:sz="0" w:space="0" w:color="auto"/>
                <w:right w:val="none" w:sz="0" w:space="0" w:color="auto"/>
              </w:divBdr>
            </w:div>
          </w:divsChild>
        </w:div>
        <w:div w:id="1025597646">
          <w:marLeft w:val="0"/>
          <w:marRight w:val="0"/>
          <w:marTop w:val="0"/>
          <w:marBottom w:val="0"/>
          <w:divBdr>
            <w:top w:val="none" w:sz="0" w:space="0" w:color="auto"/>
            <w:left w:val="none" w:sz="0" w:space="0" w:color="auto"/>
            <w:bottom w:val="none" w:sz="0" w:space="0" w:color="auto"/>
            <w:right w:val="none" w:sz="0" w:space="0" w:color="auto"/>
          </w:divBdr>
        </w:div>
        <w:div w:id="1770850371">
          <w:marLeft w:val="0"/>
          <w:marRight w:val="0"/>
          <w:marTop w:val="0"/>
          <w:marBottom w:val="0"/>
          <w:divBdr>
            <w:top w:val="none" w:sz="0" w:space="0" w:color="auto"/>
            <w:left w:val="none" w:sz="0" w:space="0" w:color="auto"/>
            <w:bottom w:val="none" w:sz="0" w:space="0" w:color="auto"/>
            <w:right w:val="none" w:sz="0" w:space="0" w:color="auto"/>
          </w:divBdr>
          <w:divsChild>
            <w:div w:id="1484080629">
              <w:marLeft w:val="300"/>
              <w:marRight w:val="0"/>
              <w:marTop w:val="0"/>
              <w:marBottom w:val="0"/>
              <w:divBdr>
                <w:top w:val="none" w:sz="0" w:space="0" w:color="auto"/>
                <w:left w:val="none" w:sz="0" w:space="0" w:color="auto"/>
                <w:bottom w:val="none" w:sz="0" w:space="0" w:color="auto"/>
                <w:right w:val="none" w:sz="0" w:space="0" w:color="auto"/>
              </w:divBdr>
            </w:div>
          </w:divsChild>
        </w:div>
        <w:div w:id="243030631">
          <w:marLeft w:val="0"/>
          <w:marRight w:val="0"/>
          <w:marTop w:val="0"/>
          <w:marBottom w:val="0"/>
          <w:divBdr>
            <w:top w:val="none" w:sz="0" w:space="0" w:color="auto"/>
            <w:left w:val="none" w:sz="0" w:space="0" w:color="auto"/>
            <w:bottom w:val="none" w:sz="0" w:space="0" w:color="auto"/>
            <w:right w:val="none" w:sz="0" w:space="0" w:color="auto"/>
          </w:divBdr>
        </w:div>
        <w:div w:id="1899433880">
          <w:marLeft w:val="0"/>
          <w:marRight w:val="0"/>
          <w:marTop w:val="0"/>
          <w:marBottom w:val="0"/>
          <w:divBdr>
            <w:top w:val="none" w:sz="0" w:space="0" w:color="auto"/>
            <w:left w:val="none" w:sz="0" w:space="0" w:color="auto"/>
            <w:bottom w:val="none" w:sz="0" w:space="0" w:color="auto"/>
            <w:right w:val="none" w:sz="0" w:space="0" w:color="auto"/>
          </w:divBdr>
        </w:div>
        <w:div w:id="1543129676">
          <w:marLeft w:val="0"/>
          <w:marRight w:val="0"/>
          <w:marTop w:val="0"/>
          <w:marBottom w:val="0"/>
          <w:divBdr>
            <w:top w:val="none" w:sz="0" w:space="0" w:color="auto"/>
            <w:left w:val="none" w:sz="0" w:space="0" w:color="auto"/>
            <w:bottom w:val="none" w:sz="0" w:space="0" w:color="auto"/>
            <w:right w:val="none" w:sz="0" w:space="0" w:color="auto"/>
          </w:divBdr>
          <w:divsChild>
            <w:div w:id="1163427121">
              <w:marLeft w:val="300"/>
              <w:marRight w:val="0"/>
              <w:marTop w:val="0"/>
              <w:marBottom w:val="0"/>
              <w:divBdr>
                <w:top w:val="none" w:sz="0" w:space="0" w:color="auto"/>
                <w:left w:val="none" w:sz="0" w:space="0" w:color="auto"/>
                <w:bottom w:val="none" w:sz="0" w:space="0" w:color="auto"/>
                <w:right w:val="none" w:sz="0" w:space="0" w:color="auto"/>
              </w:divBdr>
            </w:div>
          </w:divsChild>
        </w:div>
        <w:div w:id="1793786690">
          <w:marLeft w:val="0"/>
          <w:marRight w:val="0"/>
          <w:marTop w:val="0"/>
          <w:marBottom w:val="0"/>
          <w:divBdr>
            <w:top w:val="none" w:sz="0" w:space="0" w:color="auto"/>
            <w:left w:val="none" w:sz="0" w:space="0" w:color="auto"/>
            <w:bottom w:val="none" w:sz="0" w:space="0" w:color="auto"/>
            <w:right w:val="none" w:sz="0" w:space="0" w:color="auto"/>
          </w:divBdr>
        </w:div>
        <w:div w:id="1826512657">
          <w:marLeft w:val="0"/>
          <w:marRight w:val="0"/>
          <w:marTop w:val="0"/>
          <w:marBottom w:val="0"/>
          <w:divBdr>
            <w:top w:val="none" w:sz="0" w:space="0" w:color="auto"/>
            <w:left w:val="none" w:sz="0" w:space="0" w:color="auto"/>
            <w:bottom w:val="none" w:sz="0" w:space="0" w:color="auto"/>
            <w:right w:val="none" w:sz="0" w:space="0" w:color="auto"/>
          </w:divBdr>
          <w:divsChild>
            <w:div w:id="316081742">
              <w:marLeft w:val="300"/>
              <w:marRight w:val="0"/>
              <w:marTop w:val="0"/>
              <w:marBottom w:val="0"/>
              <w:divBdr>
                <w:top w:val="none" w:sz="0" w:space="0" w:color="auto"/>
                <w:left w:val="none" w:sz="0" w:space="0" w:color="auto"/>
                <w:bottom w:val="none" w:sz="0" w:space="0" w:color="auto"/>
                <w:right w:val="none" w:sz="0" w:space="0" w:color="auto"/>
              </w:divBdr>
            </w:div>
          </w:divsChild>
        </w:div>
        <w:div w:id="883442739">
          <w:marLeft w:val="0"/>
          <w:marRight w:val="0"/>
          <w:marTop w:val="0"/>
          <w:marBottom w:val="0"/>
          <w:divBdr>
            <w:top w:val="none" w:sz="0" w:space="0" w:color="auto"/>
            <w:left w:val="none" w:sz="0" w:space="0" w:color="auto"/>
            <w:bottom w:val="none" w:sz="0" w:space="0" w:color="auto"/>
            <w:right w:val="none" w:sz="0" w:space="0" w:color="auto"/>
          </w:divBdr>
        </w:div>
        <w:div w:id="1379545610">
          <w:marLeft w:val="0"/>
          <w:marRight w:val="0"/>
          <w:marTop w:val="0"/>
          <w:marBottom w:val="0"/>
          <w:divBdr>
            <w:top w:val="none" w:sz="0" w:space="0" w:color="auto"/>
            <w:left w:val="none" w:sz="0" w:space="0" w:color="auto"/>
            <w:bottom w:val="none" w:sz="0" w:space="0" w:color="auto"/>
            <w:right w:val="none" w:sz="0" w:space="0" w:color="auto"/>
          </w:divBdr>
          <w:divsChild>
            <w:div w:id="169472237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97398385">
      <w:marLeft w:val="0"/>
      <w:marRight w:val="0"/>
      <w:marTop w:val="0"/>
      <w:marBottom w:val="0"/>
      <w:divBdr>
        <w:top w:val="none" w:sz="0" w:space="0" w:color="auto"/>
        <w:left w:val="none" w:sz="0" w:space="0" w:color="auto"/>
        <w:bottom w:val="none" w:sz="0" w:space="0" w:color="auto"/>
        <w:right w:val="none" w:sz="0" w:space="0" w:color="auto"/>
      </w:divBdr>
    </w:div>
    <w:div w:id="292296856">
      <w:marLeft w:val="0"/>
      <w:marRight w:val="0"/>
      <w:marTop w:val="0"/>
      <w:marBottom w:val="0"/>
      <w:divBdr>
        <w:top w:val="none" w:sz="0" w:space="0" w:color="auto"/>
        <w:left w:val="none" w:sz="0" w:space="0" w:color="auto"/>
        <w:bottom w:val="none" w:sz="0" w:space="0" w:color="auto"/>
        <w:right w:val="none" w:sz="0" w:space="0" w:color="auto"/>
      </w:divBdr>
      <w:divsChild>
        <w:div w:id="1605263065">
          <w:marLeft w:val="0"/>
          <w:marRight w:val="0"/>
          <w:marTop w:val="0"/>
          <w:marBottom w:val="0"/>
          <w:divBdr>
            <w:top w:val="none" w:sz="0" w:space="0" w:color="auto"/>
            <w:left w:val="none" w:sz="0" w:space="0" w:color="auto"/>
            <w:bottom w:val="none" w:sz="0" w:space="0" w:color="auto"/>
            <w:right w:val="none" w:sz="0" w:space="0" w:color="auto"/>
          </w:divBdr>
        </w:div>
        <w:div w:id="1486825095">
          <w:marLeft w:val="300"/>
          <w:marRight w:val="0"/>
          <w:marTop w:val="0"/>
          <w:marBottom w:val="0"/>
          <w:divBdr>
            <w:top w:val="none" w:sz="0" w:space="0" w:color="auto"/>
            <w:left w:val="none" w:sz="0" w:space="0" w:color="auto"/>
            <w:bottom w:val="none" w:sz="0" w:space="0" w:color="auto"/>
            <w:right w:val="none" w:sz="0" w:space="0" w:color="auto"/>
          </w:divBdr>
        </w:div>
      </w:divsChild>
    </w:div>
    <w:div w:id="299772991">
      <w:bodyDiv w:val="1"/>
      <w:marLeft w:val="0"/>
      <w:marRight w:val="0"/>
      <w:marTop w:val="0"/>
      <w:marBottom w:val="0"/>
      <w:divBdr>
        <w:top w:val="none" w:sz="0" w:space="0" w:color="auto"/>
        <w:left w:val="none" w:sz="0" w:space="0" w:color="auto"/>
        <w:bottom w:val="none" w:sz="0" w:space="0" w:color="auto"/>
        <w:right w:val="none" w:sz="0" w:space="0" w:color="auto"/>
      </w:divBdr>
    </w:div>
    <w:div w:id="748160300">
      <w:bodyDiv w:val="1"/>
      <w:marLeft w:val="0"/>
      <w:marRight w:val="0"/>
      <w:marTop w:val="0"/>
      <w:marBottom w:val="0"/>
      <w:divBdr>
        <w:top w:val="none" w:sz="0" w:space="0" w:color="auto"/>
        <w:left w:val="none" w:sz="0" w:space="0" w:color="auto"/>
        <w:bottom w:val="none" w:sz="0" w:space="0" w:color="auto"/>
        <w:right w:val="none" w:sz="0" w:space="0" w:color="auto"/>
      </w:divBdr>
    </w:div>
    <w:div w:id="1103188315">
      <w:marLeft w:val="0"/>
      <w:marRight w:val="0"/>
      <w:marTop w:val="0"/>
      <w:marBottom w:val="0"/>
      <w:divBdr>
        <w:top w:val="none" w:sz="0" w:space="0" w:color="auto"/>
        <w:left w:val="none" w:sz="0" w:space="0" w:color="auto"/>
        <w:bottom w:val="none" w:sz="0" w:space="0" w:color="auto"/>
        <w:right w:val="none" w:sz="0" w:space="0" w:color="auto"/>
      </w:divBdr>
    </w:div>
    <w:div w:id="1332684024">
      <w:marLeft w:val="0"/>
      <w:marRight w:val="0"/>
      <w:marTop w:val="0"/>
      <w:marBottom w:val="0"/>
      <w:divBdr>
        <w:top w:val="none" w:sz="0" w:space="0" w:color="auto"/>
        <w:left w:val="none" w:sz="0" w:space="0" w:color="auto"/>
        <w:bottom w:val="none" w:sz="0" w:space="0" w:color="auto"/>
        <w:right w:val="none" w:sz="0" w:space="0" w:color="auto"/>
      </w:divBdr>
    </w:div>
    <w:div w:id="1961493352">
      <w:marLeft w:val="0"/>
      <w:marRight w:val="0"/>
      <w:marTop w:val="0"/>
      <w:marBottom w:val="0"/>
      <w:divBdr>
        <w:top w:val="none" w:sz="0" w:space="0" w:color="auto"/>
        <w:left w:val="none" w:sz="0" w:space="0" w:color="auto"/>
        <w:bottom w:val="none" w:sz="0" w:space="0" w:color="auto"/>
        <w:right w:val="none" w:sz="0" w:space="0" w:color="auto"/>
      </w:divBdr>
      <w:divsChild>
        <w:div w:id="1453094920">
          <w:marLeft w:val="0"/>
          <w:marRight w:val="0"/>
          <w:marTop w:val="0"/>
          <w:marBottom w:val="0"/>
          <w:divBdr>
            <w:top w:val="none" w:sz="0" w:space="0" w:color="auto"/>
            <w:left w:val="none" w:sz="0" w:space="0" w:color="auto"/>
            <w:bottom w:val="none" w:sz="0" w:space="0" w:color="auto"/>
            <w:right w:val="none" w:sz="0" w:space="0" w:color="auto"/>
          </w:divBdr>
          <w:divsChild>
            <w:div w:id="2091073170">
              <w:marLeft w:val="0"/>
              <w:marRight w:val="0"/>
              <w:marTop w:val="0"/>
              <w:marBottom w:val="0"/>
              <w:divBdr>
                <w:top w:val="none" w:sz="0" w:space="0" w:color="auto"/>
                <w:left w:val="none" w:sz="0" w:space="0" w:color="auto"/>
                <w:bottom w:val="none" w:sz="0" w:space="0" w:color="auto"/>
                <w:right w:val="none" w:sz="0" w:space="0" w:color="auto"/>
              </w:divBdr>
            </w:div>
            <w:div w:id="59181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82113">
      <w:marLeft w:val="0"/>
      <w:marRight w:val="0"/>
      <w:marTop w:val="0"/>
      <w:marBottom w:val="0"/>
      <w:divBdr>
        <w:top w:val="none" w:sz="0" w:space="0" w:color="auto"/>
        <w:left w:val="none" w:sz="0" w:space="0" w:color="auto"/>
        <w:bottom w:val="none" w:sz="0" w:space="0" w:color="auto"/>
        <w:right w:val="none" w:sz="0" w:space="0" w:color="auto"/>
      </w:divBdr>
      <w:divsChild>
        <w:div w:id="628361953">
          <w:marLeft w:val="0"/>
          <w:marRight w:val="0"/>
          <w:marTop w:val="0"/>
          <w:marBottom w:val="0"/>
          <w:divBdr>
            <w:top w:val="none" w:sz="0" w:space="0" w:color="auto"/>
            <w:left w:val="none" w:sz="0" w:space="0" w:color="auto"/>
            <w:bottom w:val="none" w:sz="0" w:space="0" w:color="auto"/>
            <w:right w:val="none" w:sz="0" w:space="0" w:color="auto"/>
          </w:divBdr>
        </w:div>
        <w:div w:id="462625844">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alerie.wilcox@rrc.texas.gov"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it Collaboration Document" ma:contentTypeID="0x0101007A60771C5753A247A9E629B69FD0F51E09006E7EE60659301B44ABD994B718EF0F1E" ma:contentTypeVersion="20" ma:contentTypeDescription="Create a new document." ma:contentTypeScope="" ma:versionID="e9c889fb8eb0f741a012f7af0c33cc8c">
  <xsd:schema xmlns:xsd="http://www.w3.org/2001/XMLSchema" xmlns:xs="http://www.w3.org/2001/XMLSchema" xmlns:p="http://schemas.microsoft.com/office/2006/metadata/properties" xmlns:ns2="df4418be-79f2-4d8d-aaa4-77ee9b2ce9d8" xmlns:ns3="6b602d8b-5140-42c2-b975-f9c170124c91" targetNamespace="http://schemas.microsoft.com/office/2006/metadata/properties" ma:root="true" ma:fieldsID="9a552cc478793464cb64b3f454e65042" ns2:_="" ns3:_="">
    <xsd:import namespace="df4418be-79f2-4d8d-aaa4-77ee9b2ce9d8"/>
    <xsd:import namespace="6b602d8b-5140-42c2-b975-f9c170124c9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4418be-79f2-4d8d-aaa4-77ee9b2ce9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b8b33ce-f9d1-42dd-af72-61acb746de3d"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Notes" ma:index="24" nillable="true" ma:displayName="Notes" ma:format="Dropdown" ma:internalName="Notes">
      <xsd:simpleType>
        <xsd:restriction base="dms:Note">
          <xsd:maxLength value="255"/>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602d8b-5140-42c2-b975-f9c170124c9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10bbeea-798d-4a49-a644-6237b28b1b29}" ma:internalName="TaxCatchAll" ma:showField="CatchAllData" ma:web="6b602d8b-5140-42c2-b975-f9c170124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df4418be-79f2-4d8d-aaa4-77ee9b2ce9d8" xsi:nil="true"/>
    <lcf76f155ced4ddcb4097134ff3c332f xmlns="df4418be-79f2-4d8d-aaa4-77ee9b2ce9d8">
      <Terms xmlns="http://schemas.microsoft.com/office/infopath/2007/PartnerControls"/>
    </lcf76f155ced4ddcb4097134ff3c332f>
    <TaxCatchAll xmlns="6b602d8b-5140-42c2-b975-f9c170124c91" xsi:nil="true"/>
  </documentManagement>
</p:properties>
</file>

<file path=customXml/itemProps1.xml><?xml version="1.0" encoding="utf-8"?>
<ds:datastoreItem xmlns:ds="http://schemas.openxmlformats.org/officeDocument/2006/customXml" ds:itemID="{39E5079B-CBE1-4E93-91CE-6E662654EC3B}"/>
</file>

<file path=customXml/itemProps2.xml><?xml version="1.0" encoding="utf-8"?>
<ds:datastoreItem xmlns:ds="http://schemas.openxmlformats.org/officeDocument/2006/customXml" ds:itemID="{5C8CF760-371B-4EC4-95DD-3B3AC592562A}"/>
</file>

<file path=customXml/itemProps3.xml><?xml version="1.0" encoding="utf-8"?>
<ds:datastoreItem xmlns:ds="http://schemas.openxmlformats.org/officeDocument/2006/customXml" ds:itemID="{DAAB67EA-917A-4923-9B2B-1A03AEB0419F}"/>
</file>

<file path=docProps/app.xml><?xml version="1.0" encoding="utf-8"?>
<Properties xmlns="http://schemas.openxmlformats.org/officeDocument/2006/extended-properties" xmlns:vt="http://schemas.openxmlformats.org/officeDocument/2006/docPropsVTypes">
  <Template>Normal</Template>
  <TotalTime>2</TotalTime>
  <Pages>4</Pages>
  <Words>1105</Words>
  <Characters>6303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Export HTML to Word Document with JavaScript</vt:lpstr>
    </vt:vector>
  </TitlesOfParts>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Tony Tran</dc:creator>
  <cp:keywords/>
  <dc:description/>
  <cp:lastModifiedBy>Valerie Wilcox</cp:lastModifiedBy>
  <cp:revision>2</cp:revision>
  <dcterms:created xsi:type="dcterms:W3CDTF">2025-12-01T20:05:00Z</dcterms:created>
  <dcterms:modified xsi:type="dcterms:W3CDTF">2025-12-01T20:05:00Z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0x0101007A60771C5753A247A9E629B69FD0F51E09006E7EE60659301B44ABD994B718EF0F1E</vt:lpwstr>
  </property>
</Properties>
</file>