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bCs/>
          <w:sz w:val="52"/>
          <w:szCs w:val="72"/>
        </w:rPr>
      </w:pPr>
      <w:r>
        <w:rPr>
          <w:rFonts w:hint="eastAsia" w:asciiTheme="minorEastAsia" w:hAnsiTheme="minorEastAsia" w:cstheme="minorEastAsia"/>
          <w:b/>
          <w:bCs/>
          <w:sz w:val="52"/>
          <w:szCs w:val="72"/>
          <w:lang w:eastAsia="zh-CN"/>
        </w:rPr>
        <w:t>心思</w:t>
      </w:r>
      <w:bookmarkStart w:id="46" w:name="_GoBack"/>
      <w:bookmarkEnd w:id="46"/>
      <w:r>
        <w:rPr>
          <w:rFonts w:hint="eastAsia" w:asciiTheme="minorEastAsia" w:hAnsiTheme="minorEastAsia" w:cstheme="minorEastAsia"/>
          <w:b/>
          <w:bCs/>
          <w:sz w:val="52"/>
          <w:szCs w:val="72"/>
        </w:rPr>
        <w:t>手动测试-设计文档</w:t>
      </w:r>
    </w:p>
    <w:p>
      <w:pPr>
        <w:jc w:val="center"/>
        <w:rPr>
          <w:rFonts w:hint="eastAsia" w:asciiTheme="minorEastAsia" w:hAnsiTheme="minorEastAsia" w:cstheme="minorEastAsia"/>
          <w:bCs/>
          <w:sz w:val="32"/>
          <w:szCs w:val="72"/>
        </w:rPr>
      </w:pPr>
      <w:r>
        <w:rPr>
          <w:rFonts w:asciiTheme="minorEastAsia" w:hAnsiTheme="minorEastAsia" w:cstheme="minorEastAsia"/>
          <w:bCs/>
          <w:sz w:val="32"/>
          <w:szCs w:val="72"/>
        </w:rPr>
        <w:t>2017年1月7日</w:t>
      </w:r>
    </w:p>
    <w:sdt>
      <w:sdtPr>
        <w:rPr>
          <w:lang w:val="zh-CN"/>
        </w:rPr>
        <w:id w:val="-767165775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_Toc7186 </w:instrText>
          </w:r>
          <w:r>
            <w:fldChar w:fldCharType="separate"/>
          </w:r>
          <w:r>
            <w:rPr>
              <w:rFonts w:hint="default"/>
              <w:shd w:val="clear" w:fill="FFFFFF"/>
            </w:rPr>
            <w:t xml:space="preserve">1 </w:t>
          </w:r>
          <w:r>
            <w:rPr>
              <w:rFonts w:hint="eastAsia"/>
              <w:shd w:val="clear" w:color="auto" w:fill="FFFFFF"/>
            </w:rPr>
            <w:t>通用设置</w:t>
          </w:r>
          <w:r>
            <w:tab/>
          </w:r>
          <w:r>
            <w:fldChar w:fldCharType="begin"/>
          </w:r>
          <w:r>
            <w:instrText xml:space="preserve"> PAGEREF _Toc7186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_Toc11936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快捷搜索</w:t>
          </w:r>
          <w:r>
            <w:rPr>
              <w:rFonts w:hint="eastAsia"/>
              <w:lang w:val="en-US" w:eastAsia="zh-CN"/>
            </w:rPr>
            <w:t>-</w:t>
          </w:r>
          <w:r>
            <w:rPr>
              <w:rFonts w:hint="eastAsia"/>
              <w:lang w:eastAsia="zh-CN"/>
            </w:rPr>
            <w:t>快捷键设置</w:t>
          </w:r>
          <w:r>
            <w:tab/>
          </w:r>
          <w:r>
            <w:fldChar w:fldCharType="begin"/>
          </w:r>
          <w:r>
            <w:instrText xml:space="preserve"> PAGEREF _Toc11936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_Toc11097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</w:rPr>
            <w:t>模式切换</w:t>
          </w:r>
          <w:r>
            <w:rPr>
              <w:rFonts w:hint="eastAsia"/>
              <w:lang w:val="en-US" w:eastAsia="zh-CN"/>
            </w:rPr>
            <w:t>-</w:t>
          </w:r>
          <w:r>
            <w:rPr>
              <w:rFonts w:hint="eastAsia"/>
              <w:lang w:eastAsia="zh-CN"/>
            </w:rPr>
            <w:t>快捷键设置</w:t>
          </w:r>
          <w:r>
            <w:tab/>
          </w:r>
          <w:r>
            <w:fldChar w:fldCharType="begin"/>
          </w:r>
          <w:r>
            <w:instrText xml:space="preserve"> PAGEREF _Toc11097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_Toc16245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开机启动</w:t>
          </w:r>
          <w:r>
            <w:rPr>
              <w:rFonts w:hint="eastAsia"/>
              <w:lang w:val="en-US" w:eastAsia="zh-CN"/>
            </w:rPr>
            <w:t>-</w:t>
          </w:r>
          <w:r>
            <w:rPr>
              <w:rFonts w:hint="eastAsia"/>
              <w:lang w:eastAsia="zh-CN"/>
            </w:rPr>
            <w:t>功能开关</w:t>
          </w:r>
          <w:r>
            <w:tab/>
          </w:r>
          <w:r>
            <w:fldChar w:fldCharType="begin"/>
          </w:r>
          <w:r>
            <w:instrText xml:space="preserve"> PAGEREF _Toc16245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_Toc11771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按键音</w:t>
          </w:r>
          <w:r>
            <w:rPr>
              <w:rFonts w:hint="eastAsia"/>
              <w:lang w:val="en-US" w:eastAsia="zh-CN"/>
            </w:rPr>
            <w:t>-功能</w:t>
          </w:r>
          <w:r>
            <w:rPr>
              <w:rFonts w:hint="eastAsia"/>
              <w:lang w:eastAsia="zh-CN"/>
            </w:rPr>
            <w:t>开关</w:t>
          </w:r>
          <w:r>
            <w:tab/>
          </w:r>
          <w:r>
            <w:fldChar w:fldCharType="begin"/>
          </w:r>
          <w:r>
            <w:instrText xml:space="preserve"> PAGEREF _Toc11771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_Toc17605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  <w:lang w:eastAsia="zh-CN"/>
            </w:rPr>
            <w:t>数字模式下</w:t>
          </w:r>
          <w:r>
            <w:rPr>
              <w:rFonts w:hint="eastAsia"/>
            </w:rPr>
            <w:t>加减乘除</w:t>
          </w:r>
          <w:r>
            <w:rPr>
              <w:rFonts w:hint="eastAsia"/>
              <w:lang w:eastAsia="zh-CN"/>
            </w:rPr>
            <w:t>位置设置成鼠标</w:t>
          </w:r>
          <w:r>
            <w:rPr>
              <w:rFonts w:hint="eastAsia"/>
            </w:rPr>
            <w:t>单击</w:t>
          </w:r>
          <w:r>
            <w:rPr>
              <w:rFonts w:hint="eastAsia"/>
              <w:lang w:val="en-US" w:eastAsia="zh-CN"/>
            </w:rPr>
            <w:t>-功能开关</w:t>
          </w:r>
          <w:r>
            <w:tab/>
          </w:r>
          <w:r>
            <w:fldChar w:fldCharType="begin"/>
          </w:r>
          <w:r>
            <w:instrText xml:space="preserve"> PAGEREF _Toc17605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_Toc28803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恢复本页默认</w:t>
          </w:r>
          <w:r>
            <w:rPr>
              <w:rFonts w:hint="eastAsia"/>
              <w:lang w:val="en-US" w:eastAsia="zh-CN"/>
            </w:rPr>
            <w:t>-功能键</w:t>
          </w:r>
          <w:r>
            <w:tab/>
          </w:r>
          <w:r>
            <w:fldChar w:fldCharType="begin"/>
          </w:r>
          <w:r>
            <w:instrText xml:space="preserve"> PAGEREF _Toc28803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_Toc5992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b w:val="0"/>
              <w:bCs w:val="0"/>
              <w:shd w:val="clear" w:fill="FFFFFF"/>
            </w:rPr>
            <w:t xml:space="preserve">2. </w:t>
          </w:r>
          <w:r>
            <w:rPr>
              <w:rFonts w:hint="eastAsia"/>
              <w:shd w:val="clear" w:color="auto" w:fill="FFFFFF"/>
              <w:lang w:val="en-US" w:eastAsia="zh-CN"/>
            </w:rPr>
            <w:t>1</w:t>
          </w:r>
          <w:r>
            <w:rPr>
              <w:rFonts w:hint="eastAsia"/>
              <w:shd w:val="clear" w:color="auto" w:fill="FFFFFF"/>
            </w:rPr>
            <w:t>双指手势</w:t>
          </w:r>
          <w:r>
            <w:tab/>
          </w:r>
          <w:r>
            <w:fldChar w:fldCharType="begin"/>
          </w:r>
          <w:r>
            <w:instrText xml:space="preserve"> PAGEREF _Toc5992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_Toc29971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b w:val="0"/>
              <w:bCs w:val="0"/>
              <w:szCs w:val="22"/>
              <w:shd w:val="clear" w:color="auto" w:fill="FFFFFF"/>
              <w:lang w:eastAsia="zh-CN"/>
            </w:rPr>
            <w:t>功能仍待完善，完善后再测试</w:t>
          </w:r>
          <w:r>
            <w:tab/>
          </w:r>
          <w:r>
            <w:fldChar w:fldCharType="begin"/>
          </w:r>
          <w:r>
            <w:instrText xml:space="preserve"> PAGEREF _Toc29971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_Toc13040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测试已有手势</w:t>
          </w:r>
          <w:r>
            <w:tab/>
          </w:r>
          <w:r>
            <w:fldChar w:fldCharType="begin"/>
          </w:r>
          <w:r>
            <w:instrText xml:space="preserve"> PAGEREF _Toc13040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_Toc19179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增加手势</w:t>
          </w:r>
          <w:r>
            <w:tab/>
          </w:r>
          <w:r>
            <w:fldChar w:fldCharType="begin"/>
          </w:r>
          <w:r>
            <w:instrText xml:space="preserve"> PAGEREF _Toc19179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_Toc19384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删除手势</w:t>
          </w:r>
          <w:r>
            <w:tab/>
          </w:r>
          <w:r>
            <w:fldChar w:fldCharType="begin"/>
          </w:r>
          <w:r>
            <w:instrText xml:space="preserve"> PAGEREF _Toc19384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_Toc30405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修改手势</w:t>
          </w:r>
          <w:r>
            <w:tab/>
          </w:r>
          <w:r>
            <w:fldChar w:fldCharType="begin"/>
          </w:r>
          <w:r>
            <w:instrText xml:space="preserve"> PAGEREF _Toc30405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_Toc5678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shd w:val="clear" w:fill="FFFFFF"/>
            </w:rPr>
            <w:t xml:space="preserve">3. </w:t>
          </w:r>
          <w:r>
            <w:rPr>
              <w:rFonts w:hint="eastAsia"/>
              <w:shd w:val="clear" w:color="auto" w:fill="FFFFFF"/>
            </w:rPr>
            <w:t>闪电启动</w:t>
          </w:r>
          <w:r>
            <w:tab/>
          </w:r>
          <w:r>
            <w:fldChar w:fldCharType="begin"/>
          </w:r>
          <w:r>
            <w:instrText xml:space="preserve"> PAGEREF _Toc5678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_Toc7029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测试模块</w:t>
          </w:r>
          <w:r>
            <w:tab/>
          </w:r>
          <w:r>
            <w:fldChar w:fldCharType="begin"/>
          </w:r>
          <w:r>
            <w:instrText xml:space="preserve"> PAGEREF _Toc7029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_Toc20876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3.1.1. </w:t>
          </w:r>
          <w:r>
            <w:rPr>
              <w:rFonts w:hint="eastAsia"/>
            </w:rPr>
            <w:t>快捷搜索模块</w:t>
          </w:r>
          <w:r>
            <w:tab/>
          </w:r>
          <w:r>
            <w:fldChar w:fldCharType="begin"/>
          </w:r>
          <w:r>
            <w:instrText xml:space="preserve"> PAGEREF _Toc20876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_Toc19506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编辑模块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_Toc19506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_Toc31084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3.2.1. </w:t>
          </w:r>
          <w:r>
            <w:rPr>
              <w:rFonts w:hint="eastAsia"/>
              <w:lang w:eastAsia="zh-CN"/>
            </w:rPr>
            <w:t>网址（点击图片即可设置闪电启动网址）</w:t>
          </w:r>
          <w:r>
            <w:tab/>
          </w:r>
          <w:r>
            <w:fldChar w:fldCharType="begin"/>
          </w:r>
          <w:r>
            <w:instrText xml:space="preserve"> PAGEREF _Toc31084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_Toc32365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3.2.2. </w:t>
          </w:r>
          <w:r>
            <w:rPr>
              <w:rFonts w:hint="eastAsia"/>
              <w:lang w:eastAsia="zh-CN"/>
            </w:rPr>
            <w:t>本地</w:t>
          </w:r>
          <w:r>
            <w:tab/>
          </w:r>
          <w:r>
            <w:fldChar w:fldCharType="begin"/>
          </w:r>
          <w:r>
            <w:instrText xml:space="preserve"> PAGEREF _Toc32365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_Toc23760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3.2.3. </w:t>
          </w:r>
          <w:r>
            <w:rPr>
              <w:rFonts w:hint="eastAsia"/>
              <w:lang w:eastAsia="zh-CN"/>
            </w:rPr>
            <w:t>热键（问题：建议改为组合键）</w:t>
          </w:r>
          <w:r>
            <w:tab/>
          </w:r>
          <w:r>
            <w:fldChar w:fldCharType="begin"/>
          </w:r>
          <w:r>
            <w:instrText xml:space="preserve"> PAGEREF _Toc23760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_Toc32550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shd w:val="clear" w:fill="FFFFFF"/>
            </w:rPr>
            <w:t xml:space="preserve">4. </w:t>
          </w:r>
          <w:r>
            <w:rPr>
              <w:rFonts w:hint="eastAsia"/>
              <w:shd w:val="clear" w:color="auto" w:fill="FFFFFF"/>
            </w:rPr>
            <w:t>关于拉酷</w:t>
          </w:r>
          <w:r>
            <w:tab/>
          </w:r>
          <w:r>
            <w:fldChar w:fldCharType="begin"/>
          </w:r>
          <w:r>
            <w:instrText xml:space="preserve"> PAGEREF _Toc32550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_Toc3735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意见反馈</w:t>
          </w:r>
          <w:r>
            <w:tab/>
          </w:r>
          <w:r>
            <w:fldChar w:fldCharType="begin"/>
          </w:r>
          <w:r>
            <w:instrText xml:space="preserve"> PAGEREF _Toc3735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_Toc12315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拉酷帮助</w:t>
          </w:r>
          <w:r>
            <w:rPr>
              <w:rFonts w:hint="eastAsia"/>
              <w:lang w:eastAsia="zh-CN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_Toc12315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_Toc634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4.3. </w:t>
          </w:r>
          <w:r>
            <w:rPr>
              <w:rFonts w:hint="eastAsia"/>
              <w:lang w:eastAsia="zh-CN"/>
            </w:rPr>
            <w:t>查看服务协议</w:t>
          </w:r>
          <w:r>
            <w:tab/>
          </w:r>
          <w:r>
            <w:fldChar w:fldCharType="begin"/>
          </w:r>
          <w:r>
            <w:instrText xml:space="preserve"> PAGEREF _Toc634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_Toc13130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eastAsia="zh-CN"/>
            </w:rPr>
            <w:t>全局按钮</w:t>
          </w:r>
          <w:r>
            <w:tab/>
          </w:r>
          <w:r>
            <w:fldChar w:fldCharType="begin"/>
          </w:r>
          <w:r>
            <w:instrText xml:space="preserve"> PAGEREF _Toc13130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_Toc769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  <w:lang w:eastAsia="zh-CN"/>
            </w:rPr>
            <w:t>提示按钮</w:t>
          </w:r>
          <w:r>
            <w:tab/>
          </w:r>
          <w:r>
            <w:fldChar w:fldCharType="begin"/>
          </w:r>
          <w:r>
            <w:instrText xml:space="preserve"> PAGEREF _Toc769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_Toc8087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5.2. </w:t>
          </w:r>
          <w:r>
            <w:rPr>
              <w:rFonts w:hint="eastAsia"/>
              <w:lang w:eastAsia="zh-CN"/>
            </w:rPr>
            <w:t>关闭按钮</w:t>
          </w:r>
          <w:r>
            <w:tab/>
          </w:r>
          <w:r>
            <w:fldChar w:fldCharType="begin"/>
          </w:r>
          <w:r>
            <w:instrText xml:space="preserve"> PAGEREF _Toc8087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_Toc20498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拉酷图标菜单</w:t>
          </w:r>
          <w:r>
            <w:tab/>
          </w:r>
          <w:r>
            <w:fldChar w:fldCharType="begin"/>
          </w:r>
          <w:r>
            <w:instrText xml:space="preserve"> PAGEREF _Toc20498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_Toc28571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rPr>
              <w:rFonts w:hint="eastAsia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_Toc28571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_Toc29447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rPr>
              <w:rFonts w:hint="eastAsia"/>
            </w:rPr>
            <w:t>建议</w:t>
          </w:r>
          <w:r>
            <w:tab/>
          </w:r>
          <w:r>
            <w:fldChar w:fldCharType="begin"/>
          </w:r>
          <w:r>
            <w:instrText xml:space="preserve"> PAGEREF _Toc29447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_Toc9183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eastAsia"/>
            </w:rPr>
            <w:t>拉酷官网</w:t>
          </w:r>
          <w:r>
            <w:tab/>
          </w:r>
          <w:r>
            <w:fldChar w:fldCharType="begin"/>
          </w:r>
          <w:r>
            <w:instrText xml:space="preserve"> PAGEREF _Toc9183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_Toc31857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6.4. </w:t>
          </w:r>
          <w:r>
            <w:rPr>
              <w:rFonts w:hint="eastAsia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_Toc31857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_Toc7194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7. </w:t>
          </w:r>
          <w:r>
            <w:rPr>
              <w:rFonts w:hint="eastAsia"/>
              <w:lang w:eastAsia="zh-CN"/>
            </w:rPr>
            <w:t>正常模式</w:t>
          </w:r>
          <w:r>
            <w:tab/>
          </w:r>
          <w:r>
            <w:fldChar w:fldCharType="begin"/>
          </w:r>
          <w:r>
            <w:instrText xml:space="preserve"> PAGEREF _Toc7194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_Toc16625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7.1. </w:t>
          </w:r>
          <w:r>
            <w:rPr>
              <w:rFonts w:hint="eastAsia"/>
              <w:lang w:eastAsia="zh-CN"/>
            </w:rPr>
            <w:t>鼠标测试鼠标的状态</w:t>
          </w:r>
          <w:r>
            <w:tab/>
          </w:r>
          <w:r>
            <w:fldChar w:fldCharType="begin"/>
          </w:r>
          <w:r>
            <w:instrText xml:space="preserve"> PAGEREF _Toc16625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_Toc1831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b w:val="0"/>
              <w:bCs w:val="0"/>
              <w:szCs w:val="20"/>
              <w:lang w:eastAsia="zh-CN"/>
            </w:rPr>
            <w:t>单击、双击、滚轮、右键、全屏幕位置测试</w:t>
          </w:r>
          <w:r>
            <w:tab/>
          </w:r>
          <w:r>
            <w:fldChar w:fldCharType="begin"/>
          </w:r>
          <w:r>
            <w:instrText xml:space="preserve"> PAGEREF _Toc1831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_Toc5577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7.2. </w:t>
          </w:r>
          <w:r>
            <w:rPr>
              <w:rFonts w:hint="eastAsia"/>
              <w:lang w:eastAsia="zh-CN"/>
            </w:rPr>
            <w:t>触摸板</w:t>
          </w:r>
          <w:r>
            <w:tab/>
          </w:r>
          <w:r>
            <w:fldChar w:fldCharType="begin"/>
          </w:r>
          <w:r>
            <w:instrText xml:space="preserve"> PAGEREF _Toc5577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_Toc1989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eastAsia="zh-CN"/>
            </w:rPr>
            <w:t>数字键模式</w:t>
          </w:r>
          <w:r>
            <w:tab/>
          </w:r>
          <w:r>
            <w:fldChar w:fldCharType="begin"/>
          </w:r>
          <w:r>
            <w:instrText xml:space="preserve"> PAGEREF _Toc1989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_Toc21273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连续快速输入</w:t>
          </w:r>
          <w:r>
            <w:tab/>
          </w:r>
          <w:r>
            <w:fldChar w:fldCharType="begin"/>
          </w:r>
          <w:r>
            <w:instrText xml:space="preserve"> PAGEREF _Toc21273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_Toc23664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color w:val="FF0000"/>
              <w:lang w:val="en-US" w:eastAsia="zh-CN"/>
            </w:rPr>
            <w:t xml:space="preserve">8.2. </w:t>
          </w:r>
          <w:r>
            <w:rPr>
              <w:rFonts w:hint="eastAsia"/>
              <w:color w:val="FF0000"/>
              <w:lang w:val="en-US" w:eastAsia="zh-CN"/>
            </w:rPr>
            <w:t>同时按多个数字：会显示点击数字中最左最上的数字</w:t>
          </w:r>
          <w:r>
            <w:tab/>
          </w:r>
          <w:r>
            <w:fldChar w:fldCharType="begin"/>
          </w:r>
          <w:r>
            <w:instrText xml:space="preserve"> PAGEREF _Toc23664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_Toc20709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  <w:lang w:eastAsia="zh-CN"/>
            </w:rPr>
            <w:t>左侧边界功能</w:t>
          </w:r>
          <w:r>
            <w:tab/>
          </w:r>
          <w:r>
            <w:fldChar w:fldCharType="begin"/>
          </w:r>
          <w:r>
            <w:instrText xml:space="preserve"> PAGEREF _Toc20709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_Toc2759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功能测试</w:t>
          </w:r>
          <w:r>
            <w:tab/>
          </w:r>
          <w:r>
            <w:fldChar w:fldCharType="begin"/>
          </w:r>
          <w:r>
            <w:instrText xml:space="preserve"> PAGEREF _Toc2759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_Toc32080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kern w:val="2"/>
              <w:szCs w:val="24"/>
              <w:lang w:val="en-US" w:eastAsia="zh-CN" w:bidi="ar-SA"/>
            </w:rPr>
            <w:t>模式切换</w:t>
          </w:r>
          <w:r>
            <w:rPr>
              <w:rFonts w:hint="eastAsia" w:cstheme="minorBidi"/>
              <w:b w:val="0"/>
              <w:bCs w:val="0"/>
              <w:kern w:val="2"/>
              <w:szCs w:val="24"/>
              <w:lang w:val="en-US" w:eastAsia="zh-CN" w:bidi="ar-SA"/>
            </w:rPr>
            <w:t>、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kern w:val="2"/>
              <w:szCs w:val="24"/>
              <w:lang w:val="en-US" w:eastAsia="zh-CN" w:bidi="ar-SA"/>
            </w:rPr>
            <w:t>快捷搜索</w:t>
          </w:r>
          <w:r>
            <w:rPr>
              <w:rFonts w:hint="eastAsia" w:cstheme="minorBidi"/>
              <w:b w:val="0"/>
              <w:bCs w:val="0"/>
              <w:kern w:val="2"/>
              <w:szCs w:val="24"/>
              <w:lang w:val="en-US" w:eastAsia="zh-CN" w:bidi="ar-SA"/>
            </w:rPr>
            <w:t>、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kern w:val="2"/>
              <w:szCs w:val="24"/>
              <w:lang w:val="en-US" w:eastAsia="zh-CN" w:bidi="ar-SA"/>
            </w:rPr>
            <w:t>计算器</w:t>
          </w:r>
          <w:r>
            <w:rPr>
              <w:rFonts w:hint="eastAsia" w:cstheme="minorBidi"/>
              <w:b w:val="0"/>
              <w:bCs w:val="0"/>
              <w:kern w:val="2"/>
              <w:szCs w:val="24"/>
              <w:lang w:val="en-US" w:eastAsia="zh-CN" w:bidi="ar-SA"/>
            </w:rPr>
            <w:t>、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kern w:val="2"/>
              <w:szCs w:val="24"/>
              <w:lang w:val="en-US" w:eastAsia="zh-CN" w:bidi="ar-SA"/>
            </w:rPr>
            <w:t>百度网页</w:t>
          </w:r>
          <w:r>
            <w:rPr>
              <w:rFonts w:hint="eastAsia" w:cstheme="minorBidi"/>
              <w:b w:val="0"/>
              <w:bCs w:val="0"/>
              <w:kern w:val="2"/>
              <w:szCs w:val="24"/>
              <w:lang w:val="en-US" w:eastAsia="zh-CN" w:bidi="ar-SA"/>
            </w:rPr>
            <w:t>、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kern w:val="2"/>
              <w:szCs w:val="24"/>
              <w:lang w:val="en-US" w:eastAsia="zh-CN" w:bidi="ar-SA"/>
            </w:rPr>
            <w:t>记事本</w:t>
          </w:r>
          <w:r>
            <w:tab/>
          </w:r>
          <w:r>
            <w:fldChar w:fldCharType="begin"/>
          </w:r>
          <w:r>
            <w:instrText xml:space="preserve"> PAGEREF _Toc32080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_Toc21340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9.2. </w:t>
          </w:r>
          <w:r>
            <w:rPr>
              <w:rFonts w:hint="eastAsia"/>
              <w:lang w:eastAsia="zh-CN"/>
            </w:rPr>
            <w:t>连续快速输入</w:t>
          </w:r>
          <w:r>
            <w:tab/>
          </w:r>
          <w:r>
            <w:fldChar w:fldCharType="begin"/>
          </w:r>
          <w:r>
            <w:instrText xml:space="preserve"> PAGEREF _Toc21340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_Toc23986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color w:val="FF0000"/>
            </w:rPr>
            <w:t xml:space="preserve">9.3. </w:t>
          </w:r>
          <w:r>
            <w:rPr>
              <w:rFonts w:hint="eastAsia"/>
              <w:color w:val="FF0000"/>
              <w:lang w:eastAsia="zh-CN"/>
            </w:rPr>
            <w:t>同时按多个功能：出现双指手势绘制界面</w:t>
          </w:r>
          <w:r>
            <w:tab/>
          </w:r>
          <w:r>
            <w:fldChar w:fldCharType="begin"/>
          </w:r>
          <w:r>
            <w:instrText xml:space="preserve"> PAGEREF _Toc23986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_Toc6380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触摸板属性</w:t>
          </w:r>
          <w:r>
            <w:tab/>
          </w:r>
          <w:r>
            <w:fldChar w:fldCharType="begin"/>
          </w:r>
          <w:r>
            <w:instrText xml:space="preserve"> PAGEREF _Toc6380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_Toc6525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10.1. </w:t>
          </w:r>
          <w:r>
            <w:rPr>
              <w:rFonts w:hint="eastAsia"/>
            </w:rPr>
            <w:t>边界坐标</w:t>
          </w:r>
          <w:r>
            <w:tab/>
          </w:r>
          <w:r>
            <w:fldChar w:fldCharType="begin"/>
          </w:r>
          <w:r>
            <w:instrText xml:space="preserve"> PAGEREF _Toc6525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rFonts w:hint="eastAsia" w:asciiTheme="minorEastAsia" w:hAnsiTheme="minorEastAsia" w:cstheme="minorEastAsia"/>
              <w:b/>
              <w:bCs/>
              <w:sz w:val="52"/>
              <w:szCs w:val="7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rPr>
          <w:shd w:val="clear" w:color="auto" w:fill="FFFFFF"/>
        </w:rPr>
      </w:pPr>
      <w:bookmarkStart w:id="0" w:name="_Toc7186"/>
      <w:r>
        <w:rPr>
          <w:rFonts w:hint="eastAsia"/>
          <w:shd w:val="clear" w:color="auto" w:fill="FFFFFF"/>
        </w:rPr>
        <w:t>通用设置</w:t>
      </w:r>
      <w:bookmarkEnd w:id="0"/>
    </w:p>
    <w:p>
      <w:pPr>
        <w:pStyle w:val="14"/>
        <w:widowControl/>
        <w:shd w:val="clear" w:color="auto" w:fill="FFFFFF"/>
        <w:spacing w:beforeAutospacing="0" w:after="225" w:afterAutospacing="0"/>
        <w:ind w:left="420" w:leftChars="200"/>
        <w:textAlignment w:val="baseline"/>
      </w:pPr>
      <w:r>
        <w:drawing>
          <wp:inline distT="0" distB="0" distL="114300" distR="114300">
            <wp:extent cx="4099560" cy="3286760"/>
            <wp:effectExtent l="0" t="0" r="152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_Toc11936"/>
      <w:r>
        <w:rPr>
          <w:rFonts w:hint="eastAsia"/>
        </w:rPr>
        <w:t>快捷搜索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快捷键设置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Alt+s，弹出搜索框；点击搜索框以外的位置，搜索框消失。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025650"/>
            <wp:effectExtent l="0" t="0" r="254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2" w:name="_Toc11097"/>
      <w:r>
        <w:rPr>
          <w:rFonts w:hint="eastAsia"/>
        </w:rPr>
        <w:t>模式切换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快捷键设置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alt+x，从正常模式转为智能模式（触摸板点击变成小键盘输入），或者从智能模式转换成正常模式。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320925" cy="1609090"/>
            <wp:effectExtent l="0" t="0" r="3175" b="10160"/>
            <wp:wrapSquare wrapText="bothSides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72390</wp:posOffset>
            </wp:positionV>
            <wp:extent cx="2343150" cy="1624330"/>
            <wp:effectExtent l="0" t="0" r="0" b="13970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</w:pPr>
      <w:bookmarkStart w:id="3" w:name="_Toc16245"/>
      <w:r>
        <w:rPr>
          <w:rFonts w:hint="eastAsia"/>
        </w:rPr>
        <w:t>开机启动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功能开关</w:t>
      </w:r>
      <w:bookmarkEnd w:id="3"/>
    </w:p>
    <w:p>
      <w:pPr>
        <w:pStyle w:val="3"/>
      </w:pPr>
      <w:bookmarkStart w:id="4" w:name="_Toc11771"/>
      <w:r>
        <w:rPr>
          <w:rFonts w:hint="eastAsia"/>
        </w:rPr>
        <w:t>按键音</w:t>
      </w:r>
      <w:r>
        <w:rPr>
          <w:rFonts w:hint="eastAsia"/>
          <w:lang w:val="en-US" w:eastAsia="zh-CN"/>
        </w:rPr>
        <w:t>-功能</w:t>
      </w:r>
      <w:r>
        <w:rPr>
          <w:rFonts w:hint="eastAsia"/>
          <w:lang w:eastAsia="zh-CN"/>
        </w:rPr>
        <w:t>开关</w:t>
      </w:r>
      <w:bookmarkEnd w:id="4"/>
    </w:p>
    <w:p>
      <w:pPr>
        <w:pStyle w:val="3"/>
      </w:pPr>
      <w:bookmarkStart w:id="5" w:name="_Toc17605"/>
      <w:r>
        <w:rPr>
          <w:rFonts w:hint="eastAsia"/>
          <w:lang w:eastAsia="zh-CN"/>
        </w:rPr>
        <w:t>数字模式下</w:t>
      </w:r>
      <w:r>
        <w:rPr>
          <w:rFonts w:hint="eastAsia"/>
        </w:rPr>
        <w:t>加减乘除</w:t>
      </w:r>
      <w:r>
        <w:rPr>
          <w:rFonts w:hint="eastAsia"/>
          <w:lang w:eastAsia="zh-CN"/>
        </w:rPr>
        <w:t>位置设置成鼠标</w:t>
      </w:r>
      <w:r>
        <w:rPr>
          <w:rFonts w:hint="eastAsia"/>
        </w:rPr>
        <w:t>单击</w:t>
      </w:r>
      <w:r>
        <w:rPr>
          <w:rFonts w:hint="eastAsia"/>
          <w:lang w:val="en-US" w:eastAsia="zh-CN"/>
        </w:rPr>
        <w:t>-功能开关</w:t>
      </w:r>
      <w:bookmarkEnd w:id="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在该功能开关打开的情况下，点击数字键盘的+-*/四个按键作用为：触摸板单击</w:t>
      </w:r>
    </w:p>
    <w:p>
      <w:pPr>
        <w:pStyle w:val="3"/>
      </w:pPr>
      <w:bookmarkStart w:id="6" w:name="_Toc28803"/>
      <w:r>
        <w:rPr>
          <w:rFonts w:hint="eastAsia"/>
        </w:rPr>
        <w:t>恢复本页默认</w:t>
      </w:r>
      <w:r>
        <w:rPr>
          <w:rFonts w:hint="eastAsia"/>
          <w:lang w:val="en-US" w:eastAsia="zh-CN"/>
        </w:rPr>
        <w:t>-功能键</w:t>
      </w:r>
      <w:bookmarkEnd w:id="6"/>
    </w:p>
    <w:p>
      <w:pPr>
        <w:pStyle w:val="2"/>
        <w:rPr>
          <w:b w:val="0"/>
          <w:bCs w:val="0"/>
          <w:shd w:val="clear" w:color="auto" w:fill="FFFFFF"/>
        </w:rPr>
      </w:pPr>
      <w:bookmarkStart w:id="7" w:name="_Toc5992"/>
      <w:r>
        <w:rPr>
          <w:rFonts w:hint="eastAsia"/>
          <w:shd w:val="clear" w:color="auto" w:fill="FFFFFF"/>
          <w:lang w:val="en-US" w:eastAsia="zh-CN"/>
        </w:rPr>
        <w:t>1</w:t>
      </w:r>
      <w:r>
        <w:rPr>
          <w:rFonts w:hint="eastAsia"/>
          <w:shd w:val="clear" w:color="auto" w:fill="FFFFFF"/>
        </w:rPr>
        <w:t>双指手势</w:t>
      </w:r>
      <w:bookmarkEnd w:id="7"/>
    </w:p>
    <w:p>
      <w:pPr>
        <w:pStyle w:val="2"/>
        <w:numPr>
          <w:ilvl w:val="0"/>
          <w:numId w:val="0"/>
        </w:numPr>
        <w:ind w:leftChars="0"/>
        <w:rPr>
          <w:b w:val="0"/>
          <w:bCs w:val="0"/>
          <w:sz w:val="22"/>
          <w:szCs w:val="22"/>
          <w:shd w:val="clear" w:color="auto" w:fill="FFFFFF"/>
        </w:rPr>
      </w:pPr>
      <w:bookmarkStart w:id="8" w:name="_Toc29971"/>
      <w:r>
        <w:rPr>
          <w:rFonts w:hint="eastAsia"/>
          <w:b w:val="0"/>
          <w:bCs w:val="0"/>
          <w:sz w:val="22"/>
          <w:szCs w:val="22"/>
          <w:shd w:val="clear" w:color="auto" w:fill="FFFFFF"/>
          <w:lang w:eastAsia="zh-CN"/>
        </w:rPr>
        <w:t>功能仍待完善，完善后再测试</w:t>
      </w:r>
      <w:bookmarkEnd w:id="8"/>
    </w:p>
    <w:p/>
    <w:p>
      <w:pPr>
        <w:pStyle w:val="14"/>
        <w:widowControl/>
        <w:shd w:val="clear" w:color="auto" w:fill="FFFFFF"/>
        <w:spacing w:beforeAutospacing="0" w:after="225" w:afterAutospacing="0"/>
        <w:ind w:left="420" w:leftChars="200"/>
        <w:textAlignment w:val="baseline"/>
      </w:pPr>
      <w:r>
        <w:drawing>
          <wp:inline distT="0" distB="0" distL="114300" distR="114300">
            <wp:extent cx="4310380" cy="3312795"/>
            <wp:effectExtent l="0" t="0" r="139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13040"/>
      <w:r>
        <w:rPr>
          <w:rFonts w:hint="eastAsia"/>
        </w:rPr>
        <w:t>测试已有手势</w:t>
      </w:r>
      <w:bookmarkEnd w:id="9"/>
    </w:p>
    <w:p>
      <w:pPr>
        <w:pStyle w:val="3"/>
      </w:pPr>
      <w:bookmarkStart w:id="10" w:name="_Toc19179"/>
      <w:r>
        <w:rPr>
          <w:rFonts w:hint="eastAsia"/>
        </w:rPr>
        <w:t>增加手势</w:t>
      </w:r>
      <w:bookmarkEnd w:id="10"/>
    </w:p>
    <w:p>
      <w:pPr>
        <w:pStyle w:val="3"/>
      </w:pPr>
      <w:bookmarkStart w:id="11" w:name="_Toc19384"/>
      <w:r>
        <w:rPr>
          <w:rFonts w:hint="eastAsia"/>
        </w:rPr>
        <w:t>删除手势</w:t>
      </w:r>
      <w:bookmarkEnd w:id="11"/>
    </w:p>
    <w:p>
      <w:pPr>
        <w:pStyle w:val="3"/>
      </w:pPr>
      <w:bookmarkStart w:id="12" w:name="_Toc30405"/>
      <w:r>
        <w:rPr>
          <w:rFonts w:hint="eastAsia"/>
        </w:rPr>
        <w:t>修改手势</w:t>
      </w:r>
      <w:bookmarkEnd w:id="12"/>
    </w:p>
    <w:p>
      <w:pPr>
        <w:pStyle w:val="2"/>
        <w:rPr>
          <w:shd w:val="clear" w:color="auto" w:fill="FFFFFF"/>
        </w:rPr>
      </w:pPr>
      <w:bookmarkStart w:id="13" w:name="_Toc5678"/>
      <w:r>
        <w:rPr>
          <w:rFonts w:hint="eastAsia"/>
          <w:shd w:val="clear" w:color="auto" w:fill="FFFFFF"/>
        </w:rPr>
        <w:t>闪电启动</w:t>
      </w:r>
      <w:bookmarkEnd w:id="13"/>
    </w:p>
    <w:p>
      <w:pPr>
        <w:pStyle w:val="14"/>
        <w:widowControl/>
        <w:shd w:val="clear" w:color="auto" w:fill="FFFFFF"/>
        <w:spacing w:beforeAutospacing="0" w:after="225" w:afterAutospacing="0"/>
        <w:ind w:left="420" w:leftChars="200"/>
        <w:textAlignment w:val="baseline"/>
      </w:pPr>
      <w:r>
        <w:drawing>
          <wp:inline distT="0" distB="0" distL="114300" distR="114300">
            <wp:extent cx="4067810" cy="314198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314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4" w:name="_Toc7029"/>
      <w:r>
        <w:rPr>
          <w:rFonts w:hint="eastAsia"/>
        </w:rPr>
        <w:t>测试模块</w:t>
      </w:r>
      <w:bookmarkEnd w:id="14"/>
    </w:p>
    <w:p>
      <w:pPr>
        <w:pStyle w:val="4"/>
      </w:pPr>
      <w:bookmarkStart w:id="15" w:name="_Toc20876"/>
      <w:r>
        <w:rPr>
          <w:rFonts w:hint="eastAsia"/>
        </w:rPr>
        <w:t>快捷搜索模块</w:t>
      </w:r>
      <w:bookmarkEnd w:id="15"/>
    </w:p>
    <w:p>
      <w:pPr>
        <w:pStyle w:val="5"/>
        <w:ind w:left="864" w:leftChars="0" w:hanging="864" w:firstLineChars="0"/>
      </w:pPr>
      <w:r>
        <w:rPr>
          <w:rFonts w:hint="eastAsia"/>
        </w:rPr>
        <w:t>从左到右</w:t>
      </w:r>
      <w:r>
        <w:rPr>
          <w:rFonts w:hint="eastAsia"/>
          <w:lang w:eastAsia="zh-CN"/>
        </w:rPr>
        <w:t>激活窗口，松开手指实现功能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单指，从左到右激活窗口，窗口出现在右上角，松开手指实现功能。</w:t>
      </w:r>
    </w:p>
    <w:p>
      <w:pPr>
        <w:pStyle w:val="5"/>
        <w:ind w:left="864" w:leftChars="0" w:hanging="864" w:firstLineChars="0"/>
      </w:pPr>
      <w:r>
        <w:rPr>
          <w:rFonts w:hint="eastAsia"/>
          <w:lang w:eastAsia="zh-CN"/>
        </w:rPr>
        <w:t>其他移动方向屏蔽测试</w:t>
      </w:r>
    </w:p>
    <w:p>
      <w:r>
        <w:rPr>
          <w:rFonts w:hint="eastAsia"/>
          <w:lang w:eastAsia="zh-CN"/>
        </w:rPr>
        <w:t>在触摸板上从上到下，从下到上，从右到左分别滑动单指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不会激活窗口。</w:t>
      </w:r>
    </w:p>
    <w:p>
      <w:pPr>
        <w:pStyle w:val="5"/>
      </w:pPr>
      <w:r>
        <w:rPr>
          <w:rFonts w:hint="eastAsia"/>
          <w:lang w:eastAsia="zh-CN"/>
        </w:rPr>
        <w:t>多</w:t>
      </w:r>
      <w:r>
        <w:rPr>
          <w:rFonts w:hint="eastAsia"/>
        </w:rPr>
        <w:t>根手指</w:t>
      </w:r>
      <w:r>
        <w:rPr>
          <w:rFonts w:hint="eastAsia"/>
          <w:lang w:eastAsia="zh-CN"/>
        </w:rPr>
        <w:t>屏蔽测试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多根手指从左向右激活窗口，窗口会闪退，或者有可能出现绘制手势的界面。</w:t>
      </w:r>
    </w:p>
    <w:p>
      <w:pPr>
        <w:pStyle w:val="5"/>
      </w:pPr>
      <w:r>
        <w:rPr>
          <w:rFonts w:hint="eastAsia"/>
          <w:lang w:eastAsia="zh-CN"/>
        </w:rPr>
        <w:t>手掌误触屏蔽测试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手掌在触摸板移动，有可能激活了窗口，也有可能窗口闪退，也可能出现绘制手势的界面</w:t>
      </w:r>
    </w:p>
    <w:p>
      <w:pPr>
        <w:pStyle w:val="3"/>
      </w:pPr>
      <w:bookmarkStart w:id="16" w:name="_Toc19506"/>
      <w:r>
        <w:rPr>
          <w:rFonts w:hint="eastAsia"/>
        </w:rPr>
        <w:t>编辑模块</w:t>
      </w:r>
      <w:r>
        <w:rPr>
          <w:rFonts w:hint="eastAsia"/>
          <w:lang w:eastAsia="zh-CN"/>
        </w:rPr>
        <w:t>：</w:t>
      </w:r>
      <w:bookmarkEnd w:id="16"/>
    </w:p>
    <w:p>
      <w:pPr>
        <w:pStyle w:val="4"/>
        <w:ind w:left="720" w:leftChars="0" w:hanging="720" w:firstLineChars="0"/>
      </w:pPr>
      <w:bookmarkStart w:id="17" w:name="_Toc31084"/>
      <w:r>
        <w:rPr>
          <w:rFonts w:hint="eastAsia"/>
          <w:lang w:eastAsia="zh-CN"/>
        </w:rPr>
        <w:t>网址（点击图片即可设置闪电启动网址）</w:t>
      </w:r>
      <w:bookmarkEnd w:id="17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问题：每个模块右上角有一个×，点击之后恢复默认配置；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模块右上角没有×，模块不能编辑。</w:t>
      </w:r>
    </w:p>
    <w:p>
      <w:r>
        <w:drawing>
          <wp:inline distT="0" distB="0" distL="114300" distR="114300">
            <wp:extent cx="5152390" cy="3504565"/>
            <wp:effectExtent l="0" t="0" r="1016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leftChars="0" w:hanging="720" w:firstLineChars="0"/>
      </w:pPr>
      <w:bookmarkStart w:id="18" w:name="_Toc32365"/>
      <w:r>
        <w:rPr>
          <w:rFonts w:hint="eastAsia"/>
          <w:lang w:eastAsia="zh-CN"/>
        </w:rPr>
        <w:t>本地</w:t>
      </w:r>
      <w:bookmarkEnd w:id="18"/>
    </w:p>
    <w:p>
      <w:pPr>
        <w:tabs>
          <w:tab w:val="left" w:pos="7086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图示：将网址改成本地文件，点击设置栏的三个点，载入本地文件。</w:t>
      </w:r>
    </w:p>
    <w:p>
      <w:r>
        <w:drawing>
          <wp:inline distT="0" distB="0" distL="114300" distR="114300">
            <wp:extent cx="5269865" cy="4011930"/>
            <wp:effectExtent l="0" t="0" r="698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3675" cy="3976370"/>
            <wp:effectExtent l="0" t="0" r="3175" b="508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leftChars="0" w:hanging="720" w:firstLineChars="0"/>
      </w:pPr>
      <w:bookmarkStart w:id="19" w:name="_Toc23760"/>
      <w:r>
        <w:rPr>
          <w:rFonts w:hint="eastAsia"/>
          <w:lang w:eastAsia="zh-CN"/>
        </w:rPr>
        <w:t>热键（问题：建议改为组合键）</w:t>
      </w:r>
      <w:bookmarkEnd w:id="19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问题1：有些组合键可以设置有些不行【比如ctrl + C】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问题2：设置ctrl+s，打开文档编辑，滑动激活窗口，点击该组合键无效</w:t>
      </w:r>
    </w:p>
    <w:p>
      <w:pPr>
        <w:pStyle w:val="2"/>
        <w:rPr>
          <w:shd w:val="clear" w:color="auto" w:fill="FFFFFF"/>
        </w:rPr>
      </w:pPr>
      <w:bookmarkStart w:id="20" w:name="_Toc32550"/>
      <w:r>
        <w:rPr>
          <w:rFonts w:hint="eastAsia"/>
          <w:shd w:val="clear" w:color="auto" w:fill="FFFFFF"/>
        </w:rPr>
        <w:t>关于拉酷</w:t>
      </w:r>
      <w:bookmarkEnd w:id="20"/>
    </w:p>
    <w:p>
      <w:pPr>
        <w:pStyle w:val="14"/>
        <w:widowControl/>
        <w:shd w:val="clear" w:color="auto" w:fill="FFFFFF"/>
        <w:spacing w:beforeAutospacing="0" w:after="225" w:afterAutospacing="0"/>
        <w:ind w:left="420" w:leftChars="200"/>
        <w:textAlignment w:val="baseline"/>
      </w:pPr>
      <w:r>
        <w:drawing>
          <wp:inline distT="0" distB="0" distL="114300" distR="114300">
            <wp:extent cx="3681095" cy="2906395"/>
            <wp:effectExtent l="0" t="0" r="146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1" w:name="_Toc3735"/>
      <w:r>
        <w:rPr>
          <w:rFonts w:hint="eastAsia"/>
        </w:rPr>
        <w:t>意见反馈</w:t>
      </w:r>
      <w:bookmarkEnd w:id="21"/>
    </w:p>
    <w:p>
      <w:pPr>
        <w:pStyle w:val="3"/>
        <w:rPr>
          <w:rFonts w:hint="eastAsia"/>
        </w:rPr>
      </w:pPr>
      <w:bookmarkStart w:id="22" w:name="_Toc12315"/>
      <w:r>
        <w:rPr>
          <w:rFonts w:hint="eastAsia"/>
        </w:rPr>
        <w:t>拉酷帮助</w:t>
      </w:r>
      <w:r>
        <w:rPr>
          <w:rFonts w:hint="eastAsia"/>
          <w:lang w:eastAsia="zh-CN"/>
        </w:rPr>
        <w:t>文档</w:t>
      </w:r>
      <w:bookmarkEnd w:id="22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点击之后，会出现用户使用软件帮助文档</w:t>
      </w:r>
    </w:p>
    <w:p>
      <w:pPr>
        <w:pStyle w:val="3"/>
        <w:rPr>
          <w:rFonts w:hint="eastAsia"/>
          <w:lang w:eastAsia="zh-CN"/>
        </w:rPr>
      </w:pPr>
      <w:bookmarkStart w:id="23" w:name="_Toc634"/>
      <w:r>
        <w:rPr>
          <w:rFonts w:hint="eastAsia"/>
          <w:lang w:eastAsia="zh-CN"/>
        </w:rPr>
        <w:t>查看服务协议</w:t>
      </w:r>
      <w:bookmarkEnd w:id="2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点击服务协议，会出现服务协议的网站</w:t>
      </w:r>
    </w:p>
    <w:p>
      <w:pPr>
        <w:pStyle w:val="2"/>
      </w:pPr>
      <w:bookmarkStart w:id="24" w:name="_Toc13130"/>
      <w:r>
        <w:rPr>
          <w:rFonts w:hint="eastAsia"/>
          <w:lang w:eastAsia="zh-CN"/>
        </w:rPr>
        <w:t>全局按钮</w:t>
      </w:r>
      <w:bookmarkEnd w:id="24"/>
    </w:p>
    <w:p>
      <w:pPr>
        <w:pStyle w:val="3"/>
        <w:rPr>
          <w:rFonts w:hint="eastAsia"/>
          <w:lang w:eastAsia="zh-CN"/>
        </w:rPr>
      </w:pPr>
      <w:bookmarkStart w:id="25" w:name="_Toc769"/>
      <w:r>
        <w:rPr>
          <w:rFonts w:hint="eastAsia"/>
          <w:lang w:eastAsia="zh-CN"/>
        </w:rPr>
        <w:t>提示按钮</w:t>
      </w:r>
      <w:bookmarkEnd w:id="2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点击之后，其余界面也会出现提示信息，提示该界面如何操作</w:t>
      </w:r>
    </w:p>
    <w:p>
      <w:pPr>
        <w:pStyle w:val="3"/>
        <w:rPr>
          <w:rFonts w:hint="eastAsia"/>
          <w:lang w:eastAsia="zh-CN"/>
        </w:rPr>
      </w:pPr>
      <w:bookmarkStart w:id="26" w:name="_Toc8087"/>
      <w:r>
        <w:rPr>
          <w:rFonts w:hint="eastAsia"/>
          <w:lang w:eastAsia="zh-CN"/>
        </w:rPr>
        <w:t>关闭按钮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点击之后，窗口消失</w:t>
      </w:r>
    </w:p>
    <w:p>
      <w:pPr>
        <w:pStyle w:val="2"/>
      </w:pPr>
      <w:bookmarkStart w:id="27" w:name="_Toc20498"/>
      <w:r>
        <w:rPr>
          <w:rFonts w:hint="eastAsia"/>
        </w:rPr>
        <w:t>拉酷图标菜单</w:t>
      </w:r>
      <w:bookmarkEnd w:id="27"/>
    </w:p>
    <w:p>
      <w:pPr>
        <w:pStyle w:val="3"/>
      </w:pPr>
      <w:bookmarkStart w:id="28" w:name="_Toc28571"/>
      <w:r>
        <w:rPr>
          <w:rFonts w:hint="eastAsia"/>
        </w:rPr>
        <w:t>设置</w:t>
      </w:r>
      <w:bookmarkEnd w:id="28"/>
    </w:p>
    <w:p>
      <w:pPr>
        <w:pStyle w:val="14"/>
        <w:widowControl/>
        <w:shd w:val="clear" w:color="auto" w:fill="FFFFFF"/>
        <w:tabs>
          <w:tab w:val="left" w:pos="5217"/>
        </w:tabs>
        <w:spacing w:beforeAutospacing="0" w:after="225" w:afterAutospacing="0"/>
        <w:ind w:firstLine="420"/>
        <w:textAlignment w:val="baseline"/>
      </w:pPr>
      <w:r>
        <w:rPr>
          <w:rFonts w:hint="eastAsia"/>
        </w:rPr>
        <w:t>弹出通用设置界面</w:t>
      </w:r>
      <w:r>
        <w:rPr>
          <w:rFonts w:hint="eastAsia"/>
        </w:rPr>
        <w:tab/>
      </w:r>
    </w:p>
    <w:p>
      <w:pPr>
        <w:pStyle w:val="3"/>
      </w:pPr>
      <w:bookmarkStart w:id="29" w:name="_Toc29447"/>
      <w:r>
        <w:rPr>
          <w:rFonts w:hint="eastAsia"/>
        </w:rPr>
        <w:t>建议</w:t>
      </w:r>
      <w:bookmarkEnd w:id="29"/>
    </w:p>
    <w:p>
      <w:pPr>
        <w:pStyle w:val="14"/>
        <w:widowControl/>
        <w:shd w:val="clear" w:color="auto" w:fill="FFFFFF"/>
        <w:spacing w:beforeAutospacing="0" w:after="225" w:afterAutospacing="0"/>
        <w:ind w:firstLine="420"/>
        <w:textAlignment w:val="baseline"/>
      </w:pPr>
      <w:r>
        <w:rPr>
          <w:rFonts w:hint="eastAsia"/>
        </w:rPr>
        <w:t>通过网站反馈建议</w:t>
      </w:r>
    </w:p>
    <w:p>
      <w:pPr>
        <w:pStyle w:val="3"/>
      </w:pPr>
      <w:bookmarkStart w:id="30" w:name="_Toc9183"/>
      <w:r>
        <w:rPr>
          <w:rFonts w:hint="eastAsia"/>
        </w:rPr>
        <w:t>拉酷官网</w:t>
      </w:r>
      <w:bookmarkEnd w:id="30"/>
    </w:p>
    <w:p>
      <w:pPr>
        <w:pStyle w:val="3"/>
      </w:pPr>
      <w:bookmarkStart w:id="31" w:name="_Toc31857"/>
      <w:r>
        <w:rPr>
          <w:rFonts w:hint="eastAsia"/>
        </w:rPr>
        <w:t>退出</w:t>
      </w:r>
      <w:bookmarkEnd w:id="31"/>
    </w:p>
    <w:p>
      <w:pPr>
        <w:pStyle w:val="2"/>
        <w:rPr>
          <w:rFonts w:hint="eastAsia"/>
          <w:lang w:eastAsia="zh-CN"/>
        </w:rPr>
      </w:pPr>
      <w:bookmarkStart w:id="32" w:name="_Toc7194"/>
      <w:r>
        <w:rPr>
          <w:rFonts w:hint="eastAsia"/>
          <w:lang w:eastAsia="zh-CN"/>
        </w:rPr>
        <w:t>正常模式</w:t>
      </w:r>
      <w:bookmarkEnd w:id="32"/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33" w:name="_Toc16625"/>
      <w:r>
        <w:rPr>
          <w:rFonts w:hint="eastAsia"/>
          <w:lang w:eastAsia="zh-CN"/>
        </w:rPr>
        <w:t>鼠标测试鼠标的状态</w:t>
      </w:r>
      <w:bookmarkEnd w:id="33"/>
    </w:p>
    <w:p>
      <w:pPr>
        <w:pStyle w:val="3"/>
        <w:numPr>
          <w:ilvl w:val="1"/>
          <w:numId w:val="0"/>
        </w:numPr>
        <w:ind w:leftChars="0"/>
        <w:rPr>
          <w:rFonts w:hint="eastAsia"/>
          <w:b w:val="0"/>
          <w:bCs w:val="0"/>
          <w:sz w:val="20"/>
          <w:szCs w:val="20"/>
          <w:lang w:eastAsia="zh-CN"/>
        </w:rPr>
      </w:pPr>
      <w:bookmarkStart w:id="34" w:name="_Toc1831"/>
      <w:r>
        <w:rPr>
          <w:rFonts w:hint="eastAsia"/>
          <w:b w:val="0"/>
          <w:bCs w:val="0"/>
          <w:sz w:val="20"/>
          <w:szCs w:val="20"/>
          <w:lang w:eastAsia="zh-CN"/>
        </w:rPr>
        <w:t>单击、双击、滚轮、右键、全屏幕位置测试</w:t>
      </w:r>
      <w:bookmarkEnd w:id="34"/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单击</w:t>
      </w:r>
      <w:r>
        <w:rPr>
          <w:rFonts w:hint="eastAsia"/>
          <w:color w:val="FF0000"/>
          <w:lang w:val="en-US" w:eastAsia="zh-CN"/>
        </w:rPr>
        <w:t>bug：鼠标图标移动到左下角，很快速的松开手指移动到其他方向，这个短暂的操作符合了鼠标单击行为的判断，触发了鼠标单击的操作。</w:t>
      </w: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35" w:name="_Toc5577"/>
      <w:r>
        <w:rPr>
          <w:rFonts w:hint="eastAsia"/>
          <w:lang w:eastAsia="zh-CN"/>
        </w:rPr>
        <w:t>触摸板</w:t>
      </w:r>
      <w:bookmarkEnd w:id="35"/>
    </w:p>
    <w:p>
      <w:pPr>
        <w:pStyle w:val="14"/>
        <w:widowControl/>
        <w:shd w:val="clear" w:color="auto" w:fill="FFFFFF"/>
        <w:spacing w:beforeAutospacing="0" w:after="225" w:afterAutospacing="0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双指滚动、单击、双击、右键、全屏幕位置测试、双指轻击</w:t>
      </w:r>
      <w:r>
        <w:rPr>
          <w:rFonts w:hint="eastAsia"/>
          <w:lang w:val="en-US" w:eastAsia="zh-CN"/>
        </w:rPr>
        <w:t>打开右键（PTP独有）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双指滚动：心思都在触摸板设置里面可以设置；</w:t>
      </w:r>
      <w:r>
        <w:rPr>
          <w:rFonts w:hint="eastAsia"/>
          <w:lang w:val="en-US" w:eastAsia="zh-CN"/>
        </w:rPr>
        <w:t>PTP的windows默认触摸板驱动实现；非PTP的windows驱动需要安装触摸板厂家官方的驱动。</w:t>
      </w:r>
    </w:p>
    <w:p>
      <w:pPr>
        <w:pStyle w:val="2"/>
        <w:rPr>
          <w:rFonts w:hint="eastAsia"/>
          <w:lang w:val="en-US" w:eastAsia="zh-CN"/>
        </w:rPr>
      </w:pPr>
      <w:bookmarkStart w:id="36" w:name="_Toc1989"/>
      <w:r>
        <w:rPr>
          <w:rFonts w:hint="eastAsia"/>
          <w:lang w:eastAsia="zh-CN"/>
        </w:rPr>
        <w:t>数字键模式</w:t>
      </w:r>
      <w:bookmarkEnd w:id="3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7" w:name="_Toc21273"/>
      <w:r>
        <w:rPr>
          <w:rFonts w:hint="eastAsia"/>
          <w:lang w:val="en-US" w:eastAsia="zh-CN"/>
        </w:rPr>
        <w:t>连续快速输入</w:t>
      </w:r>
      <w:bookmarkEnd w:id="37"/>
    </w:p>
    <w:p>
      <w:pPr>
        <w:pStyle w:val="3"/>
        <w:ind w:left="575" w:leftChars="0" w:hanging="575" w:firstLineChars="0"/>
        <w:rPr>
          <w:rFonts w:hint="eastAsia"/>
          <w:color w:val="FF0000"/>
          <w:lang w:val="en-US" w:eastAsia="zh-CN"/>
        </w:rPr>
      </w:pPr>
      <w:bookmarkStart w:id="38" w:name="_Toc23664"/>
      <w:r>
        <w:rPr>
          <w:rFonts w:hint="eastAsia"/>
          <w:color w:val="FF0000"/>
          <w:lang w:val="en-US" w:eastAsia="zh-CN"/>
        </w:rPr>
        <w:t>同时按多个数字：会显示点击数字中最左最上的数字</w:t>
      </w:r>
      <w:bookmarkEnd w:id="38"/>
    </w:p>
    <w:p>
      <w:pPr>
        <w:pStyle w:val="2"/>
      </w:pPr>
      <w:bookmarkStart w:id="39" w:name="_Toc20709"/>
      <w:r>
        <w:rPr>
          <w:rFonts w:hint="eastAsia"/>
          <w:lang w:eastAsia="zh-CN"/>
        </w:rPr>
        <w:t>左侧边界功能</w:t>
      </w:r>
      <w:bookmarkEnd w:id="3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0" w:name="_Toc2759"/>
      <w:r>
        <w:rPr>
          <w:rFonts w:hint="eastAsia"/>
          <w:lang w:val="en-US" w:eastAsia="zh-CN"/>
        </w:rPr>
        <w:t>功能测试</w:t>
      </w:r>
      <w:bookmarkEnd w:id="40"/>
    </w:p>
    <w:p>
      <w:pPr>
        <w:pStyle w:val="4"/>
        <w:numPr>
          <w:ilvl w:val="2"/>
          <w:numId w:val="0"/>
        </w:numPr>
        <w:ind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41" w:name="_Toc3208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模式切换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快捷搜索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计算器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百度网页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记事本</w:t>
      </w:r>
      <w:bookmarkEnd w:id="41"/>
    </w:p>
    <w:p>
      <w:pPr>
        <w:pStyle w:val="3"/>
        <w:ind w:left="575" w:leftChars="0" w:hanging="575" w:firstLineChars="0"/>
      </w:pPr>
      <w:bookmarkStart w:id="42" w:name="_Toc21340"/>
      <w:r>
        <w:rPr>
          <w:rFonts w:hint="eastAsia"/>
          <w:lang w:eastAsia="zh-CN"/>
        </w:rPr>
        <w:t>连续快速输入</w:t>
      </w:r>
      <w:bookmarkEnd w:id="42"/>
    </w:p>
    <w:p>
      <w:pPr>
        <w:pStyle w:val="3"/>
        <w:ind w:left="575" w:leftChars="0" w:hanging="575" w:firstLineChars="0"/>
        <w:rPr>
          <w:color w:val="FF0000"/>
        </w:rPr>
      </w:pPr>
      <w:bookmarkStart w:id="43" w:name="_Toc23986"/>
      <w:r>
        <w:rPr>
          <w:rFonts w:hint="eastAsia"/>
          <w:color w:val="FF0000"/>
          <w:lang w:eastAsia="zh-CN"/>
        </w:rPr>
        <w:t>同时按多个功能：出现双指手势绘制界面</w:t>
      </w:r>
      <w:bookmarkEnd w:id="43"/>
    </w:p>
    <w:p>
      <w:pPr>
        <w:pStyle w:val="2"/>
      </w:pPr>
      <w:bookmarkStart w:id="44" w:name="_Toc6380"/>
      <w:r>
        <w:rPr>
          <w:rFonts w:hint="eastAsia"/>
        </w:rPr>
        <w:t>触摸板属性</w:t>
      </w:r>
      <w:bookmarkEnd w:id="44"/>
    </w:p>
    <w:p>
      <w:pPr>
        <w:pStyle w:val="3"/>
      </w:pPr>
      <w:bookmarkStart w:id="45" w:name="_Toc6525"/>
      <w:r>
        <w:rPr>
          <w:rFonts w:hint="eastAsia"/>
        </w:rPr>
        <w:t>边界坐标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测试四个点坐标与程序</w:t>
      </w:r>
      <w:r>
        <w:rPr>
          <w:rFonts w:hint="eastAsia"/>
          <w:lang w:val="en-US" w:eastAsia="zh-CN"/>
        </w:rPr>
        <w:t>log文件对比，对比成功，符合最大值和最小值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4EBE"/>
    <w:multiLevelType w:val="multilevel"/>
    <w:tmpl w:val="58704EBE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8706F41"/>
    <w:multiLevelType w:val="multilevel"/>
    <w:tmpl w:val="58706F4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13094"/>
    <w:rsid w:val="00147CAA"/>
    <w:rsid w:val="001E0E87"/>
    <w:rsid w:val="0036762D"/>
    <w:rsid w:val="00ED79EB"/>
    <w:rsid w:val="01CB29BE"/>
    <w:rsid w:val="02615B7D"/>
    <w:rsid w:val="03F043AA"/>
    <w:rsid w:val="041E1B30"/>
    <w:rsid w:val="07390C14"/>
    <w:rsid w:val="09A15E22"/>
    <w:rsid w:val="09B2450E"/>
    <w:rsid w:val="09B37436"/>
    <w:rsid w:val="0A0A05CA"/>
    <w:rsid w:val="0B436893"/>
    <w:rsid w:val="0BB313CE"/>
    <w:rsid w:val="0C940832"/>
    <w:rsid w:val="10505EAB"/>
    <w:rsid w:val="11624A98"/>
    <w:rsid w:val="1217599D"/>
    <w:rsid w:val="12E676F9"/>
    <w:rsid w:val="12F1066A"/>
    <w:rsid w:val="13870451"/>
    <w:rsid w:val="13A443B9"/>
    <w:rsid w:val="13E93F57"/>
    <w:rsid w:val="167D789B"/>
    <w:rsid w:val="16AA10AE"/>
    <w:rsid w:val="182401E4"/>
    <w:rsid w:val="1A3B7D6C"/>
    <w:rsid w:val="1B505EC6"/>
    <w:rsid w:val="1B842326"/>
    <w:rsid w:val="1C241355"/>
    <w:rsid w:val="1CA21479"/>
    <w:rsid w:val="1D092E57"/>
    <w:rsid w:val="1D5828C0"/>
    <w:rsid w:val="1DCC0B90"/>
    <w:rsid w:val="1F790588"/>
    <w:rsid w:val="229A01D0"/>
    <w:rsid w:val="23242C73"/>
    <w:rsid w:val="232C2E48"/>
    <w:rsid w:val="234C1F15"/>
    <w:rsid w:val="239F7B72"/>
    <w:rsid w:val="242D03EF"/>
    <w:rsid w:val="24FC4C46"/>
    <w:rsid w:val="26EF5D8B"/>
    <w:rsid w:val="28600AF6"/>
    <w:rsid w:val="29DE61F3"/>
    <w:rsid w:val="2A5E5F02"/>
    <w:rsid w:val="2B1D6FDC"/>
    <w:rsid w:val="2B6F4714"/>
    <w:rsid w:val="2BF8505C"/>
    <w:rsid w:val="2C831A5E"/>
    <w:rsid w:val="2C8A2E7B"/>
    <w:rsid w:val="2D0D72C1"/>
    <w:rsid w:val="2FC24B9D"/>
    <w:rsid w:val="305355C8"/>
    <w:rsid w:val="30D85894"/>
    <w:rsid w:val="312C1D26"/>
    <w:rsid w:val="31C3479D"/>
    <w:rsid w:val="32A47277"/>
    <w:rsid w:val="335E3FE9"/>
    <w:rsid w:val="348D1578"/>
    <w:rsid w:val="352A6A24"/>
    <w:rsid w:val="36653779"/>
    <w:rsid w:val="36965611"/>
    <w:rsid w:val="37271387"/>
    <w:rsid w:val="372821CA"/>
    <w:rsid w:val="38756ECB"/>
    <w:rsid w:val="3A216406"/>
    <w:rsid w:val="3A881480"/>
    <w:rsid w:val="3ABB43A7"/>
    <w:rsid w:val="3B774BDE"/>
    <w:rsid w:val="3CB27120"/>
    <w:rsid w:val="3DEA7118"/>
    <w:rsid w:val="3E247AE2"/>
    <w:rsid w:val="3E8674F5"/>
    <w:rsid w:val="3EE97BEF"/>
    <w:rsid w:val="40482C13"/>
    <w:rsid w:val="41B578D5"/>
    <w:rsid w:val="42023F2E"/>
    <w:rsid w:val="421627C4"/>
    <w:rsid w:val="42F755A4"/>
    <w:rsid w:val="43636CB6"/>
    <w:rsid w:val="43C4553B"/>
    <w:rsid w:val="45F24ADA"/>
    <w:rsid w:val="467D7C82"/>
    <w:rsid w:val="467E1C03"/>
    <w:rsid w:val="484B2029"/>
    <w:rsid w:val="48A30CC7"/>
    <w:rsid w:val="48F9019C"/>
    <w:rsid w:val="49455C09"/>
    <w:rsid w:val="49A2104E"/>
    <w:rsid w:val="49E61B27"/>
    <w:rsid w:val="4AD8773A"/>
    <w:rsid w:val="4B621831"/>
    <w:rsid w:val="4BB97ECC"/>
    <w:rsid w:val="4D5709E1"/>
    <w:rsid w:val="4DAF2EDF"/>
    <w:rsid w:val="4DE24851"/>
    <w:rsid w:val="4E221081"/>
    <w:rsid w:val="4E5A4A86"/>
    <w:rsid w:val="4EB8764F"/>
    <w:rsid w:val="4F110C96"/>
    <w:rsid w:val="4F3F00B2"/>
    <w:rsid w:val="4F5F4810"/>
    <w:rsid w:val="513A12A6"/>
    <w:rsid w:val="515814DD"/>
    <w:rsid w:val="52934A3F"/>
    <w:rsid w:val="53A777E5"/>
    <w:rsid w:val="542A3807"/>
    <w:rsid w:val="56695A2C"/>
    <w:rsid w:val="57DA3A69"/>
    <w:rsid w:val="581227FB"/>
    <w:rsid w:val="58763EDF"/>
    <w:rsid w:val="58801600"/>
    <w:rsid w:val="58EB6EBC"/>
    <w:rsid w:val="59912097"/>
    <w:rsid w:val="5B4C36A4"/>
    <w:rsid w:val="5BE07043"/>
    <w:rsid w:val="5C1B5551"/>
    <w:rsid w:val="5CE63814"/>
    <w:rsid w:val="5E453FDD"/>
    <w:rsid w:val="5F4C6B5C"/>
    <w:rsid w:val="5F5646F6"/>
    <w:rsid w:val="603C179B"/>
    <w:rsid w:val="60B13094"/>
    <w:rsid w:val="60BF1E67"/>
    <w:rsid w:val="61A27783"/>
    <w:rsid w:val="61D53851"/>
    <w:rsid w:val="6237412D"/>
    <w:rsid w:val="63C12633"/>
    <w:rsid w:val="64237BEB"/>
    <w:rsid w:val="64A571B2"/>
    <w:rsid w:val="654C3A40"/>
    <w:rsid w:val="65E8762F"/>
    <w:rsid w:val="65E96FFA"/>
    <w:rsid w:val="66B6128C"/>
    <w:rsid w:val="66E5187C"/>
    <w:rsid w:val="671919CC"/>
    <w:rsid w:val="67BE45B7"/>
    <w:rsid w:val="6973118F"/>
    <w:rsid w:val="698D6E03"/>
    <w:rsid w:val="69C12C33"/>
    <w:rsid w:val="69C81B9C"/>
    <w:rsid w:val="6B231C44"/>
    <w:rsid w:val="6C6277B0"/>
    <w:rsid w:val="6CE9592E"/>
    <w:rsid w:val="6D2C6C19"/>
    <w:rsid w:val="6D411836"/>
    <w:rsid w:val="6E087127"/>
    <w:rsid w:val="6E0960B7"/>
    <w:rsid w:val="6F685C4E"/>
    <w:rsid w:val="70655E25"/>
    <w:rsid w:val="70B502AA"/>
    <w:rsid w:val="7158368F"/>
    <w:rsid w:val="72F32218"/>
    <w:rsid w:val="73B2122E"/>
    <w:rsid w:val="76B72E48"/>
    <w:rsid w:val="771B0829"/>
    <w:rsid w:val="77B202A1"/>
    <w:rsid w:val="780C60CB"/>
    <w:rsid w:val="78E65BD4"/>
    <w:rsid w:val="79D54204"/>
    <w:rsid w:val="7AFB55C4"/>
    <w:rsid w:val="7BA076C3"/>
    <w:rsid w:val="7F0717D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51" w:hanging="1151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5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6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7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left="1583" w:hanging="1583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Char"/>
    <w:basedOn w:val="15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0">
    <w:name w:val="标题 2 Char"/>
    <w:basedOn w:val="15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标题 4 Char"/>
    <w:basedOn w:val="15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3">
    <w:name w:val="标题 5 Char"/>
    <w:basedOn w:val="15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7">
    <w:name w:val="标题 9 Char"/>
    <w:basedOn w:val="15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8058B-9F91-4471-94FC-ED180B6C8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474</Words>
  <Characters>2704</Characters>
  <Lines>22</Lines>
  <Paragraphs>6</Paragraphs>
  <ScaleCrop>false</ScaleCrop>
  <LinksUpToDate>false</LinksUpToDate>
  <CharactersWithSpaces>3172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2017-01-05T05:35:00Z</dcterms:created>
  <dc:creator>Lenovo</dc:creator>
  <cp:lastModifiedBy>Lenovo</cp:lastModifiedBy>
  <dcterms:modified xsi:type="dcterms:W3CDTF">2017-01-11T06:19:59Z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