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2E6" w:rsidRDefault="006044D0">
      <w:r>
        <w:t xml:space="preserve">Heroes of </w:t>
      </w:r>
      <w:proofErr w:type="spellStart"/>
      <w:r>
        <w:t>Pymoli</w:t>
      </w:r>
      <w:proofErr w:type="spellEnd"/>
    </w:p>
    <w:p w:rsidR="006044D0" w:rsidRDefault="006044D0">
      <w:r>
        <w:t xml:space="preserve">The player population is mostly made up of 84% male, 14% female.  Majority of players’ ages are between 15-29.  Average price of the game is $3.05.   Total revenue is </w:t>
      </w:r>
      <w:r>
        <w:rPr>
          <w:rFonts w:ascii="Helvetica" w:hAnsi="Helvetica" w:cs="Helvetica"/>
          <w:color w:val="000000"/>
          <w:sz w:val="18"/>
          <w:szCs w:val="18"/>
        </w:rPr>
        <w:t>$2</w:t>
      </w:r>
      <w:r>
        <w:rPr>
          <w:rFonts w:ascii="Helvetica" w:hAnsi="Helvetica" w:cs="Helvetica"/>
          <w:color w:val="000000"/>
          <w:sz w:val="18"/>
          <w:szCs w:val="18"/>
        </w:rPr>
        <w:t>,</w:t>
      </w:r>
      <w:r>
        <w:rPr>
          <w:rFonts w:ascii="Helvetica" w:hAnsi="Helvetica" w:cs="Helvetica"/>
          <w:color w:val="000000"/>
          <w:sz w:val="18"/>
          <w:szCs w:val="18"/>
        </w:rPr>
        <w:t>379.77</w:t>
      </w:r>
      <w:r>
        <w:rPr>
          <w:rFonts w:ascii="Helvetica" w:hAnsi="Helvetica" w:cs="Helvetica"/>
          <w:color w:val="000000"/>
          <w:sz w:val="18"/>
          <w:szCs w:val="18"/>
        </w:rPr>
        <w:t>.</w:t>
      </w:r>
      <w:bookmarkStart w:id="0" w:name="_GoBack"/>
      <w:bookmarkEnd w:id="0"/>
    </w:p>
    <w:sectPr w:rsidR="0060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1"/>
    <w:rsid w:val="00527381"/>
    <w:rsid w:val="006044D0"/>
    <w:rsid w:val="00A2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4E30"/>
  <w15:chartTrackingRefBased/>
  <w15:docId w15:val="{44F03C88-1592-41C7-8FEA-BDF6315B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Nguyen</dc:creator>
  <cp:keywords/>
  <dc:description/>
  <cp:lastModifiedBy>Alexia Nguyen</cp:lastModifiedBy>
  <cp:revision>2</cp:revision>
  <dcterms:created xsi:type="dcterms:W3CDTF">2019-03-15T00:54:00Z</dcterms:created>
  <dcterms:modified xsi:type="dcterms:W3CDTF">2019-03-15T01:03:00Z</dcterms:modified>
</cp:coreProperties>
</file>